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宋体" w:hAnsi="宋体" w:eastAsia="宋体" w:cs="宋体"/>
          <w:b/>
          <w:bCs/>
          <w:i w:val="0"/>
          <w:iCs w:val="0"/>
          <w:color w:val="000000"/>
          <w:kern w:val="0"/>
          <w:sz w:val="22"/>
          <w:szCs w:val="22"/>
          <w:u w:val="none"/>
          <w:lang w:val="en-US" w:eastAsia="zh-CN" w:bidi="ar"/>
        </w:rPr>
      </w:pPr>
      <w:bookmarkStart w:id="0" w:name="_GoBack"/>
      <w:bookmarkEnd w:id="0"/>
      <w:r>
        <w:rPr>
          <w:rFonts w:hint="eastAsia" w:ascii="宋体" w:hAnsi="宋体" w:eastAsia="宋体" w:cs="宋体"/>
          <w:b/>
          <w:bCs/>
          <w:i w:val="0"/>
          <w:iCs w:val="0"/>
          <w:color w:val="000000"/>
          <w:kern w:val="0"/>
          <w:sz w:val="22"/>
          <w:szCs w:val="22"/>
          <w:u w:val="none"/>
          <w:lang w:val="en-US" w:eastAsia="zh-CN" w:bidi="ar"/>
        </w:rPr>
        <w:t>附件1</w:t>
      </w:r>
    </w:p>
    <w:p>
      <w:pPr>
        <w:pStyle w:val="5"/>
        <w:jc w:val="center"/>
      </w:pPr>
      <w:r>
        <w:rPr>
          <w:rFonts w:hint="eastAsia" w:ascii="方正小标宋简体" w:hAnsi="方正小标宋简体" w:eastAsia="方正小标宋简体" w:cs="方正小标宋简体"/>
          <w:b/>
          <w:bCs/>
          <w:i w:val="0"/>
          <w:iCs w:val="0"/>
          <w:color w:val="000000"/>
          <w:kern w:val="0"/>
          <w:sz w:val="28"/>
          <w:szCs w:val="28"/>
          <w:u w:val="none"/>
          <w:lang w:val="en-US" w:eastAsia="zh-CN" w:bidi="ar"/>
        </w:rPr>
        <w:t xml:space="preserve">    剑阁县2022年中央、省级财政衔接推进乡村振兴补助资金项目调减和调整建设内容公示表</w:t>
      </w:r>
    </w:p>
    <w:tbl>
      <w:tblPr>
        <w:tblStyle w:val="3"/>
        <w:tblW w:w="1409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2214"/>
        <w:gridCol w:w="1330"/>
        <w:gridCol w:w="5762"/>
        <w:gridCol w:w="1060"/>
        <w:gridCol w:w="1180"/>
        <w:gridCol w:w="100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blHead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实施地点</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建设内容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计划金额</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（万元）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调减(调整)资金(万元)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资金级次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4491.6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4491.6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农产品初加工</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开封镇</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水果初加工车间2200平方米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猕猴桃特色产业基地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开封镇马灯村（原友爱村）</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种植猕猴桃400亩，配套滴灌400亩、避雨大棚200亩、渠系2000米、田间作业道路1000米、冻库分选中心1200平方米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蜂糖李特色产业基地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开封镇马灯村</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种植蜂糖李400亩，配套滴灌400亩、避雨大棚200亩、渠系2000米、田间作业道路3500米、冻库分选中心1200平方米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剑南粮油园区基础设施建设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白龙镇</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生产作业道20公里</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石洞沟园区巩固提升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普安镇、汉阳镇</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投入220万元，完成2200亩猕猴桃产业示范基地的病虫害防治、嫁接、除草等管理提升工作，其中抄手园区猕猴桃产业基地1000亩，普安镇亮垭村600亩、飞凤村100亩，汉阳镇七里村500亩；2.投入20万元，完成普安镇亮垭村1公里道路维修工作</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提灌站建设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柳沟镇新民村</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建泵房1处，制度健全；电机功率18.5KW及以上和相关管网设施</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聚居点后续产业扶持</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杨村镇龙鞍社区</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新建微水池2口，配套种植果树200株，生产作业道1500米（2.5米宽），土鸡养殖移动37套及相关设施建设等</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聚居点后续产业扶持</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开封镇迎水村</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新建微水池2口，配套种植果树1200株，生产作业道1500米（2.5米宽），土鸡养殖移动37套及相关设施建设等</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新建山羊标准化养殖场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普安镇白虎村三组</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新建标准化羊圈舍500平方米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新建肉牛标准化养殖场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柳沟镇毛坝村</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新建标准化肉牛养殖场1000平方米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改（扩）建肉羊标准化养殖场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白龙镇三尖村</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改扩建肉羊标准化圈舍800平方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改（扩）建肉羊标准化养殖场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鹤龄镇化林村</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改扩建标准化圈舍1000平方米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新建肉牛标准化养殖场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柳沟镇清水村</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苗兴茂肉牛养殖场500平米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山羊标准化养殖场项目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柳沟镇清水村</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清水村五组邓旭兵山羊养殖场1000平米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改（扩）建标准化养殖场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公兴镇三泉村5组</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新建三泉观生猪养殖粪污处理设施砖混结构1000平方米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库区越冬蔬菜</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公兴、金仙、开封、王河、演圣、涂山等</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种植越冬蔬菜9152亩</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457.6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457.6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土鸡产业发展</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县域内</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配套建设剑门关土鸡圈舍建设，改造提升36个标准化养殖场，培育剑门关土鸡产品培育及推广50个</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新建户办产业园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县域内</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新建户办产业园500个</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新建肉牛标准化养殖场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柳沟镇太平村</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新建标准化肉牛养殖场5000平方米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省级财政衔接资金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项目调减</w:t>
            </w:r>
          </w:p>
        </w:tc>
      </w:tr>
    </w:tbl>
    <w:p/>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ZmIwODc1NWNhNDg1ZTZiYWUwOTlmMDI1N2I3NjMifQ=="/>
  </w:docVars>
  <w:rsids>
    <w:rsidRoot w:val="1F7850A9"/>
    <w:rsid w:val="18B75659"/>
    <w:rsid w:val="1F7850A9"/>
    <w:rsid w:val="5B616FA1"/>
    <w:rsid w:val="5EFF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qFormat/>
    <w:uiPriority w:val="99"/>
    <w:pPr>
      <w:widowControl w:val="0"/>
      <w:autoSpaceDE w:val="0"/>
      <w:autoSpaceDN w:val="0"/>
      <w:adjustRightInd w:val="0"/>
    </w:pPr>
    <w:rPr>
      <w:rFonts w:ascii="宋体" w:hAnsi="Calibri" w:eastAsia="仿宋_GB2312"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2022-09-30T15:50:00Z</dcterms:created>
  <dc:creator>小贾打印部</dc:creator>
  <cp:lastModifiedBy>user</cp:lastModifiedBy>
  <dcterms:modified xsi:type="dcterms:W3CDTF">2022-09-30T16:03:59Z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91D309ACC71D4323B350615719C0E862</vt:lpwstr>
  </property>
</Properties>
</file>