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eastAsia="zh-CN"/>
        </w:rPr>
      </w:pPr>
      <w:r>
        <w:rPr>
          <w:rFonts w:hint="eastAsia"/>
          <w:sz w:val="40"/>
          <w:szCs w:val="48"/>
          <w:lang w:eastAsia="zh-CN"/>
        </w:rPr>
        <w:t>剑阁县交通运输综合行政执法大队</w:t>
      </w:r>
    </w:p>
    <w:p>
      <w:pPr>
        <w:jc w:val="center"/>
        <w:rPr>
          <w:rFonts w:hint="eastAsia"/>
          <w:sz w:val="40"/>
          <w:szCs w:val="48"/>
          <w:lang w:eastAsia="zh-CN"/>
        </w:rPr>
      </w:pPr>
      <w:r>
        <w:rPr>
          <w:rFonts w:hint="eastAsia"/>
          <w:sz w:val="40"/>
          <w:szCs w:val="48"/>
          <w:lang w:eastAsia="zh-CN"/>
        </w:rPr>
        <w:t>行政处罚信息登记情况统计表</w:t>
      </w:r>
    </w:p>
    <w:p>
      <w:pPr>
        <w:jc w:val="center"/>
        <w:rPr>
          <w:rFonts w:hint="eastAsia"/>
          <w:sz w:val="40"/>
          <w:szCs w:val="48"/>
          <w:lang w:eastAsia="zh-CN"/>
        </w:rPr>
      </w:pPr>
      <w:r>
        <w:rPr>
          <w:rFonts w:hint="eastAsia"/>
          <w:sz w:val="40"/>
          <w:szCs w:val="48"/>
          <w:lang w:eastAsia="zh-CN"/>
        </w:rPr>
        <w:t>（</w:t>
      </w:r>
      <w:r>
        <w:rPr>
          <w:rFonts w:hint="eastAsia"/>
          <w:sz w:val="40"/>
          <w:szCs w:val="48"/>
          <w:lang w:val="en-US" w:eastAsia="zh-CN"/>
        </w:rPr>
        <w:t>8 --10月</w:t>
      </w:r>
      <w:r>
        <w:rPr>
          <w:rFonts w:hint="eastAsia"/>
          <w:sz w:val="40"/>
          <w:szCs w:val="48"/>
          <w:lang w:eastAsia="zh-CN"/>
        </w:rPr>
        <w:t>）</w:t>
      </w:r>
    </w:p>
    <w:p>
      <w:pPr>
        <w:jc w:val="center"/>
        <w:rPr>
          <w:rFonts w:hint="eastAsia"/>
          <w:sz w:val="40"/>
          <w:szCs w:val="48"/>
          <w:lang w:eastAsia="zh-CN"/>
        </w:rPr>
      </w:pPr>
    </w:p>
    <w:tbl>
      <w:tblPr>
        <w:tblStyle w:val="2"/>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146"/>
        <w:gridCol w:w="1459"/>
        <w:gridCol w:w="1759"/>
        <w:gridCol w:w="3791"/>
        <w:gridCol w:w="3134"/>
        <w:gridCol w:w="166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序 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行政处罚决定书文号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行政相对人名称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行政相对人代码(统一社会信用代码）</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处 罚 内 容</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项目/案件名称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行政决定</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日期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处罚机关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剑交综执罚〔2022〕685号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绵阳蔚来运输有限公司使用擅自改装已取得道路运输证的（川B63100）号货运车辆从事道路运输经营活动，决定给予罚款1000元的行政处罚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绵阳蔚来运输有限公司使用擅自改装已取得道路运输证的（川B63100）号货运车辆从事道路运输经营活动案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剑交综执罚〔2022〕686号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重庆成昆商贸有限公司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91500110MA60UJHIC</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重庆成昆商贸有限公司立即整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改并决定给予2000元行政处罚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重庆成昆商贸有限公司涉嫌使用擅自改装货运车辆从事道路运输经营活动案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剑交综执罚〔2022〕687号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成都清鑫物流有限公司 </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91510132MA6ATM5KOW</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成都清鑫物流有限公司取得道路货物运输经营许可，使用（川AFH267号车）无道路运输证的车辆参加货物运输经营案 </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成都清鑫物流有限公司取得道路货物运输经营许可，使用无道路运输证的车辆参加货物运输经营案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剑交综执罚〔2022〕688号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王小国</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当事人王小国驾驶冀FS3832、冀FLY68挂号车超限运输行驶公路，决定给予王小国处罚款2000元的行政处罚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当事人王小国驾驶冀FS3832、冀FLY68挂号车超限运输行驶公路案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剑交综执罚〔2022〕689号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帖道金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帕道金未经许可从事出租汽车客运案，决定给予帕道金处5000元罚款的行政处罚。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帖道金未经许可从事出租汽车客运案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剑交综执罚〔2022〕690号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绵阳鹏新运输服务有限公司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915107030988641052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绵阳鹏新运输服务有限公司擅自使用改装的川B85691号车从事道路运输经营活动，决定给予绵阳鹏新运输服务有限公司处罚款2000元的行政处罚。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绵阳鹏新运输服务有限公司涉嫌擅自使用改装的车辆从事道路运输经营活动案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南充盛宏运业有限公司 </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915113Q3MA6296QN69</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南充盛宏运业有限公司涉嫌使用擅自改装的货运车辆从事道路运输经营,并给予南充盛宏运业有限公司罚款1000元的行政处罚。 </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南充盛宏运业有限公司涉嫌使用擅自改装的货运车辆从事道路运输经营案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剑交综罚[2022]692号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唐怀文</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唐怀文驾驶川H09115号华山牌中型自卸货车不按规定维护和检测的运输车辆从事道路运输经营，决定给予2000元的行政处罚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唐怀文使用不按规定维护和检测的运输车辆从事道路运输经营活动案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重庆龙胜物流有限公司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91500110MA5UHDQH6F</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重庆龙胜物流有限公司涉嫌使用擅自改装的货运车辆从事道路运输经营,并给予重庆龙胜物流有限公司罚款3000元的行政处罚。 </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重庆龙胜物流有限公司涉嫌使用擅自改装的货运车辆从事道路运输经营案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剑交综罚[2022]694号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王健康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王健康驾驶川H29231号货车，使用擅自改装的货运车辆从事道路运输经营,决定给予3000元的行政处罚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王健康涉嫌使用擅自改装的车辆从事道路运输经营活动案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重庆杰狮物流有限公司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500113010156914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重庆杰狮物流有限公司擅自使用改装的渝DX8819号车从事道路运输经营活动，决定给予重庆杰狮物流有限公司处罚款2000元的行政处罚。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重庆杰狮物流有限公司擅自使用改装的车辆从事道路运输经营活动案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重庆众成物流有限公司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500222012100807</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重庆众成物流有限公司擅自使用改装的渝DV6095号车从事道路运输经营活动，决定给予重庆众成物流有限公司处罚款2000元的行政处罚。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重庆众成物流有限公司擅自使用改装的车辆从事道路运输经营活动案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91500222MA5YQKJB4U</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重庆奔锦物流有限公司使用擅自改装的（渝D65375）货运车辆从事道路运输经营活动案，决定给予重庆奔锦物流有限公司罚款1000元的行政处罚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重庆奔锦物流有限公司使用擅自改装的（渝D65375）货运车辆从事道路运输经营活动案。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 2022 〕698号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鲁镇梦</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鲁镇梦未取得道路运输经营许可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擅自从事道路运输，决定给予鲁镇梦罚款10000.00元的行政处罚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鲁镇梦涉嫌未取得道路运输经营许可，擅自从事道路运输案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剑交综执罚〔2022〕699号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成都婧航物流有限公司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91510114052511902K</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成都婧航物流有限公司使用擅自改装的（川ABD850）货运车辆从事道路运输经营活动案，决定给予成都婧航物流有限公司罚款1000元的行政处罚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成都婧航物流有限公司使用擅自改装的（川ABD850）货运车辆从事道路运输经营活动案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遂宁尚尚诚铭物流有限公司川J6650G号车擅自改装已取得车辆营运证的车辆案，决定给予川处5000元罚款的行政处罚。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遂宁尚尚诚铭物流有限公司川J6650G号车涉嫌擅自改装已取得车辆营运证的车辆案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剑交综罚﹝2022﹞701号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乐山市五通桥区鑫晟通运输有限公司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91511112MA623FLR1N</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当事人乐山市五通桥区鑫晟通运输有限公司擅自使用改装的车辆从事道路运输经营活动，决定给予处罚款1000元的行政处罚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乐山市五通桥区鑫晟通运输有限公司使用擅自改装的车辆从事道路运输经营活动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赵从军</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当事人赵从军擅自使用改装的车辆从事道路运输经营活动，决定给予赵从军处罚款1000元的行政处罚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赵从军驾驶川H22473、川H1215挂号车使用擅自改装的车辆从事道路运输经营活动案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成都市安捷晟物流有限责任公司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91510106MA6DG2HX0P</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成都市安捷晟物流有限责任公司擅自使用改装的车辆从事道路运输经营活动，决定给予处罚款1000元的行政处罚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成都市安捷晟物流有限责任公司使用擅自改装的车辆从事道路运输经营活动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2022/8/31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遂宁尚尚诚铭物流有限公司擅自使用改装的川J52998号车从事道路运输经营活动，决定给予处罚款2000元的行政处罚。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2022/9/05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重庆双专农业发展有限公司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91500115MA60QT3R9N</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重庆双专农业发展有限公司擅自使用改装的渝DC3682号车从事道路运输经营活动，决定给予处罚款2000元的行政处罚。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重庆双专农业发展有限公司擅自使用改装的车辆从事道路运输经营活动案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2022/9/05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绵阳弘际运输有限公司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91510700MA66TWHFXJ</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绵阳弘际运输有限公擅自使用改装的川B87810号车从事道路运输经营活动，决定给予处罚款2000元的行政处罚。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绵阳弘际运输有限公司擅自使用改装的车辆从事道路运输经营活动案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91500108MA5YTX0Y3G</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重庆大迈物流有限公司涉嫌使用擅自改装的货运车辆从事道路运输经营，并给予罚款2000元的行政处罚。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重庆大迈物流有限公司使用擅自改装货运车辆从事道路运输经营案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剑交综执罚〔2022〕709号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丁波</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丁波驾驶的川Y13051号货车，使用擅自改装的货运车辆从事道路运输经营,决定给予1500元的行政处罚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丁波涉嫌使用擅自改装的车辆从事道路运输经营活动案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宜宾龙瑞运输有限公司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91511500MA6587HC15</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宜宾龙瑞运输有限公司擅自使用改装的车辆从事道路运输经营活动，决定给予宜宾龙瑞运输有限公司处罚款1000元的行政处罚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宜宾龙瑞运输有限公司使用擅自改装的车辆从事道路运输经营活动案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91510703MA69YCYN94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当事人绵阳蔚来运输有限公司擅自使用改装的川B67202、川BC662挂号车从事道路运输经营活动，决定给予当事人绵阳蔚来运输有限公司处罚款1000元的行政处罚。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柯斌</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当事人柯斌擅自使用改装的车辆从事道路运输经营活动，决定给予柯斌处罚款1000元的行政处罚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柯斌驾驶川AEC823、川AY558挂号车使用擅自改装的车辆从事道路运输经营活动案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重庆骁龙物流有限公司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500227010036208</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重庆骁龙物流有限公司擅自使用改装的渝DT8515/渝D2T61挂号车从事道路运输经营活动，决定给予处罚款1000元的行政处罚。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重庆骁龙物流有限公司擅自使用改装的车辆从事道路运输经营活动案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重庆重东汽车运输有限公司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500110011362365</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重庆重东汽车运输有限公司擅自使用改装的渝DU1107/渝D7T62挂号车从事道路运输经营活动，决定给予处罚款1000元的行政处罚。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重庆重东汽车运输有限公司擅自使用改装的车辆从事道路运输经营活动案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四川铂朗芯物流有限公司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91510106MA63E7U15X</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四川铂朗芯物流有限公司擅自使用改装的川AE312号车从事道路运输经营活动，决定给予处罚款2000元的行政处罚。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四川铂朗芯物流有限公司擅自使用改装的车辆从事道路运输经营活动案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四川山海创新物流有限公司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91510132MA69WKHC1B</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四川山海创新物流有限公司擅自使用改装的川ADD882号车从事道路运输经营活动，决定给予处罚款2000元的行政处罚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四川山海创新物流有限公司擅自使用改装的车辆从事道路运输经营活动案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剑交综执罚〔2022〕717号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南充弘博物流有限公司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9151130232341606X8</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南充弘博物流有限公司涉嫌使用擅自改装的货运车辆从事道路运输经营，并给予南充弘博物流有限公司罚款1000元的行政处罚。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南充弘博物流有限公司涉嫌使用擅自改装的货运车辆从事道路运输经营案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剑交综罚[2022]718号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张林</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张林驾驶的川H29635号货车，使用擅自改装的货运车辆从事道路运输经营,决定给予2000元的行政处罚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张林涉嫌使用擅自改装的车辆从事道路运输经营活动案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剑交综罚﹝2022﹞719号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四川惠合运输有限公司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18"/>
                <w:szCs w:val="18"/>
                <w:u w:val="none"/>
                <w:lang w:val="en-US" w:eastAsia="zh-CN" w:bidi="ar-SA"/>
              </w:rPr>
            </w:pPr>
            <w:r>
              <w:rPr>
                <w:rFonts w:hint="eastAsia" w:ascii="微软雅黑" w:hAnsi="微软雅黑" w:eastAsia="微软雅黑" w:cs="微软雅黑"/>
                <w:i w:val="0"/>
                <w:iCs w:val="0"/>
                <w:color w:val="auto"/>
                <w:kern w:val="0"/>
                <w:sz w:val="18"/>
                <w:szCs w:val="18"/>
                <w:u w:val="none"/>
                <w:lang w:val="en-US" w:eastAsia="zh-CN" w:bidi="ar"/>
              </w:rPr>
              <w:t>91510600MA650KRAOY</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四川惠合运输有限公司擅自使用改装的车辆从事道路运输经营活动，决定给予宜宾龙瑞运输有限公司处罚款1000元的行政处罚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四川惠合运输有限公司使用擅自改装的车辆从事道路运输经营活动案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张全波</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当事张全波擅自使用改装的车辆从事道路运输经营活动，决定给予张全波处罚款1000元的行政处罚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张全波驾驶川H39578、川H4778挂号车使用擅自改装的车辆从事道路运输经营活动案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剑交综罚﹝2022﹞721号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江油市远强物流有限公司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91510781309307246X</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江油市远强物流有限公司擅自使用改装的车辆从事道路运输经营活动，决定给予处罚款1000元的行政处罚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江油市远强物流有限公司使用擅自改装的车辆从事道路运输经营活动案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四川鑫瀚物流有任公司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91510922MA6261RG8X</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四川鑫瀚物流有任公司擅自使用改装的川J60973/川J5858挂号车从事道路运输经营活动，决定给予四川鑫瀚物流有任公司处罚款1000元的行政处罚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四川鑫瀚物流有任公司擅自使用改装的车辆从事道路运输经营活动案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剑交综罚﹝2022﹞723号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自贡新德运输贸易有限公司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91510321MA6205A669</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自贡新德运输贸易有限公司擅自使用改装的车辆从事道路运输经营活动，决定给予自处罚款1000元的行政处罚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自贡新德运输贸易有限公司使用擅自改装的车辆从事道路运输经营活动案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石刚</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当事石刚擅自使用改装的车辆从事道路运输经营活动，决定给予石刚处罚款1000元的行政处罚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石刚驾驶川B89132、川B6945挂号车使用擅自改装的车辆从事道路运输经营活动案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遂宁尚尚诚铭物流有限公司擅自使用改装的川J65679、川J7509挂号车从事道路运输经营活动，决定给予遂处罚款1000元的行政处罚。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四川万联达恒升物流有限公司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91510114MA6C91RY0Q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四川万联达恒升物流有限公司擅自使用改装的川AAU853、川FA169挂号车从事道路运输经营活动，决定给予处罚款1000元的行政处罚。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四川万联达恒升物流有限公司擅自使用改装的车辆从事道路运输经营活动案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梓潼县百润物流有限责任公司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915107253094456819</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梓潼县百润物流有限责任公司使用擅自改装已取得道路运输证的（川B78402）号货运车辆从事道路运输经营活动，决定给予梓潼县百润物流有限责任公司罚款3000元的行政处罚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梓潼县百润物流有限责任公司使用擅自改装已取得道路运输证的（川B78402）号货运车辆从事道路运输经营活动案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南充弘博物流有限公司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9151130232341606X8</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南充弘博物流有限公司擅自使用改装的川R83285号车从事道路运输经营活动，决定给予南充弘博物流有限公司处罚款3000元的行政处罚。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南充弘博物流有限公司擅自使用改装的车辆从事道路运输经营活动案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剑交综执罚〔2022〕729号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重庆久上物流有限公司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91500110MA60KANR17</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重庆久上物流有限公司擅自使用改装的渝DR6165号车从事道路运输经营活动，决定给予处罚款2000元的行政处罚。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重庆久上物流有限公司擅自使用改装的车辆从事道路运输经营活动案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遂宁尚尚诚铭物流有限公司擅自使用改装的川J51576号车从事道路运输经营活动，决定给予处罚款2000元的行政处罚。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遂宁尚尚诚铭物流有限公司擅自使用改装的川J65372号车从事道路运输经营活动，决定给予处罚款2000元的行政处罚。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91510903MA66M84Y9Q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遂宁尚尚诚铭物流有限公司擅自使用改装的川J62531号车从事道路运输经营活动，决定给予处罚款2000元的行政处罚。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遂宁尚尚诚铭物流有限公司擅自使用改装的车辆从事道路运输经营活动案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四川通达瑞建物流有限责任公司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91510114MAACH98M4U</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四川通达瑞建物流有限责任公司擅自使用改装的川AED556号车从事道路运输经营活动，决定给予处罚款2000元的行政处罚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四川通达瑞建物流有限责任公司擅自使用改装的车辆从事道路运输经营活动案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重庆牛德亨物流有限公司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91500222MA5UABNB4L</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重庆牛德亨物流有限公司擅自使用改装的渝DF9895号车从事道路运输经营活动，决定给予处罚款2500元的行政处罚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重庆牛德亨物流有限公司擅自使用改装的车辆从事道路运输经营活动案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剑交综执罚〔2022〕735号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91500108MA5YTX0Y3G</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重庆大迈物流有限公司擅自使用改装的渝D90588号车从事道路运输经营活动，决定给予处罚款2500元的行政处罚。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剑交综执罚〔2022〕736号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91510823MA6253EC2Q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剑阁县恒利出租汽车有限公司未按照规定对从业人员进行安全生产教育和培训，决定给予1000元的行政处罚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剑阁县恒利出租汽车有限公司未按照规定对从业人员进行安全生产教育和培训案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剑交综执罚〔2022〕737号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91510823MA6253EC2Q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剑阁县恒利出租汽车有限公司未按照规定期组织生产安全事故应急救援演练，决定给予2000元的行政处罚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剑阁县恒利出租汽车有限公司未按照规定期组织生产安全事故应急救援演练案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剑交综罚﹝2022﹞738号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唐志贵</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b/>
                <w:bCs/>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当事人唐志贵擅自使用改装的川H31575号车从事道路运输经营活动，决定给予唐志贵处罚款2000元的行政处罚。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唐志贵擅自使用改装的车辆从事道路运输经营活动案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剑交综执罚〔2022〕739号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重庆广进源物流有限公司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91500110MA61BPML9P</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重庆广进源物流有限公司擅自使用改装的渝DY3369号车从事道路运输经营活动，决定给予处罚款2000元的行政处罚。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重庆广进源物流有限公司擅自使用改装的车辆从事道路运输经营活动案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91500108MA5YTXDY3G</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重庆大迈物流有限公司擅自使用改装的渝DC6500号车从事道路运输经营活动，决定给予罚款2000元的行政处罚。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重庆大迈物流有限公司擅自使用改装的车辆从事道路运输经营活动案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王丛辉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当事王丛辉擅自使用改装的车辆从事道路运输经营活动，决定给予王丛辉处罚款1500元的行政处罚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王丛辉驾驶陕EE6267、陕EY668挂号车使用擅自改装的车辆从事道路运输经营活动案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91510106MA6DG2HX0P</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成都市安捷晟物流有限公司使用擅自改装的货运车辆从事道路运输经营活动，决定给予1000元的行政处罚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成都市安捷晟物流有限公司使用擅自改装的货运车辆从事道路运输经营活动案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张伟</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张伟驾驶的渝DN6363号货车，使用未取得道路运输经营许可擅自从事道路运输经营,决定给予5000元的行政处罚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张伟未取得道路运输经营许可擅自从事道路运输经营</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杨建成</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杨建成驾驶的川S81082号货车，使用擅自改装的货运车辆从事道路运输经营,决定给予1000元的行政处罚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杨建成使用擅自改装的车辆从事道路运输经营活动案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巴中市云乔运输有限公司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91511903095324218A</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巴中市云乔运输有限公司擅自使用改装的川Y21580号车从事道路运输经营活动，决定给予处罚款2000元的行政处罚。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巴中市云乔运输有限公司擅自使用改装的车辆从事道路运输经营活动案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剑交综罚﹝2022﹞747号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罗开蓉</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b/>
                <w:bCs/>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当事人罗开蓉擅自使用改装的川H26265号车从事道路运输经营活动，决定给予罗开蓉处罚款2000元的行政处罚。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罗开蓉擅自使用改装的车辆从事道路运输经营活动案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 2022〕748号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贾代会</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责令贾代会立即整改并决定给予2000元的行政处罚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贾代会污染公路路面案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剑交综执罚〔2022〕749号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李秀清</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川HT0193捷达出租汽车不按照规定使用计程计价设备违规收费，决定给予李秀清300元的行政处罚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李秀清不按照规定使用计程计价设备违规收费案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剑交综罚﹝2022﹞750号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南充市移山运业有限公司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91511304MA629689XX</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当事人南充市移山运业有限公司使用擅自改装的车辆从事道路运输经营活动，决定给予处罚款1000元的行政处罚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南充市移山运业有限公司使用擅自改装的车辆从事道路运输经营活动案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剑交综罚﹝2022﹞751号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四川驰聘货物运输有限公司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91510903MA67WG926H</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当事人四川驰聘货物运输有限公司使用擅自改装的车辆从事道路运输经营活动，决定给予处罚款1000元的行政处罚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四川驰聘货物运输有限公司使用擅自改装的车辆从事道路运输经营活动案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2022/9/28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剑交综执罚〔2022〕752号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赵刚</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当事人赵刚使用擅自改装的车辆从事道路运输经营活动，决定给予赵刚处罚款2000元的行政处罚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赵刚驾驶渝D68497号车使用擅自改装的车辆从事道路运输经营活动案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剑交综执罚〔2022〕753号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杨建</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当事人杨建使用擅自改装的车辆从事道路运输经营活动，决定给予杨建处罚款2000元的行政处罚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杨建驾驶渝B3A212号车使用擅自改装的车辆从事道路运输经营活动案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剑交综执罚〔2022〕754号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杨军</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当事人杨均军使用擅自改装的车辆从事道路运输经营活动，决定给予杨军处罚款2000元的行政处罚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杨军驾驶渝D99086号车使用擅自改装的车辆从事道路运输经营活动案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剑交综罚﹝2022﹞755号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重庆车之宝物流有限公司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91500110MAABXRBQ1N</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重庆车之宝物流有限公司使用擅自改装的车辆从事道路运输经营活动，决定给予处罚款2000元的行政处罚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重庆车之宝物流有限公司使用擅自改装的车辆从事道路运输经营活动案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剑交综罚﹝2022﹞756号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91500222MA5YQKJB4U</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重庆奔锦物流有限公司使用擅自改装的车辆从事道路运输经营活动案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剑交综执罚﹝2022﹞757号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91510823MA6AWD0Y54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剑交综执罚﹝2022﹞758号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91510823MA6AWD0Y54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广元治同建材有限公司使用擅自改装的车辆从事道路运输经营活动案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剑交综罚﹝2022﹞759号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91360983744269416M</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江西省高安汽运集团迅通汽运有限公司使用擅自改装的车辆从事道路运输经营活动，决定给予罚款1000元的行政处罚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剑交综罚﹝2022﹞760号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91360983744269416M</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江西省高安汽运集团迅通汽运有限公司使用擅自改装的车辆从事道路运输经营活动，决定给予罚款1000元的行政处罚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江西省高安汽运集团迅通汽运有限公司使用擅自改装的车辆从事道路运输经营活动案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510823199308280010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母洋林</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当事人母洋林使用擅自改装的车辆从事道路运输经营活动，决定给予母洋林处罚款1000元的行政处罚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母洋林驾驶川AN1217、川L6972挂号车使用擅自改装的车辆从事道路运输经营活动案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 2022 〕762号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510725197009207719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王保成</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王保成驾驶川08-36786大中型拖拉机，没有采取必要措施防止货物脱落、扬撒，行驶公路，决定给予王保成罚款1000.00元的行政处罚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王保成涉嫌没有采取必要措施防止货物脱落、扬撒案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2025/10/7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绵阳杉杉商品混凝土有限公司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91510725MA657TJY9W</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绵阳杉杉商品混凝土有限公司使用擅自改装的车辆从事道路运输经营活动，决定给予处罚款1000元的行政处罚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绵阳杉杉商品混凝土有限公司使用擅自改装的车辆从事道路运输经营活动案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江油市汇纳百川物流有限公司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91510781MA6BKXUG9N</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江油市汇纳百川物流有限公司川B72962使用擅自改装车辆从事道路运输经营活动，决定给予处罚款2000元的行政处罚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江油市汇纳百川物流有限公司，使用擅自改装车辆从事道路运输经营活动案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张兴发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当事人张兴发使用擅自改装的车辆从事道路运输经营活动，决定给予张兴发处罚款1000元的行政处罚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张兴发驾驶川ADA853、川AL784挂号车使用擅自改装的车辆从事道路运输经营活动案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徐建</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当事人徐建使用擅自改装的车辆从事道路运输经营活动，决定给予徐建处罚款1000元的行政处罚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徐建驾驶川X76655、川X2010挂号车使用擅自改装的车辆从事道路运输经营活动案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王超</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当事人王超使用擅自改装的车辆从事道路运输经营活动，决定给予王超处罚款1000元的行政处罚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王超使用擅自改装的车辆从事道路运输经营活动案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91511303MA6295QN69</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剑交综执罚﹝2022﹞769号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91511303MA6295QN69</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南充盛宏运业有限公司使用擅自改装的车辆从事道路运输经营活动案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袁绍军</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川HJK019丰田牌轿车涉嫌未经许可从事出租汽车客运，决定给予袁绍军10000元的行政处罚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袁绍军未取得经营许可，擅自从事网约车经营活动案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成都弘益物流有限公司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91510114MA62FH411Y</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成都弘益物流有限公司擅自使用改装的川AU0878号车从事道路运输经营活动，决定给予处罚款2000元的行政处罚。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成都弘益物流有限公司擅自使用改装的车辆从事道路运输经营活动案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成都捷通发物流有限公司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91510114MAACE8119G</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成都捷通发物流有限公司使用擅自改装的车辆从事道路运输经营活动，决定给予处罚款1000元的行政处罚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成都捷通发物流有限公司使用擅自改装的车辆从事道路运输经营活动案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成都宇泽物流有限公司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91510114MA61UJ0Q74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成都宇泽物流有限公司使用擅自改装的车辆从事道路运输经营活动，决定给予处罚款1000元的行政处罚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成都宇泽物流有限公司使用擅自改装的车辆从事道路运输经营活动案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剑阁县万欣商砼有限公司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91510823MA63U85X8T</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剑阁县万欣商砼有限公司使用擅自改装的车辆从事道路运输经营活动，决定给予处罚款1000元的行政处罚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剑阁县万欣商砼有限公司使用擅自改装的车辆从事道路运输经营活动案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四川卓瑞物流有限公司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91511303MA693PC4XF</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四川卓瑞物流有限公司使用擅自改装的车辆从事道路运输经营活动，决定给予处罚款1000元的行政处罚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四川卓瑞物流有限公司使用擅自改装的车辆从事道路运输经营活动案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剑交综执罚〔2022〕776号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瑞建物流有限公司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91510114MAACH98M4U</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四川通达瑞建物流有限公司川AED556涉嫌没有采取必要措施，防止货物脱落扬撒，决定给予处罚款1000元的行政处罚。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四川通达瑞建物流有限公司，涉嫌没有采取必要措施，防止货物脱落扬撒案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剑交综罚﹝2022﹞777号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姚志磊</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b/>
                <w:bCs/>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当事人姚志磊擅自使用改装的川H39707号车从事道路运输经营活动，决定给予姚志磊处罚款2000元的行政处罚。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姚志磊擅自使用改装的车辆从事道路运输经营活动案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剑交综罚﹝2022﹞778号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宁守平</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b/>
                <w:bCs/>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当事人宁守平擅自使用改装的川J64686号车从事道路运输经营活动，决定给予宁守平处罚款2000元的行政处罚。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宁守平擅自使用改装的车辆从事道路运输经营活动案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剑交综罚﹝2022﹞779号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黎仕武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当事人黎仕武擅自使用改装的川B85935号车从事道路运输经营活动，决定给予黎仕武处罚款2000元的行政处罚。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黎仕武擅自使用改装的车辆从事道路运输经营活动案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剑交综罚〔 2022 〕780号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李小兰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李小兰重型半挂牵引货车川B63333使用擅自改装不符合国家规定的半挂货车从事道路运输经营活动，决定给予李小兰处罚款1000.00元的行政处罚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李小兰重型半挂牵引货车川B63333使用擅自改装不符合国家规定的半挂货车从事道路运输经营活动案。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剑交综执罚〔2022〕781号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党树安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党树安驾驶川H32813号货车，使用擅自改装的货运车辆从事道路运输经营,决定给予1000元的行政处罚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党树安使用擅自改装的车辆从事道路运输经营活动案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剑交综执罚〔2022〕782号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刘朝东</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微软雅黑" w:hAnsi="微软雅黑" w:eastAsia="微软雅黑" w:cs="微软雅黑"/>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刘朝东驾驶川H37702号货车，使用擅自改装的货运车辆从事道路运输经营,决定给予1000元的行政处罚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刘朝东使用擅自改装的车辆从事道路运输经营活动案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2022/10/9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97</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剑交综执罚〔2022〕783号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四川广运集团剑阁有限公司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91510823206050732G</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四川广运集团剑阁有限公司川HFW290号车站外揽客案，决定给予处2000元罚款的行政处罚。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四川广运集团剑阁有限公司川HFW290号车站外揽客案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98</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剑交综执罚〔2022〕784号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成都杰卓物流有限公司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91510114584993578Q</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成都杰卓物流有限公司重型半挂牵引货车川ACA126使用擅自改装不符合国家规定的半挂货车从事道路运输经营活动，决定给予罚款1000元的行政处罚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成都杰卓物流有限公司重型半挂牵引货车川ACA126使用擅自改装不符合国家规定的半挂货车从事道路运输经营活动案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剑交综执罚〔2022〕785号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成都添尊物流有限公司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91510113MA69XYRF3Q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成都添尊物流有限公司重型半挂牵引货车川AFN782使用擅自改装不符合国家规定的半挂货车从事道路运输经营活动，决定给予罚款1000元的行政处罚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成都添尊物流有限公司重型半挂牵引货车川AFN782使用擅自改装不符合国家规定的半挂货车从事道路运输经营活动案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剑交综执罚〔2022〕786号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91510703MA69YCYN94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绵阳蔚来运输有限公司重型半挂牵引货车川B63100使用擅自改装不符合国家规定的半挂货车从事道路运输经营活动，决定给予罚款1000元的行政处罚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绵阳蔚来运输有限公司重使用擅自改装不符合国家规定的半挂货车从事道路运输经营活动案。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剑交综执罚〔2022〕787号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四川环泰运业有限公司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91511325MA629ER68H</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四川环泰运业有限责任公司重型半挂牵引货车川R80955使用擅自改装不符合国家规定的半挂货车从事道路运输经营活动，决定给予罚款1000元的行政处罚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四川环泰运业有限责任公司重型半挂牵引货车川R80955使用擅自改装不符合国家规定的半挂货车从事道路运输经营活动案。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剑交综罚﹝2022﹞788号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四川鹏信物流有限公司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91510121MA6CP6PL2X</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四川鹏信物流有限公司使用擅自改装的车辆从事道路运输经营活动，决定给予处罚款1000元的行政处罚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四川鹏信物流有限公司使用擅自改装的车辆从事道路运输经营活动案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剑交综执罚〔2022〕789号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四川宏马运业有限公司</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91511303MA653JTT2K</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四川宏马运业有限公司川R81685涉嫌没有采取必要措施，防止货物脱落扬撒，决定给予四川通达瑞建物流有限公司处罚款2000元的行政处罚。</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四川宏马运业有限公司，涉嫌没有采取必要措施，防止货物脱落扬撒案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2022/10/23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剑阁县交通运输综合行政执法大队</w:t>
            </w:r>
          </w:p>
        </w:tc>
      </w:tr>
    </w:tbl>
    <w:p>
      <w:pPr>
        <w:jc w:val="both"/>
        <w:rPr>
          <w:rFonts w:hint="eastAsia" w:ascii="楷体" w:hAnsi="楷体" w:eastAsia="楷体" w:cs="楷体"/>
          <w:sz w:val="18"/>
          <w:szCs w:val="18"/>
        </w:rPr>
      </w:pPr>
    </w:p>
    <w:p>
      <w:bookmarkStart w:id="0" w:name="_GoBack"/>
      <w:bookmarkEnd w:id="0"/>
    </w:p>
    <w:sectPr>
      <w:pgSz w:w="16838" w:h="11906" w:orient="landscape"/>
      <w:pgMar w:top="1803" w:right="986" w:bottom="1803" w:left="8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jgxYjI1OTg2Y2RjZjJkNDQ1NGRhMzBmMjlhZWIifQ=="/>
  </w:docVars>
  <w:rsids>
    <w:rsidRoot w:val="00000000"/>
    <w:rsid w:val="2732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2022-10-25T08:39:02Z</dcterms:created>
  <dc:creator>lenovo</dc:creator>
  <cp:lastModifiedBy>大麟子</cp:lastModifiedBy>
  <dcterms:modified xsi:type="dcterms:W3CDTF">2022-10-25T08:39:27Z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6246EC97DB8D4D7586FD6EC50970A580</vt:lpwstr>
  </property>
</Properties>
</file>