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163" w:after="163"/>
        <w:ind w:left="432"/>
        <w:jc w:val="both"/>
      </w:pPr>
      <w:bookmarkStart w:id="0" w:name="_Toc19270"/>
      <w:r>
        <w:t>附表1河流基本特征表</w:t>
      </w:r>
      <w:bookmarkEnd w:id="0"/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33"/>
        <w:gridCol w:w="1590"/>
        <w:gridCol w:w="1440"/>
        <w:gridCol w:w="1530"/>
        <w:gridCol w:w="1320"/>
        <w:gridCol w:w="840"/>
        <w:gridCol w:w="1695"/>
        <w:gridCol w:w="1485"/>
        <w:gridCol w:w="1350"/>
        <w:gridCol w:w="570"/>
        <w:gridCol w:w="675"/>
        <w:gridCol w:w="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河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流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类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别</w:t>
            </w:r>
          </w:p>
        </w:tc>
        <w:tc>
          <w:tcPr>
            <w:tcW w:w="2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开发利用任务</w:t>
            </w:r>
          </w:p>
        </w:tc>
        <w:tc>
          <w:tcPr>
            <w:tcW w:w="20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评价范围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评价河段长度</w:t>
            </w:r>
          </w:p>
        </w:tc>
        <w:tc>
          <w:tcPr>
            <w:tcW w:w="1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监测代表断面（点位）</w:t>
            </w:r>
          </w:p>
        </w:tc>
        <w:tc>
          <w:tcPr>
            <w:tcW w:w="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水功能区划名称</w:t>
            </w:r>
          </w:p>
        </w:tc>
        <w:tc>
          <w:tcPr>
            <w:tcW w:w="2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水质现状类别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10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起点（度°分＇秒"）</w:t>
            </w:r>
          </w:p>
        </w:tc>
        <w:tc>
          <w:tcPr>
            <w:tcW w:w="10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终点（度°分＇秒"）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km</w:t>
            </w:r>
          </w:p>
        </w:tc>
        <w:tc>
          <w:tcPr>
            <w:tcW w:w="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位置（度°分＇秒"）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管理目标（水质类别）</w:t>
            </w:r>
          </w:p>
        </w:tc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东经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北纬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东经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北纬</w:t>
            </w: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东经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北纬</w:t>
            </w: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lang w:eastAsia="zh-CN"/>
              </w:rPr>
            </w:pPr>
            <w:bookmarkStart w:id="1" w:name="_GoBack" w:colFirst="2" w:colLast="5"/>
            <w:r>
              <w:rPr>
                <w:rFonts w:hint="eastAsia"/>
                <w:lang w:eastAsia="zh-CN"/>
              </w:rPr>
              <w:t>自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然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河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流</w:t>
            </w:r>
          </w:p>
        </w:tc>
        <w:tc>
          <w:tcPr>
            <w:tcW w:w="2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防洪灌溉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105°26′15″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18"/>
                <w:szCs w:val="21"/>
                <w:lang w:val="en-US" w:eastAsia="zh-CN" w:bidi="ar-SA"/>
              </w:rPr>
              <w:t>31°32′17″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105°29′22″</w:t>
            </w: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宋体" w:cs="宋体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31°33′29″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 w:ascii="Times New Roman" w:hAnsi="Times New Roman" w:eastAsia="宋体" w:cs="宋体"/>
                <w:lang w:eastAsia="zh-CN"/>
              </w:rPr>
              <w:t>山镇石楼村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105°27′12″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31°33′13″</w:t>
            </w:r>
          </w:p>
        </w:tc>
        <w:tc>
          <w:tcPr>
            <w:tcW w:w="2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水井河元山保留区</w:t>
            </w:r>
          </w:p>
        </w:tc>
        <w:tc>
          <w:tcPr>
            <w:tcW w:w="2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Ⅲ类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Ⅲ类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元山镇石板村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105°28′16″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31°33′38″</w:t>
            </w: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元山镇石楼村一队（入境断面）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105°26′15″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31°32′17″</w:t>
            </w: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textAlignment w:val="auto"/>
            </w:pPr>
            <w:r>
              <w:rPr>
                <w:rFonts w:hint="eastAsia" w:ascii="Times New Roman" w:hAnsi="Times New Roman" w:eastAsia="宋体" w:cs="宋体"/>
                <w:lang w:eastAsia="zh-CN"/>
              </w:rPr>
              <w:t>元山镇石板村七组（出境断面）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105°29′22″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31°33′29″</w:t>
            </w:r>
          </w:p>
        </w:tc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Ⅲ类</w:t>
            </w:r>
          </w:p>
        </w:tc>
      </w:tr>
    </w:tbl>
    <w:p>
      <w:pPr>
        <w:ind w:firstLine="0" w:firstLineChars="0"/>
        <w:rPr>
          <w:rFonts w:cs="Times New Roman"/>
        </w:rPr>
      </w:pPr>
    </w:p>
    <w:p/>
    <w:sectPr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861C2"/>
    <w:multiLevelType w:val="multilevel"/>
    <w:tmpl w:val="33B861C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1" w:tentative="0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2544" w:hanging="864"/>
      </w:pPr>
      <w:rPr>
        <w:rFonts w:hint="eastAsia"/>
      </w:rPr>
    </w:lvl>
    <w:lvl w:ilvl="4" w:tentative="0">
      <w:start w:val="1"/>
      <w:numFmt w:val="decimal"/>
      <w:suff w:val="space"/>
      <w:lvlText w:val="%5.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lvlRestart w:val="2"/>
      <w:lvlText w:val="表%1.%2-%6"/>
      <w:lvlJc w:val="center"/>
      <w:pPr>
        <w:ind w:left="625" w:hanging="57"/>
      </w:pPr>
      <w:rPr>
        <w:rFonts w:hint="eastAsia"/>
        <w:lang w:val="en-US"/>
      </w:rPr>
    </w:lvl>
    <w:lvl w:ilvl="6" w:tentative="0">
      <w:start w:val="1"/>
      <w:numFmt w:val="decimal"/>
      <w:lvlRestart w:val="2"/>
      <w:suff w:val="space"/>
      <w:lvlText w:val="图%1.%2-%7"/>
      <w:lvlJc w:val="center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2YTQ5OTc1NmViNjU4ZmU4OWU3YjllODNkZjYxODUifQ=="/>
  </w:docVars>
  <w:rsids>
    <w:rsidRoot w:val="003F3C47"/>
    <w:rsid w:val="00155538"/>
    <w:rsid w:val="003531C1"/>
    <w:rsid w:val="003F3C47"/>
    <w:rsid w:val="006551BC"/>
    <w:rsid w:val="00801377"/>
    <w:rsid w:val="008872C9"/>
    <w:rsid w:val="009D75BC"/>
    <w:rsid w:val="00A67DE3"/>
    <w:rsid w:val="00A854A8"/>
    <w:rsid w:val="00C57220"/>
    <w:rsid w:val="00E25DBA"/>
    <w:rsid w:val="0467459C"/>
    <w:rsid w:val="415E038B"/>
    <w:rsid w:val="439E0DA2"/>
    <w:rsid w:val="4F12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50" w:beforeLines="50" w:after="50" w:afterLines="50" w:line="800" w:lineRule="exact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报告正文"/>
    <w:basedOn w:val="1"/>
    <w:qFormat/>
    <w:uiPriority w:val="0"/>
    <w:pPr>
      <w:spacing w:line="360" w:lineRule="auto"/>
      <w:ind w:firstLine="480" w:firstLineChars="200"/>
    </w:pPr>
    <w:rPr>
      <w:kern w:val="2"/>
      <w:sz w:val="24"/>
    </w:rPr>
  </w:style>
  <w:style w:type="paragraph" w:styleId="5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7">
    <w:name w:val="Body Text First Indent"/>
    <w:basedOn w:val="6"/>
    <w:link w:val="14"/>
    <w:qFormat/>
    <w:uiPriority w:val="0"/>
    <w:pPr>
      <w:spacing w:after="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basedOn w:val="10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正文文本 Char"/>
    <w:basedOn w:val="10"/>
    <w:link w:val="6"/>
    <w:semiHidden/>
    <w:qFormat/>
    <w:uiPriority w:val="99"/>
  </w:style>
  <w:style w:type="character" w:customStyle="1" w:styleId="13">
    <w:name w:val="正文首行缩进 Char"/>
    <w:basedOn w:val="12"/>
    <w:link w:val="7"/>
    <w:semiHidden/>
    <w:qFormat/>
    <w:uiPriority w:val="99"/>
  </w:style>
  <w:style w:type="character" w:customStyle="1" w:styleId="14">
    <w:name w:val="正文首行缩进 Char1"/>
    <w:basedOn w:val="10"/>
    <w:link w:val="7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5">
    <w:name w:val="秦川表格"/>
    <w:qFormat/>
    <w:uiPriority w:val="0"/>
    <w:pPr>
      <w:jc w:val="center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customStyle="1" w:styleId="16">
    <w:name w:val="文档结构图 Char"/>
    <w:basedOn w:val="10"/>
    <w:link w:val="5"/>
    <w:semiHidden/>
    <w:qFormat/>
    <w:uiPriority w:val="99"/>
    <w:rPr>
      <w:rFonts w:ascii="宋体" w:eastAsia="宋体"/>
      <w:sz w:val="18"/>
      <w:szCs w:val="18"/>
    </w:rPr>
  </w:style>
  <w:style w:type="paragraph" w:customStyle="1" w:styleId="17">
    <w:name w:val="jx表格内容"/>
    <w:basedOn w:val="1"/>
    <w:next w:val="1"/>
    <w:qFormat/>
    <w:uiPriority w:val="0"/>
    <w:pPr>
      <w:spacing w:line="240" w:lineRule="auto"/>
      <w:ind w:firstLine="0" w:firstLineChars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83</Words>
  <Characters>476</Characters>
  <Lines>3</Lines>
  <Paragraphs>1</Paragraphs>
  <TotalTime>0</TotalTime>
  <ScaleCrop>false</ScaleCrop>
  <LinksUpToDate>false</LinksUpToDate>
  <CharactersWithSpaces>558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2023-07-05T07:56:00Z</dcterms:created>
  <dc:creator>Microsoft</dc:creator>
  <cp:lastModifiedBy>Tracy-MVP</cp:lastModifiedBy>
  <dcterms:modified xsi:type="dcterms:W3CDTF">2023-10-21T11:36:41Z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B508A99C226F48BEB82B298F671C057D_12</vt:lpwstr>
  </property>
</Properties>
</file>