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</w:t>
      </w:r>
      <w:r>
        <w:rPr>
          <w:rFonts w:ascii="黑体" w:eastAsia="黑体"/>
          <w:b/>
          <w:sz w:val="28"/>
          <w:szCs w:val="28"/>
        </w:rPr>
        <w:t>2</w:t>
      </w:r>
      <w:r>
        <w:rPr>
          <w:rFonts w:hint="eastAsia" w:ascii="黑体" w:eastAsia="黑体"/>
          <w:b/>
          <w:sz w:val="28"/>
          <w:szCs w:val="28"/>
        </w:rPr>
        <w:t>：</w:t>
      </w:r>
    </w:p>
    <w:p>
      <w:pPr>
        <w:widowControl/>
        <w:jc w:val="center"/>
        <w:rPr>
          <w:rFonts w:ascii="方正小标宋简体" w:hAnsi="宋体" w:eastAsia="方正小标宋简体" w:cs="宋体"/>
          <w:b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剑阁县</w:t>
      </w:r>
      <w:r>
        <w:rPr>
          <w:rFonts w:ascii="方正小标宋简体" w:hAnsi="宋体" w:eastAsia="方正小标宋简体" w:cs="宋体"/>
          <w:b/>
          <w:kern w:val="0"/>
          <w:sz w:val="40"/>
          <w:szCs w:val="36"/>
        </w:rPr>
        <w:t>202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年度新增医保定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  <w:lang w:eastAsia="zh-CN"/>
        </w:rPr>
        <w:t>点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医药机构基本信息</w:t>
      </w:r>
    </w:p>
    <w:tbl>
      <w:tblPr>
        <w:tblStyle w:val="2"/>
        <w:tblW w:w="14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51"/>
        <w:gridCol w:w="587"/>
        <w:gridCol w:w="820"/>
        <w:gridCol w:w="959"/>
        <w:gridCol w:w="881"/>
        <w:gridCol w:w="928"/>
        <w:gridCol w:w="2042"/>
        <w:gridCol w:w="866"/>
        <w:gridCol w:w="1531"/>
        <w:gridCol w:w="912"/>
        <w:gridCol w:w="1655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药品经营许可证</w:t>
            </w:r>
            <w:r>
              <w:rPr>
                <w:rStyle w:val="4"/>
                <w:lang w:val="en-US" w:eastAsia="zh-CN" w:bidi="ar"/>
              </w:rPr>
              <w:t>/执业许可证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批准成立部门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批准成立日期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执业地址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法人代表身份证号码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人员情况（科室、人员职称、专业技术人员、营业人数）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广元贝尔康大药房连锁有限公司剑阁县下寺一店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药店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川CB83900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(剑)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91510823MA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CHP07L7A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2023.05.05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下寺镇东滨大道名洲缘1幢营业1-06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梁燕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532530********0226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杨玉方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人，其中：执业药师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医保管理人员2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，采购1人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090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2024-05-17T06:59:10Z</dcterms:created>
  <dc:creator>1</dc:creator>
  <cp:lastModifiedBy>寒～炎</cp:lastModifiedBy>
  <dcterms:modified xsi:type="dcterms:W3CDTF">2024-05-17T06:59:24Z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F34E1C3FB7034A4DBF86CA65FD63E36B_12</vt:lpwstr>
  </property>
</Properties>
</file>