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center"/>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剑阁县木马镇人民政府行政执法</w:t>
      </w:r>
    </w:p>
    <w:p>
      <w:pPr>
        <w:spacing w:line="576" w:lineRule="exact"/>
        <w:jc w:val="center"/>
        <w:rPr>
          <w:rFonts w:ascii="黑体" w:hAnsi="黑体" w:eastAsia="黑体" w:cs="黑体"/>
          <w:b w:val="0"/>
          <w:bCs w:val="0"/>
          <w:sz w:val="32"/>
          <w:szCs w:val="32"/>
        </w:rPr>
      </w:pPr>
      <w:r>
        <w:rPr>
          <w:rFonts w:hint="eastAsia" w:ascii="方正小标宋简体" w:hAnsi="方正小标宋简体" w:eastAsia="方正小标宋简体" w:cs="方正小标宋简体"/>
          <w:b w:val="0"/>
          <w:bCs w:val="0"/>
          <w:sz w:val="44"/>
          <w:szCs w:val="44"/>
        </w:rPr>
        <w:t>集中公示内容</w:t>
      </w:r>
    </w:p>
    <w:p>
      <w:pPr>
        <w:ind w:firstLine="640" w:firstLineChars="200"/>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一、剑阁县木马镇人民政府行政执法主体</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hint="eastAsia" w:ascii="仿宋_GB2312" w:hAnsi="仿宋_GB2312" w:eastAsia="仿宋_GB2312" w:cs="仿宋_GB2312"/>
          <w:kern w:val="2"/>
          <w:sz w:val="32"/>
          <w:szCs w:val="32"/>
          <w:lang w:val="en-US" w:eastAsia="zh-CN" w:bidi="ar-SA"/>
        </w:rPr>
      </w:pPr>
      <w:r>
        <w:rPr>
          <w:rFonts w:hint="eastAsia" w:ascii="楷体" w:hAnsi="楷体" w:eastAsia="楷体" w:cs="楷体"/>
          <w:b/>
          <w:bCs/>
          <w:sz w:val="32"/>
          <w:szCs w:val="32"/>
        </w:rPr>
        <w:t>行政执法主体1个：</w:t>
      </w:r>
      <w:r>
        <w:rPr>
          <w:rFonts w:hint="eastAsia" w:ascii="仿宋_GB2312" w:hAnsi="仿宋_GB2312" w:eastAsia="仿宋_GB2312" w:cs="仿宋_GB2312"/>
          <w:kern w:val="2"/>
          <w:sz w:val="32"/>
          <w:szCs w:val="32"/>
          <w:lang w:val="en-US" w:eastAsia="zh-CN" w:bidi="ar-SA"/>
        </w:rPr>
        <w:t>木马镇人民政府   地址：四川省广元市剑阁县木马镇驿站街100号   邮编：628310       电话：0839-6476002     传真：0839-6476002</w:t>
      </w:r>
    </w:p>
    <w:p>
      <w:pPr>
        <w:keepNext w:val="0"/>
        <w:keepLines w:val="0"/>
        <w:pageBreakBefore w:val="0"/>
        <w:widowControl w:val="0"/>
        <w:kinsoku/>
        <w:wordWrap/>
        <w:overflowPunct/>
        <w:topLinePunct w:val="0"/>
        <w:autoSpaceDE/>
        <w:autoSpaceDN/>
        <w:bidi w:val="0"/>
        <w:adjustRightInd/>
        <w:snapToGrid/>
        <w:spacing w:line="576" w:lineRule="exact"/>
        <w:ind w:firstLine="642" w:firstLineChars="200"/>
        <w:textAlignment w:val="auto"/>
        <w:rPr>
          <w:rFonts w:ascii="楷体" w:hAnsi="楷体" w:eastAsia="楷体" w:cs="楷体"/>
          <w:b/>
          <w:bCs/>
          <w:sz w:val="32"/>
          <w:szCs w:val="32"/>
        </w:rPr>
      </w:pPr>
      <w:r>
        <w:rPr>
          <w:rFonts w:hint="eastAsia" w:ascii="楷体" w:hAnsi="楷体" w:eastAsia="楷体" w:cs="楷体"/>
          <w:b/>
          <w:bCs/>
          <w:sz w:val="32"/>
          <w:szCs w:val="32"/>
        </w:rPr>
        <w:t>行政执法机构设置5个：</w:t>
      </w:r>
      <w:bookmarkStart w:id="0" w:name="_GoBack"/>
      <w:bookmarkEnd w:id="0"/>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综合行政执法办公室(社会治理和信访群众工作办公室、应急管理办公室)：负责统筹协调、监督管理辖区内综合行政执法相关工作，并对综合行政执法人员行使职权情况进行督查。负责组织编制应急预案、规划并组织实施。负责组织开展防灾减灾救灾工作;负责应对自然灾害、安全生产等各类突发性事件;负责森林防火、地震和地质灾害等工作。负责建设工程质量、交通运输、食品卫生、公共设施等安全监督管理工作。负责辖区城乡基层治理体系构建以及基层社会治理效能提升等相关工作。负责综合治理、深化改革、依法治镇、矛盾纠纷调解、信访维稳、扫黄打非、防邪等工作。负责流动人口管理工作。完成党委、政府交办的其他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负责人：李现生         联系电话：0839-6476002</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社会事务办公室。负责教育、科学技术、卫生健康、职业健康、老龄、人力资源和社会保障、医疗保障、民政、文化、旅游、体育、广播电视、人民防空、退役军人、残疾人事业等领域的管理、指导和监督。完成党委、政府交办的其他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负责人：王蓝梅       联系电话：0839-6476002</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3.经济发展办公室(生态环境保护办公室)。负责辖区经济发展、扶贫开发、生态环境保护等工作。负责工业经济、科技通信、能源管理、民营经济、文旅经济、商贸服务、经济合作、住房和城乡建设、市场监管、粮食和物资储备、统计、供销等领域的监督管理，提出经济发展和招商引资规划并组织实施;负责项目规划的编制、申报、实施、建设等相关工作。负责协调推进统筹城乡发展工作。完成党委、政府交办的其他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负责人：陈一星        联系电话：0839-6476002</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4.党政综合与乡村振兴办公室(农业农村工作办公室)。负责党委、政府、人大日常工作和机关日常事务管理。负责目标绩效、督查督办、公文处理、文秘信息、调研会务、后勤保障、档案史志、保密机要、安全保卫、政务公开等工作。负责农业、林业、水利、畜牧(屠宰)、自然资源等领域的监督管理工作。牵头负责乡村振兴战略的组织实施;提出农业和农村经济发展及招商引资规划并组织实施;负责项目规划的编制、申报、实施、建设等相关工作。完成党委、政府交办的其他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负责人：刘中枝        联系电话：0839-6476002</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5.财政所。负责编制和执行本级预算、决算。负责财政资金和国有资产的管理和监督。负责集体资产与村级财务的管理、指导。负责内部审计工作。完成党委、政府交办的其他工作。</w:t>
      </w:r>
    </w:p>
    <w:p>
      <w:pPr>
        <w:pStyle w:val="6"/>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负责人：蒲娟        联系电话：0839-6476002</w:t>
      </w:r>
    </w:p>
    <w:p>
      <w:pPr>
        <w:ind w:firstLine="640" w:firstLineChars="200"/>
        <w:rPr>
          <w:rFonts w:ascii="黑体" w:hAnsi="黑体" w:eastAsia="黑体" w:cs="黑体"/>
          <w:sz w:val="32"/>
          <w:szCs w:val="32"/>
        </w:rPr>
      </w:pPr>
      <w:r>
        <w:rPr>
          <w:rFonts w:hint="eastAsia" w:ascii="黑体" w:hAnsi="黑体" w:eastAsia="黑体" w:cs="黑体"/>
          <w:sz w:val="32"/>
          <w:szCs w:val="32"/>
        </w:rPr>
        <w:t>二、剑阁县木马镇人民政府执法人员清单</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4"/>
        <w:gridCol w:w="2805"/>
        <w:gridCol w:w="47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序号</w:t>
            </w:r>
          </w:p>
        </w:tc>
        <w:tc>
          <w:tcPr>
            <w:tcW w:w="2805"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姓名</w:t>
            </w:r>
          </w:p>
        </w:tc>
        <w:tc>
          <w:tcPr>
            <w:tcW w:w="4733"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证件编号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1</w:t>
            </w:r>
          </w:p>
        </w:tc>
        <w:tc>
          <w:tcPr>
            <w:tcW w:w="2805" w:type="dxa"/>
            <w:vAlign w:val="center"/>
          </w:tcPr>
          <w:p>
            <w:pPr>
              <w:jc w:val="center"/>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赵邦勇</w:t>
            </w:r>
          </w:p>
        </w:tc>
        <w:tc>
          <w:tcPr>
            <w:tcW w:w="4733" w:type="dxa"/>
          </w:tcPr>
          <w:p>
            <w:pPr>
              <w:jc w:val="center"/>
              <w:rPr>
                <w:rFonts w:hint="default"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23070397270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2</w:t>
            </w:r>
          </w:p>
        </w:tc>
        <w:tc>
          <w:tcPr>
            <w:tcW w:w="2805" w:type="dxa"/>
            <w:vAlign w:val="center"/>
          </w:tcPr>
          <w:p>
            <w:pPr>
              <w:jc w:val="center"/>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聂  薇</w:t>
            </w:r>
          </w:p>
        </w:tc>
        <w:tc>
          <w:tcPr>
            <w:tcW w:w="4733" w:type="dxa"/>
          </w:tcPr>
          <w:p>
            <w:pPr>
              <w:jc w:val="center"/>
              <w:rPr>
                <w:rFonts w:hint="default"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23070397221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84"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3</w:t>
            </w:r>
          </w:p>
        </w:tc>
        <w:tc>
          <w:tcPr>
            <w:tcW w:w="2805" w:type="dxa"/>
            <w:vAlign w:val="center"/>
          </w:tcPr>
          <w:p>
            <w:pPr>
              <w:jc w:val="center"/>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胥  强</w:t>
            </w:r>
          </w:p>
        </w:tc>
        <w:tc>
          <w:tcPr>
            <w:tcW w:w="4733" w:type="dxa"/>
          </w:tcPr>
          <w:p>
            <w:pPr>
              <w:jc w:val="center"/>
              <w:rPr>
                <w:rFonts w:hint="default"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23070397267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4" w:type="dxa"/>
            <w:vAlign w:val="center"/>
          </w:tcPr>
          <w:p>
            <w:pPr>
              <w:jc w:val="center"/>
              <w:rPr>
                <w:rFonts w:ascii="仿宋" w:hAnsi="仿宋" w:eastAsia="仿宋" w:cs="仿宋"/>
                <w:color w:val="0000FF"/>
                <w:sz w:val="32"/>
                <w:szCs w:val="32"/>
              </w:rPr>
            </w:pPr>
            <w:r>
              <w:rPr>
                <w:rFonts w:hint="eastAsia" w:ascii="仿宋" w:hAnsi="仿宋" w:eastAsia="仿宋" w:cs="仿宋"/>
                <w:color w:val="0000FF"/>
                <w:sz w:val="32"/>
                <w:szCs w:val="32"/>
              </w:rPr>
              <w:t>4</w:t>
            </w:r>
          </w:p>
        </w:tc>
        <w:tc>
          <w:tcPr>
            <w:tcW w:w="2805" w:type="dxa"/>
            <w:vAlign w:val="center"/>
          </w:tcPr>
          <w:p>
            <w:pPr>
              <w:jc w:val="center"/>
              <w:rPr>
                <w:rFonts w:hint="eastAsia"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陈一星</w:t>
            </w:r>
          </w:p>
        </w:tc>
        <w:tc>
          <w:tcPr>
            <w:tcW w:w="4733" w:type="dxa"/>
          </w:tcPr>
          <w:p>
            <w:pPr>
              <w:jc w:val="center"/>
              <w:rPr>
                <w:rFonts w:hint="default" w:ascii="仿宋_GB2312" w:hAnsi="仿宋_GB2312" w:eastAsia="仿宋_GB2312" w:cs="仿宋_GB2312"/>
                <w:b w:val="0"/>
                <w:bCs w:val="0"/>
                <w:color w:val="0000FF"/>
                <w:kern w:val="2"/>
                <w:sz w:val="32"/>
                <w:szCs w:val="32"/>
                <w:lang w:val="en-US" w:eastAsia="zh-CN" w:bidi="ar-SA"/>
              </w:rPr>
            </w:pPr>
            <w:r>
              <w:rPr>
                <w:rFonts w:hint="eastAsia" w:ascii="仿宋_GB2312" w:hAnsi="仿宋_GB2312" w:eastAsia="仿宋_GB2312" w:cs="仿宋_GB2312"/>
                <w:b w:val="0"/>
                <w:bCs w:val="0"/>
                <w:color w:val="0000FF"/>
                <w:kern w:val="2"/>
                <w:sz w:val="32"/>
                <w:szCs w:val="32"/>
                <w:lang w:val="en-US" w:eastAsia="zh-CN" w:bidi="ar-SA"/>
              </w:rPr>
              <w:t>23070397315</w:t>
            </w:r>
          </w:p>
        </w:tc>
      </w:tr>
    </w:tbl>
    <w:p>
      <w:pPr>
        <w:ind w:firstLine="640" w:firstLineChars="200"/>
        <w:rPr>
          <w:rFonts w:ascii="黑体" w:hAnsi="黑体" w:eastAsia="黑体" w:cs="黑体"/>
          <w:sz w:val="32"/>
          <w:szCs w:val="32"/>
        </w:rPr>
      </w:pPr>
      <w:r>
        <w:rPr>
          <w:rFonts w:hint="eastAsia" w:ascii="黑体" w:hAnsi="黑体" w:eastAsia="黑体" w:cs="黑体"/>
          <w:sz w:val="32"/>
          <w:szCs w:val="32"/>
        </w:rPr>
        <w:t>三、剑阁县木马镇人民政府行政权力责任清单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0" w:leftChars="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剑阁县人民政府网站：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topLinePunct w:val="0"/>
        <w:bidi w:val="0"/>
        <w:snapToGrid/>
        <w:spacing w:before="0" w:beforeAutospacing="0" w:after="0" w:afterAutospacing="0" w:line="576" w:lineRule="exact"/>
        <w:ind w:left="0" w:leftChars="0" w:right="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"http://www.cnjg.gov.cn/new/detail/20210519174235093.html" </w:instrText>
      </w:r>
      <w:r>
        <w:rPr>
          <w:rFonts w:hint="eastAsia" w:ascii="仿宋" w:hAnsi="仿宋" w:eastAsia="仿宋" w:cs="仿宋"/>
          <w:sz w:val="32"/>
          <w:szCs w:val="32"/>
        </w:rPr>
        <w:fldChar w:fldCharType="separate"/>
      </w:r>
      <w:r>
        <w:rPr>
          <w:rStyle w:val="13"/>
          <w:rFonts w:hint="eastAsia" w:ascii="仿宋" w:hAnsi="仿宋" w:eastAsia="仿宋" w:cs="仿宋"/>
          <w:sz w:val="32"/>
          <w:szCs w:val="32"/>
        </w:rPr>
        <w:t>http://www.cnjg.gov.cn/new/detail/20210519174235093.html</w:t>
      </w:r>
      <w:r>
        <w:rPr>
          <w:rFonts w:hint="eastAsia" w:ascii="仿宋" w:hAnsi="仿宋" w:eastAsia="仿宋" w:cs="仿宋"/>
          <w:sz w:val="32"/>
          <w:szCs w:val="32"/>
        </w:rPr>
        <w:fldChar w:fldCharType="end"/>
      </w:r>
      <w:r>
        <w:rPr>
          <w:rFonts w:hint="eastAsia" w:ascii="仿宋_GB2312" w:hAnsi="仿宋_GB2312" w:eastAsia="仿宋_GB2312" w:cs="仿宋_GB2312"/>
          <w:b w:val="0"/>
          <w:bCs w:val="0"/>
          <w:kern w:val="2"/>
          <w:sz w:val="32"/>
          <w:szCs w:val="32"/>
          <w:lang w:val="en-US" w:eastAsia="zh-CN" w:bidi="ar-SA"/>
        </w:rPr>
        <w:t>剑阁县人民政府办公室关于印发《剑阁县乡镇法定行政权力事项目录》的通知</w:t>
      </w:r>
      <w:r>
        <w:rPr>
          <w:rFonts w:hint="eastAsia" w:ascii="仿宋" w:hAnsi="仿宋" w:eastAsia="仿宋" w:cs="仿宋"/>
          <w:b w:val="0"/>
          <w:bCs w:val="0"/>
          <w:kern w:val="2"/>
          <w:sz w:val="32"/>
          <w:szCs w:val="32"/>
          <w:lang w:val="en-US" w:eastAsia="zh-CN" w:bidi="ar-SA"/>
        </w:rPr>
        <w:t xml:space="preserve">     </w:t>
      </w: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 HYPERLINK "http://www.cnjg.gov.cn/new/detail/20210519173854905.html" </w:instrText>
      </w:r>
      <w:r>
        <w:rPr>
          <w:rFonts w:hint="eastAsia" w:ascii="仿宋" w:hAnsi="仿宋" w:eastAsia="仿宋" w:cs="仿宋"/>
          <w:sz w:val="32"/>
          <w:szCs w:val="32"/>
        </w:rPr>
        <w:fldChar w:fldCharType="separate"/>
      </w:r>
      <w:r>
        <w:rPr>
          <w:rStyle w:val="14"/>
          <w:rFonts w:hint="eastAsia" w:ascii="仿宋" w:hAnsi="仿宋" w:eastAsia="仿宋" w:cs="仿宋"/>
          <w:sz w:val="32"/>
          <w:szCs w:val="32"/>
        </w:rPr>
        <w:t>http://www.cnjg.gov.cn/new/detail/20210519173854905.html</w:t>
      </w:r>
      <w:r>
        <w:rPr>
          <w:rFonts w:hint="eastAsia" w:ascii="仿宋" w:hAnsi="仿宋" w:eastAsia="仿宋" w:cs="仿宋"/>
          <w:sz w:val="32"/>
          <w:szCs w:val="32"/>
        </w:rPr>
        <w:fldChar w:fldCharType="end"/>
      </w:r>
      <w:r>
        <w:rPr>
          <w:rFonts w:hint="default" w:ascii="仿宋_GB2312" w:hAnsi="仿宋_GB2312" w:eastAsia="仿宋_GB2312" w:cs="仿宋_GB2312"/>
          <w:b w:val="0"/>
          <w:bCs w:val="0"/>
          <w:kern w:val="2"/>
          <w:sz w:val="32"/>
          <w:szCs w:val="32"/>
          <w:lang w:val="en-US" w:eastAsia="zh-CN" w:bidi="ar-SA"/>
        </w:rPr>
        <w:t>剑阁县人民政府办公室关于印发《赋予乡镇县级行政权力事项目录》的通知</w:t>
      </w:r>
      <w:r>
        <w:rPr>
          <w:rStyle w:val="14"/>
          <w:rFonts w:hint="eastAsia" w:ascii="仿宋" w:hAnsi="仿宋" w:eastAsia="仿宋" w:cs="仿宋"/>
          <w:kern w:val="2"/>
          <w:sz w:val="32"/>
          <w:szCs w:val="32"/>
          <w:lang w:val="en-US" w:eastAsia="zh-CN" w:bidi="ar-SA"/>
        </w:rPr>
        <w:t>http://www.cnjg.gov.cn/new/detail/20210623101140785.html</w:t>
      </w:r>
      <w:r>
        <w:rPr>
          <w:rFonts w:hint="default" w:ascii="仿宋_GB2312" w:hAnsi="仿宋_GB2312" w:eastAsia="仿宋_GB2312" w:cs="仿宋_GB2312"/>
          <w:b w:val="0"/>
          <w:bCs w:val="0"/>
          <w:kern w:val="2"/>
          <w:sz w:val="32"/>
          <w:szCs w:val="32"/>
          <w:lang w:val="en-US" w:eastAsia="zh-CN" w:bidi="ar-SA"/>
        </w:rPr>
        <w:t>剑阁县人民政府办公室关于公布乡镇行政权力责任清单的通知</w:t>
      </w:r>
    </w:p>
    <w:p>
      <w:pPr>
        <w:keepNext w:val="0"/>
        <w:keepLines w:val="0"/>
        <w:pageBreakBefore w:val="0"/>
        <w:kinsoku/>
        <w:wordWrap/>
        <w:topLinePunct w:val="0"/>
        <w:bidi w:val="0"/>
        <w:snapToGrid/>
        <w:spacing w:line="576" w:lineRule="exact"/>
        <w:ind w:left="0" w:leftChars="0"/>
        <w:textAlignment w:val="auto"/>
        <w:rPr>
          <w:rFonts w:hint="eastAsia"/>
          <w:color w:val="FF0000"/>
          <w:lang w:val="en-US" w:eastAsia="zh-CN"/>
        </w:rPr>
      </w:pPr>
      <w:r>
        <w:rPr>
          <w:rStyle w:val="14"/>
          <w:rFonts w:hint="eastAsia" w:ascii="仿宋" w:hAnsi="仿宋" w:eastAsia="仿宋" w:cs="仿宋"/>
          <w:b/>
          <w:bCs/>
          <w:kern w:val="44"/>
          <w:sz w:val="32"/>
          <w:szCs w:val="32"/>
          <w:lang w:val="en-US" w:eastAsia="zh-CN" w:bidi="ar"/>
        </w:rPr>
        <w:t>http://www.cnjg.gov.cn/new/detail/20221212170803484.html</w:t>
      </w:r>
      <w:r>
        <w:rPr>
          <w:rFonts w:hint="eastAsia" w:ascii="仿宋_GB2312" w:hAnsi="仿宋_GB2312" w:eastAsia="仿宋_GB2312" w:cs="仿宋_GB2312"/>
          <w:b w:val="0"/>
          <w:bCs w:val="0"/>
          <w:kern w:val="2"/>
          <w:sz w:val="32"/>
          <w:szCs w:val="32"/>
          <w:lang w:val="en-US" w:eastAsia="zh-CN" w:bidi="ar-SA"/>
        </w:rPr>
        <w:t>中共剑阁县委机构编制委员会办公室剑阁县司法局关于转发市委编办、市司法局《关于印发〈广元市赋予乡镇（街道）县级行政权力事项清单(第二批)〉的通知》的通知-广元市剑阁县人民政府</w:t>
      </w:r>
      <w:r>
        <w:rPr>
          <w:rFonts w:hint="eastAsia"/>
          <w:color w:val="FF0000"/>
          <w:lang w:val="en-US" w:eastAsia="zh-CN"/>
        </w:rPr>
        <w:t xml:space="preserve">  </w:t>
      </w:r>
    </w:p>
    <w:p>
      <w:pPr>
        <w:keepNext w:val="0"/>
        <w:keepLines w:val="0"/>
        <w:pageBreakBefore w:val="0"/>
        <w:kinsoku/>
        <w:wordWrap/>
        <w:topLinePunct w:val="0"/>
        <w:bidi w:val="0"/>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四、剑阁县木马镇人民政府重大行政执法审核目录清单</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楷体_GB2312" w:hAnsi="楷体_GB2312" w:eastAsia="楷体_GB2312" w:cs="楷体_GB2312"/>
          <w:b w:val="0"/>
          <w:bCs w:val="0"/>
          <w:kern w:val="2"/>
          <w:sz w:val="32"/>
          <w:szCs w:val="32"/>
          <w:lang w:val="en-US" w:eastAsia="zh-CN" w:bidi="ar-SA"/>
        </w:rPr>
      </w:pPr>
      <w:r>
        <w:rPr>
          <w:rFonts w:hint="eastAsia" w:ascii="楷体_GB2312" w:hAnsi="楷体_GB2312" w:eastAsia="楷体_GB2312" w:cs="楷体_GB2312"/>
          <w:b w:val="0"/>
          <w:bCs w:val="0"/>
          <w:kern w:val="2"/>
          <w:sz w:val="32"/>
          <w:szCs w:val="32"/>
          <w:lang w:val="en-US" w:eastAsia="zh-CN" w:bidi="ar-SA"/>
        </w:rPr>
        <w:t>（一）涉及重大公共利益的</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1.</w:t>
      </w:r>
      <w:r>
        <w:rPr>
          <w:rFonts w:hint="eastAsia" w:ascii="仿宋_GB2312" w:hAnsi="仿宋_GB2312" w:eastAsia="仿宋_GB2312" w:cs="仿宋_GB2312"/>
          <w:b w:val="0"/>
          <w:bCs w:val="0"/>
          <w:kern w:val="2"/>
          <w:sz w:val="32"/>
          <w:szCs w:val="32"/>
          <w:lang w:val="en-US" w:eastAsia="zh-CN" w:bidi="ar-SA"/>
        </w:rPr>
        <w:t>可能造成重大影响或者引发社会风险的；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2.直接关系行政相对人或者第三人重大权益的；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3.需经听证程序作出的；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4.案件情况疑难复杂，涉及多个法律关系的；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5.其他法律、法规、规章规定应当进行法制审核的。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（二）重大行政许可</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left="638" w:leftChars="304" w:firstLine="0" w:firstLineChars="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1.适用听证的；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2.通过招标、拍卖等方式决定的；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3.变更、撤回、撤销行政许可决定的；</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4.其他重大行政许可事项。</w:t>
      </w:r>
      <w:r>
        <w:rPr>
          <w:rFonts w:hint="eastAsia" w:ascii="仿宋_GB2312" w:hAnsi="仿宋_GB2312" w:eastAsia="仿宋_GB2312" w:cs="仿宋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（三）重大行政处罚</w:t>
      </w:r>
      <w:r>
        <w:rPr>
          <w:rFonts w:hint="eastAsia" w:ascii="楷体_GB2312" w:hAnsi="楷体_GB2312" w:eastAsia="楷体_GB2312" w:cs="楷体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1.较大数额罚款；</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2.较大数额没收财产；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3.责令停产停业；</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4.吊销许可证或者执照；</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5.减轻或者免除行政处罚决定；</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6.其他重大行政处罚事项。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jc w:val="left"/>
        <w:textAlignment w:val="auto"/>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较大数额，是指对非经营活动中公民的违法行为处以罚款或者没收财产2000元以上、法人或者其他组织的违法行为处以罚款或者没收财产2万元以上；对在经营活动中的违法行为处以罚款或者没收财产5万元以上）。</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w:t>
      </w:r>
      <w:r>
        <w:rPr>
          <w:rFonts w:hint="eastAsia" w:ascii="楷体_GB2312" w:hAnsi="楷体_GB2312" w:eastAsia="楷体_GB2312" w:cs="楷体_GB2312"/>
          <w:b w:val="0"/>
          <w:bCs w:val="0"/>
          <w:kern w:val="2"/>
          <w:sz w:val="32"/>
          <w:szCs w:val="32"/>
          <w:lang w:val="en-US" w:eastAsia="zh-CN" w:bidi="ar-SA"/>
        </w:rPr>
        <w:t>（四）重大行政强制</w:t>
      </w:r>
      <w:r>
        <w:rPr>
          <w:rFonts w:hint="eastAsia" w:ascii="楷体_GB2312" w:hAnsi="楷体_GB2312" w:eastAsia="楷体_GB2312" w:cs="楷体_GB2312"/>
          <w:b w:val="0"/>
          <w:bCs w:val="0"/>
          <w:kern w:val="2"/>
          <w:sz w:val="32"/>
          <w:szCs w:val="32"/>
          <w:lang w:val="en-US" w:eastAsia="zh-CN" w:bidi="ar-SA"/>
        </w:rPr>
        <w:br w:type="textWrapping"/>
      </w:r>
      <w:r>
        <w:rPr>
          <w:rFonts w:hint="eastAsia" w:ascii="楷体_GB2312" w:hAnsi="楷体_GB2312" w:eastAsia="楷体_GB2312" w:cs="楷体_GB2312"/>
          <w:b w:val="0"/>
          <w:bCs w:val="0"/>
          <w:kern w:val="2"/>
          <w:sz w:val="32"/>
          <w:szCs w:val="32"/>
          <w:lang w:val="en-US" w:eastAsia="zh-CN" w:bidi="ar-SA"/>
        </w:rPr>
        <w:t xml:space="preserve">    </w:t>
      </w:r>
      <w:r>
        <w:rPr>
          <w:rFonts w:hint="eastAsia" w:ascii="仿宋_GB2312" w:hAnsi="仿宋_GB2312" w:eastAsia="仿宋_GB2312" w:cs="仿宋_GB2312"/>
          <w:b w:val="0"/>
          <w:bCs w:val="0"/>
          <w:kern w:val="2"/>
          <w:sz w:val="32"/>
          <w:szCs w:val="32"/>
          <w:lang w:val="en-US" w:eastAsia="zh-CN" w:bidi="ar-SA"/>
        </w:rPr>
        <w:t>1.查封经营场所使法人或者其他组织的生产经营活动、工作难以正常进行的行政强制措施；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2.扣押许可证或者执照使法人或者其他组织的生产经营活动、工作难以正常进行的行政强制措施；</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3.强制拆除建筑物、构筑物的行政强制执行；</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4.限制公民人身自由；</w:t>
      </w:r>
      <w:r>
        <w:rPr>
          <w:rFonts w:hint="eastAsia" w:ascii="仿宋_GB2312" w:hAnsi="仿宋_GB2312" w:eastAsia="仿宋_GB2312" w:cs="仿宋_GB2312"/>
          <w:b w:val="0"/>
          <w:bCs w:val="0"/>
          <w:kern w:val="2"/>
          <w:sz w:val="32"/>
          <w:szCs w:val="32"/>
          <w:lang w:val="en-US" w:eastAsia="zh-CN" w:bidi="ar-SA"/>
        </w:rPr>
        <w:br w:type="textWrapping"/>
      </w:r>
      <w:r>
        <w:rPr>
          <w:rFonts w:hint="eastAsia" w:ascii="仿宋_GB2312" w:hAnsi="仿宋_GB2312" w:eastAsia="仿宋_GB2312" w:cs="仿宋_GB2312"/>
          <w:b w:val="0"/>
          <w:bCs w:val="0"/>
          <w:kern w:val="2"/>
          <w:sz w:val="32"/>
          <w:szCs w:val="32"/>
          <w:lang w:val="en-US" w:eastAsia="zh-CN" w:bidi="ar-SA"/>
        </w:rPr>
        <w:t xml:space="preserve">    5.其他重大行政强制事项。</w:t>
      </w:r>
    </w:p>
    <w:p>
      <w:pPr>
        <w:keepNext w:val="0"/>
        <w:keepLines w:val="0"/>
        <w:pageBreakBefore w:val="0"/>
        <w:kinsoku/>
        <w:wordWrap/>
        <w:topLinePunct w:val="0"/>
        <w:bidi w:val="0"/>
        <w:snapToGrid/>
        <w:spacing w:line="576" w:lineRule="exact"/>
        <w:ind w:firstLine="640" w:firstLineChars="200"/>
        <w:textAlignment w:val="auto"/>
        <w:rPr>
          <w:rFonts w:hint="default" w:ascii="黑体" w:hAnsi="黑体" w:eastAsia="黑体" w:cs="黑体"/>
          <w:sz w:val="32"/>
          <w:szCs w:val="32"/>
          <w:lang w:val="en-US" w:eastAsia="zh-CN"/>
        </w:rPr>
      </w:pPr>
      <w:r>
        <w:rPr>
          <w:rFonts w:hint="eastAsia" w:ascii="黑体" w:hAnsi="黑体" w:eastAsia="黑体" w:cs="黑体"/>
          <w:sz w:val="32"/>
          <w:szCs w:val="32"/>
          <w:lang w:val="en-US" w:eastAsia="zh-CN"/>
        </w:rPr>
        <w:t>五、剑阁县木马镇人民政府行政执法救济渠道、行政执法责任制当事人依法享有的权利、救济途径、方式</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（一）依法享有的权利 </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当事人依法享有申请回避、陈述、申辩、复议、诉讼等权利，详见相应法律法规。 </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（二）救济途径 </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1、行政复议</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属地复议机关：剑阁县人民政府</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复议办案机关：剑阁县司法局行政复议与应诉股</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联系电话：0839-5208080</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2、行政诉讼 </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部门名称：剑阁县人民法院</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地址：剑阁县下寺镇剑门关大道北段502号</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联系电话：0839-5208429</w:t>
      </w:r>
    </w:p>
    <w:p>
      <w:pPr>
        <w:keepNext w:val="0"/>
        <w:keepLines w:val="0"/>
        <w:pageBreakBefore w:val="0"/>
        <w:numPr>
          <w:ilvl w:val="0"/>
          <w:numId w:val="1"/>
        </w:numPr>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对行政执法的监督投诉举报的方式、途径</w:t>
      </w:r>
    </w:p>
    <w:p>
      <w:pPr>
        <w:pStyle w:val="5"/>
        <w:keepNext w:val="0"/>
        <w:keepLines w:val="0"/>
        <w:pageBreakBefore w:val="0"/>
        <w:kinsoku/>
        <w:wordWrap/>
        <w:topLinePunct w:val="0"/>
        <w:bidi w:val="0"/>
        <w:snapToGrid/>
        <w:spacing w:line="576" w:lineRule="exact"/>
        <w:ind w:firstLine="0" w:firstLineChars="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    县级监督部门：剑阁县司法局。</w:t>
      </w:r>
    </w:p>
    <w:p>
      <w:pPr>
        <w:pStyle w:val="5"/>
        <w:keepNext w:val="0"/>
        <w:keepLines w:val="0"/>
        <w:pageBreakBefore w:val="0"/>
        <w:kinsoku/>
        <w:wordWrap/>
        <w:topLinePunct w:val="0"/>
        <w:bidi w:val="0"/>
        <w:snapToGrid/>
        <w:spacing w:line="576" w:lineRule="exact"/>
        <w:ind w:firstLine="64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承办股室：行政执法协调监督股</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地址：剑阁县下寺镇隆庆街2号（剑阁县司法局二楼）</w:t>
      </w:r>
    </w:p>
    <w:p>
      <w:pPr>
        <w:keepNext w:val="0"/>
        <w:keepLines w:val="0"/>
        <w:pageBreakBefore w:val="0"/>
        <w:kinsoku/>
        <w:wordWrap/>
        <w:topLinePunct w:val="0"/>
        <w:autoSpaceDE w:val="0"/>
        <w:autoSpaceDN w:val="0"/>
        <w:bidi w:val="0"/>
        <w:adjustRightInd w:val="0"/>
        <w:snapToGrid/>
        <w:spacing w:line="576" w:lineRule="exact"/>
        <w:ind w:firstLine="640" w:firstLineChars="200"/>
        <w:jc w:val="left"/>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投诉电话：0839-5208080</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部门：剑阁县木马镇人民政府党政综合办公室</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xml:space="preserve">地址： 四川省广元市剑阁县木马镇驿站街100号 </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投诉电话：0839-6476002</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行政执法责任制</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《国务院办公厅关于推行行政执法责任制的若干意见》（国办发〔2005〕37号）</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《四川省人民政府办公厅关于深化行政执法责任制的实施意见》(川办发〔2005〕36号)</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《四川省落实行政执法责任制全面推进依法行政考核办法》(川府法〔2005〕24号)</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四川省行政执法监督条例</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行政机关公务员处分条例</w:t>
      </w:r>
    </w:p>
    <w:p>
      <w:pPr>
        <w:keepNext w:val="0"/>
        <w:keepLines w:val="0"/>
        <w:pageBreakBefore w:val="0"/>
        <w:kinsoku/>
        <w:wordWrap/>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事业单位工作人员处分暂行规定</w:t>
      </w:r>
    </w:p>
    <w:p>
      <w:pPr>
        <w:keepNext w:val="0"/>
        <w:keepLines w:val="0"/>
        <w:pageBreakBefore w:val="0"/>
        <w:kinsoku/>
        <w:wordWrap/>
        <w:overflowPunct w:val="0"/>
        <w:topLinePunct w:val="0"/>
        <w:bidi w:val="0"/>
        <w:snapToGrid/>
        <w:spacing w:line="576" w:lineRule="exact"/>
        <w:ind w:firstLine="640" w:firstLineChars="200"/>
        <w:textAlignment w:val="auto"/>
        <w:rPr>
          <w:rFonts w:hint="default"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《广元市行政执法评议考核办法（试行）》</w:t>
      </w:r>
    </w:p>
    <w:p>
      <w:pPr>
        <w:keepNext w:val="0"/>
        <w:keepLines w:val="0"/>
        <w:pageBreakBefore w:val="0"/>
        <w:kinsoku/>
        <w:wordWrap/>
        <w:topLinePunct w:val="0"/>
        <w:bidi w:val="0"/>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六、木马镇人民政府行政执法自由裁量标准</w:t>
      </w:r>
    </w:p>
    <w:p>
      <w:pPr>
        <w:keepNext w:val="0"/>
        <w:keepLines w:val="0"/>
        <w:pageBreakBefore w:val="0"/>
        <w:kinsoku/>
        <w:wordWrap/>
        <w:topLinePunct w:val="0"/>
        <w:bidi w:val="0"/>
        <w:snapToGrid/>
        <w:spacing w:line="576" w:lineRule="exact"/>
        <w:ind w:firstLine="640" w:firstLineChars="200"/>
        <w:textAlignment w:val="auto"/>
        <w:rPr>
          <w:rFonts w:ascii="黑体" w:hAnsi="黑体" w:eastAsia="黑体" w:cs="黑体"/>
          <w:sz w:val="32"/>
          <w:szCs w:val="32"/>
        </w:rPr>
      </w:pPr>
      <w:r>
        <w:rPr>
          <w:rFonts w:hint="eastAsia" w:ascii="仿宋_GB2312" w:hAnsi="仿宋_GB2312" w:eastAsia="仿宋_GB2312" w:cs="仿宋_GB2312"/>
          <w:sz w:val="32"/>
          <w:szCs w:val="32"/>
        </w:rPr>
        <w:t>执行《四川省规范行政执法裁量权规定》 四川省人民政府令第278号公布2014年5月17日</w:t>
      </w:r>
    </w:p>
    <w:p>
      <w:pPr>
        <w:keepNext w:val="0"/>
        <w:keepLines w:val="0"/>
        <w:pageBreakBefore w:val="0"/>
        <w:kinsoku/>
        <w:wordWrap/>
        <w:topLinePunct w:val="0"/>
        <w:bidi w:val="0"/>
        <w:snapToGrid/>
        <w:spacing w:line="576" w:lineRule="exact"/>
        <w:ind w:firstLine="640" w:firstLineChars="200"/>
        <w:textAlignment w:val="auto"/>
        <w:rPr>
          <w:rFonts w:ascii="仿宋_GB2312" w:hAnsi="仿宋_GB2312" w:eastAsia="仿宋_GB2312" w:cs="仿宋_GB2312"/>
          <w:b/>
          <w:bCs/>
          <w:sz w:val="32"/>
          <w:szCs w:val="32"/>
        </w:rPr>
      </w:pPr>
      <w:r>
        <w:rPr>
          <w:rFonts w:hint="eastAsia" w:ascii="黑体" w:hAnsi="黑体" w:eastAsia="黑体" w:cs="黑体"/>
          <w:sz w:val="32"/>
          <w:szCs w:val="32"/>
        </w:rPr>
        <w:t>七、剑阁县木马镇人民政府202</w:t>
      </w:r>
      <w:r>
        <w:rPr>
          <w:rFonts w:hint="eastAsia" w:ascii="黑体" w:hAnsi="黑体" w:eastAsia="黑体" w:cs="黑体"/>
          <w:sz w:val="32"/>
          <w:szCs w:val="32"/>
          <w:lang w:val="en-US" w:eastAsia="zh-CN"/>
        </w:rPr>
        <w:t>3</w:t>
      </w:r>
      <w:r>
        <w:rPr>
          <w:rFonts w:hint="eastAsia" w:ascii="黑体" w:hAnsi="黑体" w:eastAsia="黑体" w:cs="黑体"/>
          <w:sz w:val="32"/>
          <w:szCs w:val="32"/>
        </w:rPr>
        <w:t>年无双随机抽查计划</w:t>
      </w:r>
    </w:p>
    <w:p>
      <w:pPr>
        <w:keepNext w:val="0"/>
        <w:keepLines w:val="0"/>
        <w:pageBreakBefore w:val="0"/>
        <w:kinsoku/>
        <w:wordWrap/>
        <w:topLinePunct w:val="0"/>
        <w:bidi w:val="0"/>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八、剑阁县木马镇人民政府行政执法文书样式、行政执法案卷评查制度</w:t>
      </w:r>
    </w:p>
    <w:p>
      <w:pPr>
        <w:keepNext w:val="0"/>
        <w:keepLines w:val="0"/>
        <w:pageBreakBefore w:val="0"/>
        <w:kinsoku/>
        <w:wordWrap/>
        <w:topLinePunct w:val="0"/>
        <w:bidi w:val="0"/>
        <w:snapToGrid/>
        <w:spacing w:line="576" w:lineRule="exact"/>
        <w:ind w:left="638" w:leftChars="304"/>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执行行政执法文书标准(四川省地方标DB51/T-2020)</w:t>
      </w:r>
    </w:p>
    <w:p>
      <w:pPr>
        <w:keepNext w:val="0"/>
        <w:keepLines w:val="0"/>
        <w:pageBreakBefore w:val="0"/>
        <w:kinsoku/>
        <w:wordWrap/>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广元市司法局关于印发行政执法案卷评查标准的通知（广司发〔2022〕16号）1.行政许可案卷评查标准2.行政处罚（普通程序）案卷评查标准3.行政强制执行案卷评查标准</w:t>
      </w:r>
    </w:p>
    <w:p>
      <w:pPr>
        <w:keepNext w:val="0"/>
        <w:keepLines w:val="0"/>
        <w:pageBreakBefore w:val="0"/>
        <w:kinsoku/>
        <w:wordWrap/>
        <w:topLinePunct w:val="0"/>
        <w:bidi w:val="0"/>
        <w:snapToGrid/>
        <w:spacing w:line="576" w:lineRule="exact"/>
        <w:ind w:firstLine="640" w:firstLineChars="200"/>
        <w:textAlignment w:val="auto"/>
        <w:rPr>
          <w:rFonts w:ascii="仿宋_GB2312" w:hAnsi="仿宋_GB2312" w:eastAsia="仿宋_GB2312" w:cs="仿宋_GB2312"/>
          <w:sz w:val="32"/>
          <w:szCs w:val="32"/>
        </w:rPr>
      </w:pPr>
      <w:r>
        <w:rPr>
          <w:rFonts w:hint="eastAsia" w:ascii="黑体" w:hAnsi="黑体" w:eastAsia="黑体" w:cs="黑体"/>
          <w:sz w:val="32"/>
          <w:szCs w:val="32"/>
        </w:rPr>
        <w:t>九、剑阁县木马镇人民政府上年度未办理行政检查、行政许可和行政处罚案件</w:t>
      </w:r>
    </w:p>
    <w:p>
      <w:pPr>
        <w:keepNext w:val="0"/>
        <w:keepLines w:val="0"/>
        <w:pageBreakBefore w:val="0"/>
        <w:kinsoku/>
        <w:wordWrap/>
        <w:topLinePunct w:val="0"/>
        <w:bidi w:val="0"/>
        <w:snapToGrid/>
        <w:spacing w:line="576" w:lineRule="exact"/>
        <w:ind w:firstLine="640" w:firstLineChars="200"/>
        <w:textAlignment w:val="auto"/>
        <w:rPr>
          <w:rFonts w:ascii="黑体" w:hAnsi="黑体" w:eastAsia="黑体" w:cs="黑体"/>
          <w:sz w:val="32"/>
          <w:szCs w:val="32"/>
        </w:rPr>
      </w:pPr>
      <w:r>
        <w:rPr>
          <w:rFonts w:hint="eastAsia" w:ascii="黑体" w:hAnsi="黑体" w:eastAsia="黑体" w:cs="黑体"/>
          <w:sz w:val="32"/>
          <w:szCs w:val="32"/>
        </w:rPr>
        <w:t>十、剑阁县木马镇人民政府实行行政执法三项制度方案</w:t>
      </w:r>
    </w:p>
    <w:p>
      <w:pPr>
        <w:keepNext w:val="0"/>
        <w:keepLines w:val="0"/>
        <w:pageBreakBefore w:val="0"/>
        <w:kinsoku/>
        <w:wordWrap/>
        <w:topLinePunct w:val="0"/>
        <w:bidi w:val="0"/>
        <w:snapToGrid/>
        <w:spacing w:line="576" w:lineRule="exact"/>
        <w:ind w:firstLine="640" w:firstLineChars="200"/>
        <w:textAlignment w:val="auto"/>
        <w:rPr>
          <w:rFonts w:ascii="仿宋" w:hAnsi="仿宋" w:eastAsia="仿宋" w:cs="仿宋"/>
          <w:sz w:val="32"/>
          <w:szCs w:val="32"/>
        </w:rPr>
      </w:pPr>
      <w:r>
        <w:rPr>
          <w:rFonts w:hint="eastAsia" w:ascii="仿宋_GB2312" w:hAnsi="仿宋_GB2312" w:eastAsia="仿宋_GB2312" w:cs="仿宋_GB2312"/>
          <w:sz w:val="32"/>
          <w:szCs w:val="32"/>
        </w:rPr>
        <w:t>执行《四川省行政执法公示办法》《四川省行政执法全过程</w:t>
      </w:r>
      <w:r>
        <w:rPr>
          <w:rFonts w:hint="eastAsia" w:ascii="仿宋_GB2312" w:hAnsi="仿宋_GB2312" w:eastAsia="仿宋_GB2312" w:cs="仿宋_GB2312"/>
          <w:b w:val="0"/>
          <w:bCs w:val="0"/>
          <w:kern w:val="2"/>
          <w:sz w:val="32"/>
          <w:szCs w:val="32"/>
          <w:lang w:val="en-US" w:eastAsia="zh-CN" w:bidi="ar-SA"/>
        </w:rPr>
        <w:t>记录</w:t>
      </w:r>
      <w:r>
        <w:rPr>
          <w:rFonts w:hint="eastAsia" w:ascii="仿宋_GB2312" w:hAnsi="仿宋_GB2312" w:eastAsia="仿宋_GB2312" w:cs="仿宋_GB2312"/>
          <w:sz w:val="32"/>
          <w:szCs w:val="32"/>
        </w:rPr>
        <w:t>办法》《四川省重大行政执法决定法制审核办法》</w:t>
      </w:r>
    </w:p>
    <w:sectPr>
      <w:footerReference r:id="rId3" w:type="default"/>
      <w:pgSz w:w="11906" w:h="16838"/>
      <w:pgMar w:top="2098" w:right="1474" w:bottom="1984"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FB" w:usb2="0000002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Lucida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仿宋">
    <w:altName w:val="宋体"/>
    <w:panose1 w:val="02010609060101010101"/>
    <w:charset w:val="86"/>
    <w:family w:val="modern"/>
    <w:pitch w:val="default"/>
    <w:sig w:usb0="00000000" w:usb1="00000000"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Lucida Sans">
    <w:panose1 w:val="020B0602030504020204"/>
    <w:charset w:val="00"/>
    <w:family w:val="auto"/>
    <w:pitch w:val="default"/>
    <w:sig w:usb0="00000000" w:usb1="00000000" w:usb2="00000000" w:usb3="00000000" w:csb0="00000000" w:csb1="00000000"/>
  </w:font>
  <w:font w:name="方正楷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- 7 -</w:t>
                          </w:r>
                          <w:r>
                            <w:rPr>
                              <w:rFonts w:hint="eastAsia" w:asciiTheme="minorEastAsia" w:hAnsiTheme="minorEastAsia" w:cstheme="minorEastAsia"/>
                              <w:sz w:val="24"/>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left;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WAAAAZHJzL1BLAQIU&#10;ABQAAAAIAIdO4kCzSVju0AAAAAUBAAAPAAAAAAAAAAEAIAAAADgAAABkcnMvZG93bnJldi54bWxQ&#10;SwECFAAUAAAACACHTuJAuVUEISICAAA3BAAADgAAAAAAAAABACAAAAA1AQAAZHJzL2Uyb0RvYy54&#10;bWxQSwUGAAAAAAYABgBZAQAAyQUAAAAA&#10;">
              <v:fill on="f" focussize="0,0"/>
              <v:stroke on="f" weight="0.5pt"/>
              <v:imagedata o:title=""/>
              <o:lock v:ext="edit" aspectratio="f"/>
              <v:textbox inset="0mm,0mm,0mm,0mm" style="mso-fit-shape-to-text:t;">
                <w:txbxContent>
                  <w:p>
                    <w:pPr>
                      <w:pStyle w:val="7"/>
                      <w:rPr>
                        <w:rFonts w:asciiTheme="minorEastAsia" w:hAnsiTheme="minorEastAsia" w:cstheme="minorEastAsia"/>
                        <w:sz w:val="24"/>
                      </w:rPr>
                    </w:pPr>
                    <w:r>
                      <w:rPr>
                        <w:rFonts w:hint="eastAsia" w:asciiTheme="minorEastAsia" w:hAnsiTheme="minorEastAsia" w:cstheme="minorEastAsia"/>
                        <w:sz w:val="24"/>
                      </w:rPr>
                      <w:fldChar w:fldCharType="begin"/>
                    </w:r>
                    <w:r>
                      <w:rPr>
                        <w:rFonts w:hint="eastAsia" w:asciiTheme="minorEastAsia" w:hAnsiTheme="minorEastAsia" w:cstheme="minorEastAsia"/>
                        <w:sz w:val="24"/>
                      </w:rPr>
                      <w:instrText xml:space="preserve"> PAGE  \* MERGEFORMAT </w:instrText>
                    </w:r>
                    <w:r>
                      <w:rPr>
                        <w:rFonts w:hint="eastAsia" w:asciiTheme="minorEastAsia" w:hAnsiTheme="minorEastAsia" w:cstheme="minorEastAsia"/>
                        <w:sz w:val="24"/>
                      </w:rPr>
                      <w:fldChar w:fldCharType="separate"/>
                    </w:r>
                    <w:r>
                      <w:rPr>
                        <w:rFonts w:asciiTheme="minorEastAsia" w:hAnsiTheme="minorEastAsia" w:cstheme="minorEastAsia"/>
                        <w:sz w:val="24"/>
                      </w:rPr>
                      <w:t>- 7 -</w:t>
                    </w:r>
                    <w:r>
                      <w:rPr>
                        <w:rFonts w:hint="eastAsia" w:asciiTheme="minorEastAsia" w:hAnsiTheme="minorEastAsia" w:cstheme="minorEastAsia"/>
                        <w:sz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BA240B"/>
    <w:multiLevelType w:val="singleLevel"/>
    <w:tmpl w:val="7BBA240B"/>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true"/>
  <w:embedSystemFonts/>
  <w:documentProtection w:enforcement="0"/>
  <w:defaultTabStop w:val="420"/>
  <w:drawingGridVerticalSpacing w:val="156"/>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iNTc0MGI1YmY2ODU2MWUxNjk3OTRmOTZjYTc3NWMifQ=="/>
  </w:docVars>
  <w:rsids>
    <w:rsidRoot w:val="05C80478"/>
    <w:rsid w:val="00882D0C"/>
    <w:rsid w:val="00A363A9"/>
    <w:rsid w:val="00F114C3"/>
    <w:rsid w:val="0134561B"/>
    <w:rsid w:val="014B3CBA"/>
    <w:rsid w:val="025D32AD"/>
    <w:rsid w:val="047E24A0"/>
    <w:rsid w:val="05C80478"/>
    <w:rsid w:val="0B45672C"/>
    <w:rsid w:val="16BD5B8E"/>
    <w:rsid w:val="183A3C38"/>
    <w:rsid w:val="189B2643"/>
    <w:rsid w:val="1AEA55CD"/>
    <w:rsid w:val="1D696126"/>
    <w:rsid w:val="20AD5266"/>
    <w:rsid w:val="24DE0700"/>
    <w:rsid w:val="261B65C5"/>
    <w:rsid w:val="2A9D5DA7"/>
    <w:rsid w:val="30986318"/>
    <w:rsid w:val="30E84BA0"/>
    <w:rsid w:val="312E4A5F"/>
    <w:rsid w:val="32367381"/>
    <w:rsid w:val="32B42A46"/>
    <w:rsid w:val="337E66C5"/>
    <w:rsid w:val="33A34A87"/>
    <w:rsid w:val="35435CB5"/>
    <w:rsid w:val="3571634D"/>
    <w:rsid w:val="35E75FBE"/>
    <w:rsid w:val="366C3BE4"/>
    <w:rsid w:val="36960C23"/>
    <w:rsid w:val="39445477"/>
    <w:rsid w:val="3FFF303A"/>
    <w:rsid w:val="403F6DFC"/>
    <w:rsid w:val="42123E8E"/>
    <w:rsid w:val="451549C8"/>
    <w:rsid w:val="47FF6EAA"/>
    <w:rsid w:val="48ED259F"/>
    <w:rsid w:val="49AA7C55"/>
    <w:rsid w:val="4A471230"/>
    <w:rsid w:val="4D2D498A"/>
    <w:rsid w:val="4E5D4683"/>
    <w:rsid w:val="4F7928F2"/>
    <w:rsid w:val="4FDE7CC5"/>
    <w:rsid w:val="50BF3903"/>
    <w:rsid w:val="51591B36"/>
    <w:rsid w:val="524E29B7"/>
    <w:rsid w:val="55FB7E64"/>
    <w:rsid w:val="594F5818"/>
    <w:rsid w:val="5CA11840"/>
    <w:rsid w:val="651436C9"/>
    <w:rsid w:val="65284EC3"/>
    <w:rsid w:val="65E676F8"/>
    <w:rsid w:val="6A925344"/>
    <w:rsid w:val="6E2973BA"/>
    <w:rsid w:val="6FE9692F"/>
    <w:rsid w:val="712A4307"/>
    <w:rsid w:val="72664A51"/>
    <w:rsid w:val="726F793D"/>
    <w:rsid w:val="74C9458E"/>
    <w:rsid w:val="764E0136"/>
    <w:rsid w:val="76D502C7"/>
    <w:rsid w:val="786D40CD"/>
    <w:rsid w:val="7CB518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before="100" w:beforeAutospacing="1" w:after="100" w:afterAutospacing="1"/>
      <w:ind w:left="0" w:firstLine="420" w:firstLineChars="200"/>
    </w:pPr>
    <w:rPr>
      <w:rFonts w:ascii="Calibri" w:hAnsi="Calibri"/>
      <w:szCs w:val="21"/>
    </w:rPr>
  </w:style>
  <w:style w:type="paragraph" w:styleId="3">
    <w:name w:val="Body Text Indent"/>
    <w:basedOn w:val="1"/>
    <w:qFormat/>
    <w:uiPriority w:val="0"/>
    <w:pPr>
      <w:spacing w:after="120"/>
      <w:ind w:left="420" w:leftChars="200"/>
    </w:pPr>
  </w:style>
  <w:style w:type="paragraph" w:styleId="5">
    <w:name w:val="Normal Indent"/>
    <w:basedOn w:val="1"/>
    <w:unhideWhenUsed/>
    <w:qFormat/>
    <w:uiPriority w:val="99"/>
    <w:pPr>
      <w:ind w:firstLine="200" w:firstLineChars="200"/>
    </w:pPr>
    <w:rPr>
      <w:rFonts w:ascii="Times New Roman" w:hAnsi="Times New Roman"/>
      <w:szCs w:val="22"/>
    </w:rPr>
  </w:style>
  <w:style w:type="paragraph" w:styleId="6">
    <w:name w:val="Plain Text"/>
    <w:basedOn w:val="1"/>
    <w:qFormat/>
    <w:uiPriority w:val="99"/>
    <w:rPr>
      <w:rFonts w:ascii="宋体" w:hAnsi="Courier New" w:eastAsia="Times New Roman" w:cs="宋体"/>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basedOn w:val="11"/>
    <w:qFormat/>
    <w:uiPriority w:val="0"/>
  </w:style>
  <w:style w:type="character" w:styleId="13">
    <w:name w:val="FollowedHyperlink"/>
    <w:basedOn w:val="11"/>
    <w:qFormat/>
    <w:uiPriority w:val="0"/>
    <w:rPr>
      <w:color w:val="800080"/>
      <w:u w:val="single"/>
    </w:rPr>
  </w:style>
  <w:style w:type="character" w:styleId="14">
    <w:name w:val="Hyperlink"/>
    <w:basedOn w:val="11"/>
    <w:qFormat/>
    <w:uiPriority w:val="0"/>
    <w:rPr>
      <w:color w:val="0000FF"/>
      <w:u w:val="single"/>
    </w:rPr>
  </w:style>
  <w:style w:type="paragraph" w:customStyle="1" w:styleId="15">
    <w:name w:val="BodyText"/>
    <w:basedOn w:val="1"/>
    <w:qFormat/>
    <w:uiPriority w:val="0"/>
    <w:pPr>
      <w:spacing w:after="12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2636</Words>
  <Characters>3079</Characters>
  <Lines>26</Lines>
  <Paragraphs>7</Paragraphs>
  <TotalTime>0</TotalTime>
  <ScaleCrop>false</ScaleCrop>
  <LinksUpToDate>false</LinksUpToDate>
  <CharactersWithSpaces>3193</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2022-06-30T08:50:00Z</dcterms:created>
  <dc:creator>pc</dc:creator>
  <cp:lastModifiedBy>user</cp:lastModifiedBy>
  <cp:lastPrinted>2022-06-21T10:31:00Z</cp:lastPrinted>
  <dcterms:modified xsi:type="dcterms:W3CDTF">2025-01-14T10:05:56Z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C381E037813E49DDB14165A9F7B974DD</vt:lpwstr>
  </property>
</Properties>
</file>