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剑阁县2023年省中央预算内以工代赈示范工程项目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/>
        <w:jc w:val="center"/>
        <w:textAlignment w:val="auto"/>
        <w:rPr>
          <w:rStyle w:val="9"/>
          <w:rFonts w:hint="eastAsia" w:ascii="黑体" w:hAnsi="黑体" w:eastAsia="黑体" w:cs="黑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sz w:val="32"/>
          <w:szCs w:val="32"/>
        </w:rPr>
        <w:t>主要材料报价表</w:t>
      </w:r>
    </w:p>
    <w:tbl>
      <w:tblPr>
        <w:tblStyle w:val="6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905"/>
        <w:gridCol w:w="840"/>
        <w:gridCol w:w="1994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项目名称</w:t>
            </w:r>
          </w:p>
        </w:tc>
        <w:tc>
          <w:tcPr>
            <w:tcW w:w="79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剑阁县2023年中央预算内以工代赈示范工程项目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报价时间</w:t>
            </w:r>
          </w:p>
        </w:tc>
        <w:tc>
          <w:tcPr>
            <w:tcW w:w="274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报价单位</w:t>
            </w:r>
          </w:p>
        </w:tc>
        <w:tc>
          <w:tcPr>
            <w:tcW w:w="32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0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274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  <w:tc>
          <w:tcPr>
            <w:tcW w:w="32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796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采购类别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 xml:space="preserve"> 材料名称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19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综合报价单价(元)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2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水泥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280" w:firstLineChars="1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425R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细砂（河砂）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符合C30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" w:eastAsia="zh-CN"/>
              </w:rPr>
              <w:t>混凝土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粗砂（河砂）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符合C30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" w:eastAsia="zh-CN"/>
              </w:rPr>
              <w:t>混凝土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20-50mm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块石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大于40mm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特别说明：不同供应商需单独填写报价表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cialshare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MjhlMjllMTdhOTg5YmQ0YTllMTdjNTExOGRkYTgifQ=="/>
  </w:docVars>
  <w:rsids>
    <w:rsidRoot w:val="2DCF19BD"/>
    <w:rsid w:val="03527B57"/>
    <w:rsid w:val="2607012F"/>
    <w:rsid w:val="2778394C"/>
    <w:rsid w:val="2DCF19BD"/>
    <w:rsid w:val="31F25C50"/>
    <w:rsid w:val="3372435A"/>
    <w:rsid w:val="34A523FB"/>
    <w:rsid w:val="369F776C"/>
    <w:rsid w:val="3A7F9428"/>
    <w:rsid w:val="3E5E47AB"/>
    <w:rsid w:val="43D6463E"/>
    <w:rsid w:val="497F6965"/>
    <w:rsid w:val="5EAE3B72"/>
    <w:rsid w:val="659B937D"/>
    <w:rsid w:val="65D16D03"/>
    <w:rsid w:val="77BE5B59"/>
    <w:rsid w:val="77FFF905"/>
    <w:rsid w:val="83E795CF"/>
    <w:rsid w:val="9FBFC4E2"/>
    <w:rsid w:val="CCF5B705"/>
    <w:rsid w:val="E773F1B8"/>
    <w:rsid w:val="FBDA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1I2"/>
    <w:basedOn w:val="11"/>
    <w:next w:val="1"/>
    <w:qFormat/>
    <w:uiPriority w:val="0"/>
    <w:pPr>
      <w:spacing w:line="2588" w:lineRule="exact"/>
      <w:ind w:firstLine="420" w:firstLineChars="200"/>
      <w:jc w:val="both"/>
      <w:textAlignment w:val="baseline"/>
    </w:pPr>
  </w:style>
  <w:style w:type="paragraph" w:customStyle="1" w:styleId="11">
    <w:name w:val="BodyTextIndent"/>
    <w:basedOn w:val="1"/>
    <w:qFormat/>
    <w:uiPriority w:val="0"/>
    <w:pPr>
      <w:spacing w:line="2588" w:lineRule="exact"/>
      <w:ind w:firstLine="420" w:firstLineChars="200"/>
      <w:jc w:val="both"/>
      <w:textAlignment w:val="baseline"/>
    </w:pPr>
    <w:rPr>
      <w:rFonts w:ascii="仿宋_GB2312" w:hAnsi="仿宋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1045</Words>
  <Characters>1158</Characters>
  <Lines>0</Lines>
  <Paragraphs>0</Paragraphs>
  <TotalTime>10</TotalTime>
  <ScaleCrop>false</ScaleCrop>
  <LinksUpToDate>false</LinksUpToDate>
  <CharactersWithSpaces>1251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2022-08-31T03:05:00Z</dcterms:created>
  <dc:creator>冰咖啡</dc:creator>
  <cp:lastModifiedBy>user</cp:lastModifiedBy>
  <dcterms:modified xsi:type="dcterms:W3CDTF">2025-01-14T16:27:32Z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D53637B8BBA44168843C288B065B37F1_13</vt:lpwstr>
  </property>
</Properties>
</file>