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  <w:t>剑阁县国土空间规划和土地矿产资源管理委员会专家库名单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90"/>
        <w:gridCol w:w="884"/>
        <w:gridCol w:w="1330"/>
        <w:gridCol w:w="910"/>
        <w:gridCol w:w="1403"/>
        <w:gridCol w:w="2738"/>
        <w:gridCol w:w="2404"/>
        <w:gridCol w:w="23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国土空间规划类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单位名称及职务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徐向克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1981.10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国土空间规划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四川省国土科学技术研究院（四川省卫星应用技术中心）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副研究员/高级工程师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注册城乡规划师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韩华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1970.1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中交城市规划研究院有限公司 总规划师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注册规划师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黄中杰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1979.9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国土空间规划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四川省国土科学技术研究院（四川省卫星应用技术中心） 空间规划研究所所长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1983.8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国土空间规划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四川省国土科学技术研究院（四川省卫星应用技术中心）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田中文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1981.5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土地资源管理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四川省国土空间规划研究院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注册城乡规划师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张珣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1989.1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土地资源管理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四川省土地发展集团有限责任公司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土地估价师                  二级建造师（市政）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赵炜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1974.10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城市规划与设计专业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四川大学建筑与环境学院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注册城乡规划师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孟莹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1973.9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西南民族大学建筑学院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胡玉福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1977.3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土地资源管理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胡少其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1990.8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中国城市建设研究院有限公司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注册城乡规划师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涂海峰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1969.2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城市规划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四川省建筑设计研究院有限公司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田名川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1983.9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天津大学建筑设计规划研究总院有限公司  一院院长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蒋贵国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1971.11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土地资源管理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四川师范大学地理与资源科学学院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土地估价师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张婉嫕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1970.2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规划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注册规划师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向铭铭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1981.10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西南民族大学建筑学院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高士麟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1988.11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土地资源管理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上海市政工程设计研究总院（集团）有限公司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副高级工程师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王芝锐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1970.10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剑阁县自然资源局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一级主任科员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注册城乡规划师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刘美宏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1988.2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四川省建筑设计研究院有限公司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注册城乡规划师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陈治刚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1985.1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城市规划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四川省建筑设计研究院有限公司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注册城乡规划师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蒋治国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1988.1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四川省建筑设计研究院有限公司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注册城乡规划师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刘磊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1985.6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规划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四川省建筑设计研究院有限公司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注册城乡规划师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1986.11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土地资源管理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四川省地质调查研究院测绘地理信息中心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刘志谦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1986.3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城市规划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成都市交通规划设计研究院有限公司 所长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注册城乡规划师              注册咨询工程师（投资）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熊文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1982.1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城市规划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四川同济京奥城市规划设计研究有限公司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注册城乡规划师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陈亮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1982.4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城市规划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中交城市规划研究院有限公司 规划总监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注册城乡规划师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曹宇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1981.7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城市规划、建筑设计及理论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成都西南交通大学设计研究院有限公司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注册城乡规划师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陈浩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1989.01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成都西南交通大学设计研究院有限公司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注册城乡规划师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陈林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1983.4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国土空间规划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成都西南交通大学设计研究院有限公司 规划设计院 副院长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注册城乡规划师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1991.12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城市规划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四川中天规划设计有限公司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一级智能建造师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屠康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1981.3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成都西南交通大学设计研究院有限公司 副总工程师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1984.5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土地资源管理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四川恒地科技有限公司 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国土资源高级工程师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冉弘天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1975.11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城市规划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创辉达设计股份有限公司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注册城乡规划师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1982.11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创辉达设计股份有限公司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注册城乡规划师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肖春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1982.11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规划/园林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中裕工程集团有限公司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高级工程师（规划、园林）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注册城乡规划师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杨丹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1983.4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城市规划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四川地科土地勘测设计有限责任公司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注册城乡规划师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牟理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1982.11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土地资源管理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四川众成房地产评估咨询有限公司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中级工程师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土地估价师                  房地产评估师                 助理矿业权评估师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李江涛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1991.6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国土空间规划类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四川省川建勘察设计院有限公司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城乡建设规划工程师/工程测量工程师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何永熙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1973.3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城市规划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剑阁县亭子湖和升钟湖发展事务中心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注册城市规划师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杜金鸿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1986.1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城市规划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广元城发零八壹勘察设计集团有限公司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二级注册建筑师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许娇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1988.3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广元工程设计院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席晓冬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1990.1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城市规划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中交城市规划研究院有限公司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工程师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注册城乡规划师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冉茂淋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1991.10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城市规划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中交城市规划研究院有限公司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工程师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注册城乡规划师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陈亮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1982.12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城市规划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四川新城汇景规划设计有限公司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注册城乡规划师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882"/>
        <w:gridCol w:w="882"/>
        <w:gridCol w:w="1244"/>
        <w:gridCol w:w="995"/>
        <w:gridCol w:w="1451"/>
        <w:gridCol w:w="2911"/>
        <w:gridCol w:w="2446"/>
        <w:gridCol w:w="2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自然资源类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年月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单位名称及职务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潘庆牧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1963.7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林业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广元市国土空间规划专业委员会 特聘专家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黄香春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1983.2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地质勘察工程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四川省川建勘察设计院有限公司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唐杰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1967.9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地理学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四川师范大学地理与资源科学学院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徐霞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1979.7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地理学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四川师范大学地理与资源科学学院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赵柳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1987.7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林业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广元市林木种苗管理站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余斌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1968.5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四川省建筑设计研究院有限公司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李琳珂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1982.11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测绘工程、市场营销（双学位）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四川省川建勘察设计院有限公司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注册测绘师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王文科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1990.1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四川省地质调查研究院测绘地理信息中心国土工程信息所副所长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测绘工程高级工程师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注册测绘师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陈贵敏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1968.4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地质勘查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四川第十地质大队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退休高级工程师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刘增达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1967.9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地质矿产环境工程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四川省第十地质大队 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地质正高级工程师              环境工程高级工程师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魏华财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1971.9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地质矿产水工环地质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四川省第十地质大队 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地质调查与矿产勘查高级工程师         水文地质、工程地质与环境地质高级工程师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矿业权评估师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张显虎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1977.7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地质调查与矿产勘查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四川省第十地质大队 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庞仁俊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1980.10 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四川省第十地质大队 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矿业权评估师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罗绍强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1985.5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地质调查与矿产勘查水工环地质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四川省第十地质大队 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徐刚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1987.9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地质调查与矿产勘查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四川省第十地质大队 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二级建造师（水利水电）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宋毅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1989.7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四川省第十地质大队 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工程测量高级工程师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注册测绘师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徐长海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1985.11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四川省第十地质大队 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测绘工程高级工程师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张东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1986.12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地球物理学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四川省第十地质大队 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地球物理勘查及遥感高级工程师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1984.7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四川省非金属（盐业）地质调查研究所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地质调查与矿产勘查高级工程师                      水文地质、工程地质与环境地质高级工程师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注册监理工程师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兰翔飞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1987.10 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防灾减灾工程、地质工程、矿山等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四川省六零四地质工程勘查有限公司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岩土工程勘察与治理高级工程师                   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陈建科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1985.3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工程硕士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四川省六零四地质工程勘查有限公司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王振聪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1988.4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四川省六零四地质工程勘查有限公司 总工程师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水文地质、工程地质与环境地质高级工程师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张涛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1987.8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四川正基岩土工程有限公司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二级建造师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张存刚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1981.1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测绘、水工环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四川省土地发展集团有限责任公司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一级建造师                  注册测绘师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何炜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1988.6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四川省土地发展集团有限责任公司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一级建造师                   一级造价师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党东刚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1985.2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四川地科土地勘测设计有限责任公司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注册测绘师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曾跃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1982.8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鑫辉智云集团有限公司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李明德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1984.6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四川金麦田工程勘测规划设计有限公司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李伟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1987.9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工程测绘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四川金麦田工程勘测规划设计有限公司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董炜宁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1984.12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四川兴蜀工程勘察设计集团有限公司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廖勇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1980.7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四川兴蜀工程勘察设计集团有限公司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注册土木工程师（岩土）      注册一级建造师（建筑工程）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刘哲铭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1986.3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土地整理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四川兴蜀工程勘察设计集团有限公司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注册城乡规划师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谢鹏程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1989.8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四川兴蜀工程勘察设计集团有限公司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水工环高级工程师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杨延忠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1987.6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四川兴蜀工程勘察设计集团有限公司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测绘工程高级工程师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注册测绘师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陈卫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1986.9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四川兴蜀工程勘察设计集团有限公司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高级工程师（水工环、安全工程）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一级建造师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金辉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1982.9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四川兴蜀工程勘察设计集团有限公司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高级工程师（水工环）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一级建造师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赖佳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1976.1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土地利用与规划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四川众成房地产评估咨询有限公司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中级工程师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土地评估师                  房地产评估师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严莉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1976.3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土地规划与利用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四川众成房地产评估咨询有限公司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中级工程师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土地估价师                   房地产评估师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丁元兰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1990.6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四川多多图测绘有限公司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中级工程师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注册测绘师                   一级建造师（水利水电）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杨军红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1988.10 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四川地科土地勘测设计有限责任公司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王正超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1969.8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土肥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农业技术推广研究员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安忠勇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1972.1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中国城市发展研究院人居环境院 副院长兼产业发展规划专家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高级注册策划师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郭亚东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1986.8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四川省地质调查研究院测绘地理信息中心国土工程信息所所长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王清平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1971.5</w:t>
            </w:r>
          </w:p>
        </w:tc>
        <w:tc>
          <w:tcPr>
            <w:tcW w:w="3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工程机械</w:t>
            </w:r>
          </w:p>
        </w:tc>
        <w:tc>
          <w:tcPr>
            <w:tcW w:w="10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中都工程设计有限公司成都规划院 院长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注册城乡规划师               注册一级建造师               注册监理工程师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812"/>
        <w:gridCol w:w="614"/>
        <w:gridCol w:w="1196"/>
        <w:gridCol w:w="889"/>
        <w:gridCol w:w="1521"/>
        <w:gridCol w:w="3222"/>
        <w:gridCol w:w="2678"/>
        <w:gridCol w:w="2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建筑类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单位名称及职务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潘洪义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1980.5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人文地理 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陆一新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1980.5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成都工业学院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魏大平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1972.12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一级建造师                   监理工程师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王家良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1970.9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给水排水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四川省建筑设计研究院有限公司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教授级高工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注册公用设备工程师（给水排水）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邹秋生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1973.8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暖通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四川省建筑设计研究院有限公司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教授级高工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注册公用设备工程师（暖通空调）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柴铁锋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1978.10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建设设计及其理论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四川省建筑设计研究院有限公司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              注册城乡规划师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付韵潮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1989.12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建筑技术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四川省建筑设计研究院有限公司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注册城乡规划师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1970.1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四川省建筑设计研究院有限公司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蒋守兰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1984.1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结构设计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四川省建筑设计研究院有限公司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一级注册结构工程师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梁东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1985.6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给水排水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四川省建筑设计研究院有限公司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注册公用设备工程师（给水排水）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涂舸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1970.2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四川省建筑设计研究院有限公司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王继红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1965.12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建筑及风景园林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四川省建筑设计研究院有限公司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毛雨露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1982.4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暖通空调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四川省建筑设计研究院有限公司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钟于涛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1982.6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给排水工程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四川省建筑设计研究院有限公司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何俊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1981.9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结构工程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四川省建筑设计研究院有限公司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魏珂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1974.8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四川大学建筑与环境学院 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              注册城市规划师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吴银萍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1988.1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暖通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四川省建筑设计研究院有限公司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注册公用设备工程师（暖通空调）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胡伟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1987.12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景观园林工程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四川省建筑设计研究院有限公司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注册城乡规划师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陈颖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1990.2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四川省地质调查研究院测绘地理信息中心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注册城乡规划师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丁文静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1987.2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中交城市规划研究院有限公司 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注册设备（给水排水）工程师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吕颖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1986.1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交通运输规划与管理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成都西南交通大学设计研究院有限公司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注册城乡规划师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易骞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1982.3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交通规划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成都西南交通大学设计研究院有限公司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注册城乡规划师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邓骁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1990.3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四川伟业启航集团有限公司 总建筑师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一级注册建造师              法律职业资格                高级审计师等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陈相飞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1987.7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党校研究生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区域经济学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四川正炜工程质量检测有限公司 副总工程师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二级建造师（建筑工程）      监理工程师（道路与桥梁）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张宏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1976.7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给水排水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四川省建筑设计研究院有限公司设计二院副总工程师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注册公用设备工程师（给水排水）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高锐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1984.2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四川省建筑设计研究院有限公司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杨莹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1983.5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华夏城投项目管理有限公司  项目负责人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一级建造师                  监理工程师                  注册安全工程师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余献敬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1986.2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重庆铭扬建设有限公司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注册监理工程师              注册安全工程师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肖伦山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1987.10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市政工程、桥隧工程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四川省土地发展集团有限责任公司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公路工程一级建造师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杨毅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1987.12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四川省兴发规划建筑设计有限公司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侯炯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1987.2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公路与城市道路工程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江苏中设集团股份有限公司四川分公司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注册土木工程师（道路工程）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李小波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1975.8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四川越琨建设有限公司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监理工程师                  一级建造师                   一级造价工程师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付彪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1986.10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四川宁玺工程设计咨询有限公司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市政工程高级工程师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注册土木工程师（道路）          一级建造师（市政公用）      注册咨询工程师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彭章彬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1981.5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四川省川力水利电力建设有限公司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高级工程师（水利、市政）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一级建造师                  一级造价师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佘仕俊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1976.1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市政公用与房屋建筑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四川中鑫建业建设工程有限公司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马振伟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1972.5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建筑类、自然资源类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成都建工第二建筑工程有限公司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一级造价工程师   一级建造师                监理工程师 试验检测工程师    招标师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罗幸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1987.5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建筑结构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广元方园建筑设计有限公司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二级注册建筑师               二级注册结构工程师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梁晓斌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1968.4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建筑、消防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广元城发零八壹勘察设计集团有限公司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陈中新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1984.7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广元城发零八壹勘察设计集团有限公司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谢光军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1976.4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广元城发零八壹勘察设计集团有限公司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何杰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1991.2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广元建工集团有限公司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市政道路桥梁工程高级工程师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市政工程一级建造师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张超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1989.5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四川禾榕盛世工程管理咨询有限公司 总经理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一级建造师（建筑工程）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李友江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1980.6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结构工程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广元建工集团有限公司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二级注册结构工程师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何强书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1972.12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四川省兴发规划建筑设计有限公司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              一级注册建造师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胡蓉辉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1961.6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广元城发零八壹勘察设计集团有限公司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田勇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1968.5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四川省住房和城乡建设厅 专家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高级工程师（给排水工程）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何成相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1986.12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广元市园林绿化事务中心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刘仕刚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1966.1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作物栽培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广元市农业农村局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高级园艺师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刘义成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1986.5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暖通空调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四川省建筑设计研究院有限公司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吕锐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1986.4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景观规划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四川省建筑设计研究院有限公司公园城市策划研究中心主任、建筑景观院总规划师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唐元旭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1968.6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结构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四川省建筑设计研究院有限公司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柴越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1991.9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资源勘查工程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四川省地质调查研究院测绘地理信息中心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水文地质、工程地质与环境地质高级工程师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宋佳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1987.9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资源勘查工程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四川省地质调查研究院测绘地理信息中心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水文地质、工程地质与环境地质高级工程师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孙鹏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1986.10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资源环境科学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四川省地质调查研究院测绘地理信息中心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郑周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1988.3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勘查技术与工程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四川省第十地质大队 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水文地质、工程地质与环境地质高级工程师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雷宇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1975.3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成都思迪创想科技有限公司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王承栋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1986.5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房屋建筑结构工程/国土工程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四川省土地发展集团有限责任公司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简书琪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1987.10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中其建筑规划设计有限公司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王令海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1975.8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 地质工程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广元城发零八壹勘察设计集团有限公司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魏万鑫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1989.7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市政道路与桥梁工程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广元建工集团有限公司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贾道勇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1969.8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结构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广元工程设计院 总工程师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吴玲霖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1949.10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广元方园建筑设计有限公司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卢波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1988.8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 规划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广元方园建筑设计有限公司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建筑设计工程师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二级注册建筑师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赵亚南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1978.3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广元城发零八壹勘察设计集团有限公司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建筑设计工程师/城乡建设规划工程师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宁小敏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1989.5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广元城发零八壹勘察设计集团有限公司    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一级注册结构工程师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孟国超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1983.3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广元城发零八壹勘察设计集团有限公司    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二级注册建筑师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杨小龙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1988.1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广元城发零八壹勘察设计集团有限公司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注册道路工程师               注册岩土工程师               二级注册结构工程师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欧国芳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1983.6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广元工程设计院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建筑设计工程师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母金文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1991.7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广元工程设计院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建筑设计工程师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杨子东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1965.1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工业与民用建筑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广元金鑫建筑勘察设计咨询有限公司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建筑设计工程师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一级注册结构工程师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赵万友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1973.2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广元金鑫建筑勘察设计咨询有限公司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建筑设计工程师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二级注册建筑工程师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利俊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1989.7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广元和成房地产开发有限公司 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二级注册建筑师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赵军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1987.9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结构工程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广元市工程设计院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结构设计工程师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一级注册结构工程师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赵浩宇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1991.6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四川省建筑设计研究院有限公司设计六院院长助理工程师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王德宝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1994.11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建筑设备工程技术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广元方园建筑设计有限公司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建筑电气与智能化工程师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张联鑫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1991.9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给排水工程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广元方园建筑设计有限公司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苟国金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1967.4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广元工程设计院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建筑设计与施工、岩土工程中级工程师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周毅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1991.11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广元金鑫建筑勘察设计咨询有限公司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建筑设计工程师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胡蓉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1983.2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工业与民用建筑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广元金鑫建筑勘察设计咨询有限公司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建筑设计工程师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付帅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1984.4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四川省建筑设计研究院有限公司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注册城乡规划师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向导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1983.3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广元市星光建筑工程施工图咨询服务有限公司  技术负责人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884"/>
        <w:gridCol w:w="884"/>
        <w:gridCol w:w="1330"/>
        <w:gridCol w:w="913"/>
        <w:gridCol w:w="1454"/>
        <w:gridCol w:w="2914"/>
        <w:gridCol w:w="2447"/>
        <w:gridCol w:w="24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政策法规类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单位名称及职务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1968.10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四川蜀西律师事务所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律师执业证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1975.1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法学专业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四川剑州律师事务所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邓姝琳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1982.3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法学专业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四川剑州律师事务所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执业律师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大标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true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A2B3D"/>
    <w:rsid w:val="00641E35"/>
    <w:rsid w:val="02BE3A7E"/>
    <w:rsid w:val="060A2B37"/>
    <w:rsid w:val="0A8E08F3"/>
    <w:rsid w:val="0EC341CA"/>
    <w:rsid w:val="104233D7"/>
    <w:rsid w:val="156D4E90"/>
    <w:rsid w:val="18075128"/>
    <w:rsid w:val="18147845"/>
    <w:rsid w:val="1BCB6AA7"/>
    <w:rsid w:val="1BE13EE2"/>
    <w:rsid w:val="1DE008F5"/>
    <w:rsid w:val="1E153480"/>
    <w:rsid w:val="24EF675B"/>
    <w:rsid w:val="291678C1"/>
    <w:rsid w:val="2AF53506"/>
    <w:rsid w:val="2C0D66F8"/>
    <w:rsid w:val="2EEA2B3D"/>
    <w:rsid w:val="349323BA"/>
    <w:rsid w:val="3529097C"/>
    <w:rsid w:val="35DA6AAA"/>
    <w:rsid w:val="37713AED"/>
    <w:rsid w:val="3806155D"/>
    <w:rsid w:val="3982182C"/>
    <w:rsid w:val="41285F8B"/>
    <w:rsid w:val="428979B1"/>
    <w:rsid w:val="4A6218F1"/>
    <w:rsid w:val="56E378AD"/>
    <w:rsid w:val="577E46FF"/>
    <w:rsid w:val="5B975D90"/>
    <w:rsid w:val="60CA62C0"/>
    <w:rsid w:val="6E8C40E8"/>
    <w:rsid w:val="6F4442A2"/>
    <w:rsid w:val="6F712728"/>
    <w:rsid w:val="726E2F4F"/>
    <w:rsid w:val="75901DEC"/>
    <w:rsid w:val="7B124A48"/>
    <w:rsid w:val="7C0A7241"/>
    <w:rsid w:val="7F5C52CF"/>
    <w:rsid w:val="9A1D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atLeast"/>
      <w:ind w:firstLine="883" w:firstLineChars="200"/>
      <w:jc w:val="both"/>
    </w:pPr>
    <w:rPr>
      <w:rFonts w:eastAsia="仿宋" w:asciiTheme="minorAscii" w:hAnsiTheme="minorAscii" w:cstheme="minorBidi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outlineLvl w:val="0"/>
    </w:pPr>
    <w:rPr>
      <w:rFonts w:ascii="Calibri" w:hAnsi="Calibri" w:eastAsia="方正大标宋简体" w:cs="Times New Roman"/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240" w:lineRule="atLeast"/>
      <w:jc w:val="left"/>
      <w:outlineLvl w:val="2"/>
    </w:pPr>
    <w:rPr>
      <w:rFonts w:eastAsia="楷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1919</Words>
  <Characters>2208</Characters>
  <Lines>0</Lines>
  <Paragraphs>0</Paragraphs>
  <TotalTime>37</TotalTime>
  <ScaleCrop>false</ScaleCrop>
  <LinksUpToDate>false</LinksUpToDate>
  <CharactersWithSpaces>2294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2025-02-24T10:48:00Z</dcterms:created>
  <dc:creator>CoppercZ</dc:creator>
  <cp:lastModifiedBy>user</cp:lastModifiedBy>
  <cp:lastPrinted>2025-02-24T11:17:00Z</cp:lastPrinted>
  <dcterms:modified xsi:type="dcterms:W3CDTF">2025-02-25T16:27:06Z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03586190F6A74B609D7A76BCC16F908E_11</vt:lpwstr>
  </property>
  <property fmtid="{D5CDD505-2E9C-101B-9397-08002B2CF9AE}" pid="4" name="KSOTemplateDocerSaveRecord">
    <vt:lpwstr>eyJoZGlkIjoiYzJhOWU3MjNlOGFmMjQyMmI5NjgxZDBmNThlZDU5M2UiLCJ1c2VySWQiOiIyNTA3OTU3ODYifQ==</vt:lpwstr>
  </property>
</Properties>
</file>