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06" w:rsidRDefault="00526B06" w:rsidP="00526B06">
      <w:pPr>
        <w:spacing w:line="360" w:lineRule="auto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附表:剑阁县食品抽检信息（2021第1号）</w:t>
      </w:r>
    </w:p>
    <w:tbl>
      <w:tblPr>
        <w:tblW w:w="15324" w:type="dxa"/>
        <w:tblInd w:w="91" w:type="dxa"/>
        <w:tblLayout w:type="fixed"/>
        <w:tblLook w:val="0000"/>
      </w:tblPr>
      <w:tblGrid>
        <w:gridCol w:w="724"/>
        <w:gridCol w:w="944"/>
        <w:gridCol w:w="1530"/>
        <w:gridCol w:w="825"/>
        <w:gridCol w:w="1521"/>
        <w:gridCol w:w="2835"/>
        <w:gridCol w:w="850"/>
        <w:gridCol w:w="2068"/>
        <w:gridCol w:w="2385"/>
        <w:gridCol w:w="751"/>
        <w:gridCol w:w="891"/>
      </w:tblGrid>
      <w:tr w:rsidR="00526B06" w:rsidTr="00CD3745">
        <w:trPr>
          <w:trHeight w:hRule="exact" w:val="1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检验类别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样品名称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eastAsia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包装分类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抽样人员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受检单位名称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受检单位联系人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委托单位名称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抽检单位名称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是否合格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不合格项目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粉条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剑阁刘通干杂调味行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刘通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5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干豇豆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剑阁县下寺镇罗来华干杂门市部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罗晓冬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鸭肉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剑阁县下寺镇子壕水产门市部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赵静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5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小豆包子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剑阁县虞洪友蒸馍店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虞洪友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6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优质豌豆淀粉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预包装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剑阁县下寺镇罗来华干杂门市部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罗晓冬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干豇豆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剑阁县徐大姐干杂食品店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徐荣华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 w:hint="eastAsia"/>
                <w:color w:val="000000"/>
                <w:sz w:val="20"/>
                <w:szCs w:val="20"/>
                <w:lang/>
              </w:rPr>
              <w:t>不</w:t>
            </w: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  <w:r>
              <w:rPr>
                <w:rFonts w:ascii="宋体" w:hAnsi="宋体" w:cs="宋体" w:hint="eastAsia"/>
                <w:sz w:val="18"/>
                <w:szCs w:val="18"/>
              </w:rPr>
              <w:t>二氧化</w:t>
            </w:r>
            <w:r>
              <w:rPr>
                <w:rFonts w:ascii="宋体" w:hAnsi="宋体" w:cs="宋体" w:hint="eastAsia"/>
                <w:sz w:val="20"/>
                <w:szCs w:val="20"/>
              </w:rPr>
              <w:t>硫残留量</w:t>
            </w:r>
          </w:p>
        </w:tc>
      </w:tr>
      <w:tr w:rsidR="00526B06" w:rsidTr="00CD3745">
        <w:trPr>
          <w:trHeight w:hRule="exact" w:val="5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水磨豆粉 分装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预包装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剑阁县下寺镇子壕水产门市部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赵静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eastAsia="宋体" w:hAnsi="宋体" w:cs="宋体" w:hint="eastAsia"/>
              </w:rPr>
            </w:pPr>
          </w:p>
        </w:tc>
      </w:tr>
      <w:tr w:rsidR="00526B06" w:rsidTr="00CD3745">
        <w:trPr>
          <w:trHeight w:hRule="exact" w:val="5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散装淀粉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剑阁县下寺镇罗来华干杂门市部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罗晓冬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干萝卜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剑阁刘通干杂调味行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刘通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5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鸭肉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剑阁县王明光水产品批发门市部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王明光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鸡腿（鸡肉）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剑阁县下寺镇子壕水产门市部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赵静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鸡肉（鸡边腿）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剑阁县顺发水产品门市部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雷群英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粉丝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剑阁刘通干杂调味行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刘通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花卷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剑阁县虞洪友蒸馍店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虞洪友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散香米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剑阁县下寺镇明珠商场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宋成华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东北大米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剑阁县下寺镇明珠商场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宋成华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干黄花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剑阁县下寺镇明珠商场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宋成华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6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鸡腿（鸡肉）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剑阁县王明光水产品批发门市部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王明光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特级开心果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剑阁县下寺镇明珠商场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宋成华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白面馒头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剑阁县虞洪友蒸馍店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虞洪友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6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干黄花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剑阁县下寺镇罗来华干杂门市部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罗晓冬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伊达开心果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预包装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剑阁县下寺镇明珠商场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宋成华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干豇豆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剑阁县下寺镇明珠商场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宋成华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开口松子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剑阁县下寺镇明珠商场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宋成华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鸡胸肉（鸡肉）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剑阁县下寺镇子壕水产门市部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赵静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鸡腿（鸡肉）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剑阁县博昇水产经营部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梁红梅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鸭肉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剑阁县博昇水产经营部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梁红梅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芽菜包子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剑阁县虞洪友蒸馍店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虞洪友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干黄花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剑阁县徐大姐干杂食品店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徐荣华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干萝卜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剑阁县徐大姐干杂食品店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徐荣华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瓜子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剑阁县下寺镇明珠商场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宋成华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开口杏仁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剑阁县下寺镇明珠商场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宋成华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糖包子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剑阁县虞洪友蒸馍店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虞洪友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糖馒头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剑阁县虞洪友蒸馍店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虞洪友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大米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剑阁县食为天调味品店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龙初英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干豇豆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剑阁刘通干杂调味行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刘通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油条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剑阁县亮垭饭店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徐青林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铝残留量</w:t>
            </w:r>
          </w:p>
        </w:tc>
      </w:tr>
      <w:tr w:rsidR="00526B06" w:rsidTr="00CD3745">
        <w:trPr>
          <w:trHeight w:hRule="exact" w:val="9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干笋子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剑阁县下寺镇明珠商场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宋成华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 w:hint="eastAsia"/>
                <w:color w:val="000000"/>
                <w:sz w:val="20"/>
                <w:szCs w:val="20"/>
                <w:lang/>
              </w:rPr>
              <w:t>不</w:t>
            </w: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二氧化硫残留量</w:t>
            </w:r>
          </w:p>
        </w:tc>
      </w:tr>
      <w:tr w:rsidR="00526B06" w:rsidTr="00CD3745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鸡肉（鸡胸）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剑阁县顺发水产品门市部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雷群英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26B06" w:rsidTr="00CD3745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鸭肉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无包装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李鑫钰、丁麒才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剑阁县顺发水产品门市部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textAlignment w:val="bottom"/>
              <w:rPr>
                <w:rFonts w:ascii="宋体" w:eastAsia="宋体" w:hAnsi="宋体" w:cs="宋体" w:hint="eastAsia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雷群英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06" w:rsidRDefault="00526B06" w:rsidP="00CD37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四川蓝城检测技术有限公司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Abadi MT Condensed Extra Bold" w:eastAsia="Abadi MT Condensed Extra Bold" w:hAnsi="Abadi MT Condensed Extra Bold" w:cs="Abadi MT Condensed Extra Bold"/>
                <w:color w:val="000000"/>
                <w:sz w:val="20"/>
                <w:szCs w:val="20"/>
                <w:lang/>
              </w:rPr>
              <w:t>合格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06" w:rsidRDefault="00526B06" w:rsidP="00CD374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</w:tbl>
    <w:p w:rsidR="00526B06" w:rsidRDefault="00526B06" w:rsidP="00526B06">
      <w:pPr>
        <w:spacing w:line="360" w:lineRule="auto"/>
        <w:ind w:firstLineChars="150" w:firstLine="330"/>
        <w:rPr>
          <w:rFonts w:hint="eastAsia"/>
          <w:szCs w:val="21"/>
        </w:rPr>
      </w:pPr>
    </w:p>
    <w:p w:rsidR="004358AB" w:rsidRDefault="004358AB" w:rsidP="00D31D50">
      <w:pPr>
        <w:spacing w:line="220" w:lineRule="atLeast"/>
      </w:pPr>
    </w:p>
    <w:sectPr w:rsidR="004358AB">
      <w:pgSz w:w="16838" w:h="11906" w:orient="landscape"/>
      <w:pgMar w:top="851" w:right="567" w:bottom="851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7E" w:rsidRDefault="00D0267E" w:rsidP="00526B06">
      <w:pPr>
        <w:spacing w:after="0"/>
      </w:pPr>
      <w:r>
        <w:separator/>
      </w:r>
    </w:p>
  </w:endnote>
  <w:endnote w:type="continuationSeparator" w:id="0">
    <w:p w:rsidR="00D0267E" w:rsidRDefault="00D0267E" w:rsidP="00526B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MT Condensed Extra Bol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7E" w:rsidRDefault="00D0267E" w:rsidP="00526B06">
      <w:pPr>
        <w:spacing w:after="0"/>
      </w:pPr>
      <w:r>
        <w:separator/>
      </w:r>
    </w:p>
  </w:footnote>
  <w:footnote w:type="continuationSeparator" w:id="0">
    <w:p w:rsidR="00D0267E" w:rsidRDefault="00D0267E" w:rsidP="00526B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F09E6"/>
    <w:rsid w:val="00323B43"/>
    <w:rsid w:val="003D37D8"/>
    <w:rsid w:val="00426133"/>
    <w:rsid w:val="004358AB"/>
    <w:rsid w:val="00526B06"/>
    <w:rsid w:val="008B7726"/>
    <w:rsid w:val="00D0267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B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B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B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B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2021-04-07T07:45:00Z</dcterms:modified>
</cp:coreProperties>
</file>