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附件1：</w:t>
      </w:r>
    </w:p>
    <w:p>
      <w:pPr>
        <w:widowControl/>
        <w:spacing w:line="576" w:lineRule="exact"/>
        <w:jc w:val="center"/>
        <w:rPr>
          <w:rFonts w:hint="eastAsia" w:ascii="仿宋_GB2312" w:hAnsi="ˎ̥" w:eastAsia="仿宋_GB2312" w:cs="宋体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0"/>
          <w:szCs w:val="36"/>
        </w:rPr>
        <w:t>剑阁县2021年下半年公开考试招聘事业单位工作人员面试入闱人员名单</w:t>
      </w:r>
    </w:p>
    <w:tbl>
      <w:tblPr>
        <w:tblStyle w:val="3"/>
        <w:tblW w:w="14048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60"/>
        <w:gridCol w:w="3116"/>
        <w:gridCol w:w="1417"/>
        <w:gridCol w:w="1418"/>
        <w:gridCol w:w="2126"/>
        <w:gridCol w:w="1134"/>
        <w:gridCol w:w="992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岗位编码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政策性加分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笔试总成绩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张文波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剑阁县融媒体中心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1090407050212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黄世根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融媒体中心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杨晶晶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剑阁县融媒体中心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1090407050123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徐兰芳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剑阁县融媒体中心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王子藤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剑阁县融媒体中心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1090407050203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吴承昆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剑阁县融媒体中心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1090407050209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年俞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剑阁县融媒体中心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1090407050228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张悦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剑阁县传媒营运中心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1090407050303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苏琴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剑阁县传媒营运中心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1090407050304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周欣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剑阁县传媒营运中心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1090407050305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米瑜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剑阁县传媒营运中心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1090407050311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赵劲先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剑阁县传媒营运中心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1090407050317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王浴伊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中共剑阁县委党校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1090407050506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岗位编码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政策性加分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笔试总成绩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黄伟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中共剑阁县委党校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1090407050617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何婉婷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中共剑阁县委党校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1090407050407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喻钧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中共剑阁县委党校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1090407050416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曹悦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中共剑阁县委党校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1090407050627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王晖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中共剑阁县委党校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1090407050820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刘靓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中共剑阁县委党校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1090407050529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郑浩楠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中共剑阁县委党校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1090407050412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吴杰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中共剑阁县委党校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1090407050514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康磊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剑阁县青少年宫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刘姝贝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剑阁县青少年宫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1090407051125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刘晨阳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剑阁县青少年宫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1090407051016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张瑜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剑阁县青少年宫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1090407051126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李彩云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剑阁县人民法院机关事务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1090407051307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邓鑫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剑阁县人民法院机关事务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1090407051517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胡力萍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剑阁县人民法院机关事务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1090407051529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岗位编码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政策性加分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笔试总成绩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曾心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剑阁县人民法院机关事务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1090407051704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任国云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剑阁县人民法院机关事务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1090407051919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张瀚丹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剑阁县人民法院机关事务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1090407051720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程攀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剑阁县人民法院机关事务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1090407051903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李翼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剑阁县人民法院机关事务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1090407051909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李玥辰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剑阁县人民法院机关事务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1090407051916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田强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剑阁县气象灾害防御中心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1090407052308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吴昊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剑阁县气象灾害防御中心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1090407052117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梁贵祥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剑阁县气象灾害防御中心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1090407052205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剑阁县城市供排水管理中心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1090407052506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蒋松良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剑阁县城市供排水管理中心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1090407052424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刘静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剑阁县城市供排水管理中心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1090407052428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付玉翔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剑阁县城市供排水管理中心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1090407052423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刘俊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剑阁县城市供排水管理中心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1090407052430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岗位编码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政策性加分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笔试总成绩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蒲鑫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剑阁县城市供排水管理中心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1090407052505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赵洪庆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1090407052623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陈旭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1090407052713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黎青洋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1090407052816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苏鑫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1090407052609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李浩东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1090407052712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谭茂瑶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1090407052521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殷智彤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1090407052603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黄小祝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1090407052619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王乐乐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1090407052819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张明权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1090407052717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黄嘉欣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1090407052527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刘坤坤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1090407052614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褚璘鑫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剑阁县环境卫生事务中心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20211009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1090407052607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刘一葶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剑阁县统计信息中心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1090407053224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岗位编码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政策性加分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笔试总成绩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张璐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剑阁县统计信息中心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1090407053126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苏萍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剑阁县统计信息中心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1090407053613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杨江禄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剑阁县统计信息中心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1090407053920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李雨佳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剑阁县统计信息中心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1090407052911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王科霖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剑阁县统计信息中心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1090407053202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张悦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剑阁县统计信息中心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1090407053320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吕涛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剑阁县地籍地政事务中心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1090407054213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侯源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剑阁县地籍地政事务中心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1090407054207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杨大立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剑阁县地籍地政事务中心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1090407054202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黄伯宇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剑阁县地籍地政事务中心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20211012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1090407054204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417" w:right="1440" w:bottom="164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F68AF"/>
    <w:rsid w:val="789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2021-09-22T16:37:00Z</dcterms:created>
  <dc:creator>user</dc:creator>
  <cp:lastModifiedBy>user</cp:lastModifiedBy>
  <dcterms:modified xsi:type="dcterms:W3CDTF">2021-09-22T16:39:16Z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