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8" w:beforeLines="25" w:after="108" w:afterLines="25"/>
        <w:ind w:firstLine="0" w:firstLineChars="0"/>
        <w:jc w:val="center"/>
        <w:rPr>
          <w:rFonts w:eastAsia="方正小标宋_GBK" w:cs="Times New Roman"/>
          <w:w w:val="99"/>
          <w:sz w:val="44"/>
          <w:szCs w:val="44"/>
        </w:rPr>
      </w:pPr>
    </w:p>
    <w:p>
      <w:pPr>
        <w:widowControl/>
        <w:spacing w:before="108" w:beforeLines="25" w:after="108" w:afterLines="25"/>
        <w:ind w:firstLine="0" w:firstLineChars="0"/>
        <w:jc w:val="center"/>
        <w:rPr>
          <w:rFonts w:eastAsia="方正小标宋_GBK" w:cs="Times New Roman"/>
          <w:w w:val="99"/>
          <w:sz w:val="44"/>
          <w:szCs w:val="44"/>
        </w:rPr>
      </w:pPr>
    </w:p>
    <w:p>
      <w:pPr>
        <w:widowControl/>
        <w:spacing w:before="108" w:beforeLines="25" w:after="108" w:afterLines="25" w:line="240" w:lineRule="auto"/>
        <w:ind w:firstLine="0" w:firstLineChars="0"/>
        <w:jc w:val="center"/>
        <w:rPr>
          <w:rFonts w:eastAsia="方正小标宋_GBK" w:cs="Times New Roman"/>
          <w:b/>
          <w:bCs/>
          <w:w w:val="99"/>
          <w:sz w:val="52"/>
          <w:szCs w:val="52"/>
        </w:rPr>
      </w:pPr>
      <w:r>
        <w:rPr>
          <w:rFonts w:eastAsia="方正小标宋_GBK" w:cs="Times New Roman"/>
          <w:b/>
          <w:bCs/>
          <w:w w:val="99"/>
          <w:sz w:val="52"/>
          <w:szCs w:val="52"/>
        </w:rPr>
        <w:t>剑阁</w:t>
      </w:r>
      <w:r>
        <w:rPr>
          <w:rFonts w:hint="eastAsia" w:eastAsia="方正小标宋_GBK" w:cs="Times New Roman"/>
          <w:b/>
          <w:bCs/>
          <w:w w:val="99"/>
          <w:sz w:val="52"/>
          <w:szCs w:val="52"/>
          <w:lang w:val="en-US" w:eastAsia="zh-CN"/>
        </w:rPr>
        <w:t>县</w:t>
      </w:r>
      <w:r>
        <w:rPr>
          <w:rFonts w:eastAsia="方正小标宋_GBK" w:cs="Times New Roman"/>
          <w:b/>
          <w:bCs/>
          <w:w w:val="99"/>
          <w:sz w:val="52"/>
          <w:szCs w:val="52"/>
        </w:rPr>
        <w:t>乡镇级片区交通运输专项规划</w:t>
      </w:r>
    </w:p>
    <w:p>
      <w:pPr>
        <w:widowControl/>
        <w:spacing w:line="240" w:lineRule="auto"/>
        <w:ind w:firstLine="0" w:firstLineChars="0"/>
        <w:jc w:val="left"/>
        <w:rPr>
          <w:rFonts w:hint="eastAsia" w:eastAsia="仿宋_GB2312" w:cs="Times New Roman"/>
          <w:lang w:eastAsia="zh-CN"/>
        </w:rPr>
      </w:pPr>
    </w:p>
    <w:p>
      <w:pPr>
        <w:widowControl/>
        <w:spacing w:line="240" w:lineRule="auto"/>
        <w:ind w:firstLine="0" w:firstLineChars="0"/>
        <w:jc w:val="center"/>
        <w:rPr>
          <w:rFonts w:hint="eastAsia" w:ascii="楷体_GB2312" w:hAnsi="楷体_GB2312" w:eastAsia="楷体_GB2312" w:cs="楷体_GB2312"/>
          <w:lang w:eastAsia="zh-CN"/>
        </w:rPr>
      </w:pP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征求意见稿</w:t>
      </w:r>
      <w:r>
        <w:rPr>
          <w:rFonts w:hint="eastAsia" w:ascii="楷体_GB2312" w:hAnsi="楷体_GB2312" w:eastAsia="楷体_GB2312" w:cs="楷体_GB2312"/>
          <w:lang w:eastAsia="zh-CN"/>
        </w:rPr>
        <w:t>）</w:t>
      </w:r>
    </w:p>
    <w:p>
      <w:pPr>
        <w:widowControl/>
        <w:spacing w:line="240" w:lineRule="auto"/>
        <w:ind w:firstLine="0" w:firstLineChars="0"/>
        <w:jc w:val="left"/>
        <w:rPr>
          <w:rFonts w:cs="Times New Roman"/>
        </w:rPr>
      </w:pPr>
    </w:p>
    <w:p>
      <w:pPr>
        <w:widowControl/>
        <w:spacing w:line="240" w:lineRule="auto"/>
        <w:ind w:firstLine="0" w:firstLineChars="0"/>
        <w:jc w:val="left"/>
        <w:rPr>
          <w:rFonts w:cs="Times New Roman"/>
        </w:rPr>
      </w:pPr>
    </w:p>
    <w:p>
      <w:pPr>
        <w:widowControl/>
        <w:spacing w:line="240" w:lineRule="auto"/>
        <w:ind w:firstLine="0" w:firstLineChars="0"/>
        <w:jc w:val="left"/>
        <w:rPr>
          <w:rFonts w:cs="Times New Roman"/>
        </w:rPr>
      </w:pPr>
    </w:p>
    <w:p>
      <w:pPr>
        <w:widowControl/>
        <w:spacing w:line="240" w:lineRule="auto"/>
        <w:ind w:firstLine="0" w:firstLineChars="0"/>
        <w:jc w:val="left"/>
        <w:rPr>
          <w:rFonts w:cs="Times New Roman"/>
        </w:rPr>
      </w:pPr>
    </w:p>
    <w:p>
      <w:pPr>
        <w:widowControl/>
        <w:spacing w:line="240" w:lineRule="auto"/>
        <w:ind w:firstLine="0" w:firstLineChars="0"/>
        <w:jc w:val="left"/>
        <w:rPr>
          <w:rFonts w:cs="Times New Roman"/>
        </w:rPr>
      </w:pPr>
    </w:p>
    <w:p>
      <w:pPr>
        <w:widowControl/>
        <w:spacing w:line="240" w:lineRule="auto"/>
        <w:ind w:firstLine="0" w:firstLineChars="0"/>
        <w:jc w:val="left"/>
        <w:rPr>
          <w:rFonts w:cs="Times New Roman"/>
        </w:rPr>
      </w:pPr>
    </w:p>
    <w:p>
      <w:pPr>
        <w:widowControl/>
        <w:spacing w:line="240" w:lineRule="auto"/>
        <w:ind w:firstLine="0" w:firstLineChars="0"/>
        <w:jc w:val="left"/>
        <w:rPr>
          <w:rFonts w:cs="Times New Roman"/>
        </w:rPr>
      </w:pPr>
    </w:p>
    <w:p>
      <w:pPr>
        <w:widowControl/>
        <w:spacing w:line="240" w:lineRule="auto"/>
        <w:ind w:firstLine="0" w:firstLineChars="0"/>
        <w:jc w:val="left"/>
        <w:rPr>
          <w:rFonts w:cs="Times New Roman"/>
        </w:rPr>
      </w:pPr>
      <w:bookmarkStart w:id="39" w:name="_GoBack"/>
      <w:bookmarkEnd w:id="39"/>
    </w:p>
    <w:p>
      <w:pPr>
        <w:widowControl/>
        <w:spacing w:line="240" w:lineRule="auto"/>
        <w:ind w:firstLine="0" w:firstLineChars="0"/>
        <w:jc w:val="left"/>
        <w:rPr>
          <w:rFonts w:cs="Times New Roman"/>
        </w:rPr>
      </w:pPr>
    </w:p>
    <w:p>
      <w:pPr>
        <w:widowControl/>
        <w:spacing w:line="240" w:lineRule="auto"/>
        <w:ind w:firstLine="0" w:firstLineChars="0"/>
        <w:jc w:val="left"/>
        <w:rPr>
          <w:rFonts w:cs="Times New Roman"/>
        </w:rPr>
      </w:pPr>
    </w:p>
    <w:p>
      <w:pPr>
        <w:widowControl/>
        <w:spacing w:line="240" w:lineRule="auto"/>
        <w:ind w:firstLine="0" w:firstLineChars="0"/>
        <w:jc w:val="left"/>
        <w:rPr>
          <w:rFonts w:cs="Times New Roman"/>
        </w:rPr>
      </w:pPr>
    </w:p>
    <w:p>
      <w:pPr>
        <w:widowControl/>
        <w:spacing w:line="240" w:lineRule="auto"/>
        <w:ind w:firstLine="0" w:firstLineChars="0"/>
        <w:jc w:val="left"/>
        <w:rPr>
          <w:rFonts w:cs="Times New Roman"/>
        </w:rPr>
      </w:pPr>
    </w:p>
    <w:p>
      <w:pPr>
        <w:widowControl/>
        <w:spacing w:line="240" w:lineRule="auto"/>
        <w:ind w:firstLine="0" w:firstLineChars="0"/>
        <w:jc w:val="left"/>
        <w:rPr>
          <w:rFonts w:cs="Times New Roman"/>
        </w:rPr>
      </w:pPr>
    </w:p>
    <w:p>
      <w:pPr>
        <w:widowControl/>
        <w:spacing w:line="240" w:lineRule="auto"/>
        <w:ind w:firstLine="0" w:firstLineChars="0"/>
        <w:jc w:val="left"/>
        <w:rPr>
          <w:rFonts w:cs="Times New Roman"/>
        </w:rPr>
      </w:pPr>
    </w:p>
    <w:p>
      <w:pPr>
        <w:widowControl/>
        <w:spacing w:line="240" w:lineRule="auto"/>
        <w:ind w:firstLine="0" w:firstLineChars="0"/>
        <w:jc w:val="left"/>
        <w:rPr>
          <w:rFonts w:cs="Times New Roman"/>
        </w:rPr>
      </w:pPr>
    </w:p>
    <w:p>
      <w:pPr>
        <w:widowControl/>
        <w:spacing w:line="240" w:lineRule="auto"/>
        <w:ind w:firstLine="0" w:firstLineChars="0"/>
        <w:jc w:val="left"/>
        <w:rPr>
          <w:rFonts w:cs="Times New Roman"/>
        </w:rPr>
      </w:pPr>
    </w:p>
    <w:p>
      <w:pPr>
        <w:ind w:firstLine="0" w:firstLineChars="0"/>
        <w:jc w:val="center"/>
        <w:rPr>
          <w:rFonts w:eastAsia="黑体" w:cs="Times New Roman"/>
          <w:sz w:val="36"/>
        </w:rPr>
      </w:pPr>
      <w:r>
        <w:rPr>
          <w:rFonts w:eastAsia="黑体" w:cs="Times New Roman"/>
          <w:sz w:val="36"/>
        </w:rPr>
        <w:t>剑阁县交通运输局</w:t>
      </w:r>
    </w:p>
    <w:p>
      <w:pPr>
        <w:ind w:firstLine="0" w:firstLineChars="0"/>
        <w:jc w:val="center"/>
        <w:rPr>
          <w:rFonts w:eastAsia="黑体" w:cs="Times New Roman"/>
          <w:bCs/>
          <w:sz w:val="36"/>
          <w:szCs w:val="32"/>
        </w:rPr>
      </w:pPr>
      <w:r>
        <w:rPr>
          <w:rFonts w:eastAsia="黑体" w:cs="Times New Roman"/>
          <w:bCs/>
          <w:sz w:val="36"/>
          <w:szCs w:val="32"/>
        </w:rPr>
        <w:t>2022年8月</w:t>
      </w:r>
    </w:p>
    <w:p>
      <w:pPr>
        <w:widowControl/>
        <w:spacing w:line="240" w:lineRule="auto"/>
        <w:ind w:firstLine="0" w:firstLineChars="0"/>
        <w:jc w:val="left"/>
        <w:rPr>
          <w:rFonts w:eastAsia="黑体" w:cs="Times New Roman"/>
        </w:rPr>
      </w:pPr>
    </w:p>
    <w:p>
      <w:pPr>
        <w:widowControl/>
        <w:spacing w:line="240" w:lineRule="auto"/>
        <w:ind w:firstLine="0" w:firstLineChars="0"/>
        <w:jc w:val="left"/>
        <w:rPr>
          <w:rFonts w:eastAsia="黑体" w:cs="Times New Roman"/>
        </w:rPr>
      </w:pPr>
    </w:p>
    <w:sdt>
      <w:sdtPr>
        <w:rPr>
          <w:rFonts w:eastAsia="宋体" w:cs="Times New Roman"/>
          <w:sz w:val="21"/>
        </w:rPr>
        <w:id w:val="147465621"/>
        <w:docPartObj>
          <w:docPartGallery w:val="Table of Contents"/>
          <w:docPartUnique/>
        </w:docPartObj>
      </w:sdtPr>
      <w:sdtEndPr>
        <w:rPr>
          <w:rFonts w:eastAsia="宋体" w:cs="Times New Roman"/>
          <w:b/>
          <w:sz w:val="21"/>
        </w:rPr>
      </w:sdtEndPr>
      <w:sdtContent>
        <w:p>
          <w:pPr>
            <w:snapToGrid w:val="0"/>
            <w:spacing w:line="240" w:lineRule="auto"/>
            <w:ind w:firstLine="0" w:firstLineChars="0"/>
            <w:jc w:val="center"/>
            <w:rPr>
              <w:rFonts w:eastAsia="方正小标宋_GBK" w:cs="Times New Roman"/>
              <w:sz w:val="36"/>
              <w:szCs w:val="36"/>
            </w:rPr>
          </w:pPr>
          <w:r>
            <w:rPr>
              <w:rFonts w:eastAsia="方正小标宋_GBK" w:cs="Times New Roman"/>
              <w:sz w:val="36"/>
              <w:szCs w:val="36"/>
            </w:rPr>
            <w:t>目 录</w:t>
          </w:r>
        </w:p>
        <w:p>
          <w:pPr>
            <w:pStyle w:val="16"/>
            <w:tabs>
              <w:tab w:val="right" w:leader="dot" w:pos="8720"/>
            </w:tabs>
            <w:rPr>
              <w:rFonts w:cs="Times New Roman" w:eastAsiaTheme="minorEastAsia"/>
              <w:sz w:val="21"/>
            </w:rPr>
          </w:pPr>
          <w:r>
            <w:rPr>
              <w:rFonts w:cs="Times New Roman"/>
            </w:rPr>
            <w:fldChar w:fldCharType="begin"/>
          </w:r>
          <w:r>
            <w:rPr>
              <w:rFonts w:cs="Times New Roman"/>
            </w:rPr>
            <w:instrText xml:space="preserve"> TOC \o "1-2" \h \z \u </w:instrText>
          </w:r>
          <w:r>
            <w:rPr>
              <w:rFonts w:cs="Times New Roman"/>
            </w:rPr>
            <w:fldChar w:fldCharType="separate"/>
          </w:r>
          <w:r>
            <w:fldChar w:fldCharType="begin"/>
          </w:r>
          <w:r>
            <w:instrText xml:space="preserve"> HYPERLINK \l "_Toc105408564" </w:instrText>
          </w:r>
          <w:r>
            <w:fldChar w:fldCharType="separate"/>
          </w:r>
          <w:r>
            <w:rPr>
              <w:rStyle w:val="29"/>
              <w:rFonts w:cs="Times New Roman"/>
            </w:rPr>
            <w:t>第1章 概述</w:t>
          </w:r>
          <w:r>
            <w:rPr>
              <w:rFonts w:cs="Times New Roman"/>
            </w:rPr>
            <w:tab/>
          </w:r>
          <w:r>
            <w:rPr>
              <w:rFonts w:cs="Times New Roman"/>
            </w:rPr>
            <w:fldChar w:fldCharType="begin"/>
          </w:r>
          <w:r>
            <w:rPr>
              <w:rFonts w:cs="Times New Roman"/>
            </w:rPr>
            <w:instrText xml:space="preserve"> PAGEREF _Toc105408564 \h </w:instrText>
          </w:r>
          <w:r>
            <w:rPr>
              <w:rFonts w:cs="Times New Roman"/>
            </w:rPr>
            <w:fldChar w:fldCharType="separate"/>
          </w:r>
          <w:r>
            <w:rPr>
              <w:rFonts w:cs="Times New Roman"/>
            </w:rPr>
            <w:t>1</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"_Toc105408565" </w:instrText>
          </w:r>
          <w:r>
            <w:fldChar w:fldCharType="separate"/>
          </w:r>
          <w:r>
            <w:rPr>
              <w:rStyle w:val="29"/>
              <w:rFonts w:cs="Times New Roman"/>
            </w:rPr>
            <w:t>1.1规划背景</w:t>
          </w:r>
          <w:r>
            <w:rPr>
              <w:rFonts w:cs="Times New Roman"/>
            </w:rPr>
            <w:tab/>
          </w:r>
          <w:r>
            <w:rPr>
              <w:rFonts w:cs="Times New Roman"/>
            </w:rPr>
            <w:fldChar w:fldCharType="begin"/>
          </w:r>
          <w:r>
            <w:rPr>
              <w:rFonts w:cs="Times New Roman"/>
            </w:rPr>
            <w:instrText xml:space="preserve"> PAGEREF _Toc105408565 \h </w:instrText>
          </w:r>
          <w:r>
            <w:rPr>
              <w:rFonts w:cs="Times New Roman"/>
            </w:rPr>
            <w:fldChar w:fldCharType="separate"/>
          </w:r>
          <w:r>
            <w:rPr>
              <w:rFonts w:cs="Times New Roman"/>
            </w:rPr>
            <w:t>1</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"_Toc105408566" </w:instrText>
          </w:r>
          <w:r>
            <w:fldChar w:fldCharType="separate"/>
          </w:r>
          <w:r>
            <w:rPr>
              <w:rStyle w:val="29"/>
              <w:rFonts w:cs="Times New Roman"/>
            </w:rPr>
            <w:t>1.2规划依据</w:t>
          </w:r>
          <w:r>
            <w:rPr>
              <w:rFonts w:cs="Times New Roman"/>
            </w:rPr>
            <w:tab/>
          </w:r>
          <w:r>
            <w:rPr>
              <w:rFonts w:cs="Times New Roman"/>
            </w:rPr>
            <w:fldChar w:fldCharType="begin"/>
          </w:r>
          <w:r>
            <w:rPr>
              <w:rFonts w:cs="Times New Roman"/>
            </w:rPr>
            <w:instrText xml:space="preserve"> PAGEREF _Toc105408566 \h </w:instrText>
          </w:r>
          <w:r>
            <w:rPr>
              <w:rFonts w:cs="Times New Roman"/>
            </w:rPr>
            <w:fldChar w:fldCharType="separate"/>
          </w:r>
          <w:r>
            <w:rPr>
              <w:rFonts w:cs="Times New Roman"/>
            </w:rPr>
            <w:t>2</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"_Toc105408567" </w:instrText>
          </w:r>
          <w:r>
            <w:fldChar w:fldCharType="separate"/>
          </w:r>
          <w:r>
            <w:rPr>
              <w:rStyle w:val="29"/>
              <w:rFonts w:cs="Times New Roman"/>
            </w:rPr>
            <w:t>1.3规划范围和对象</w:t>
          </w:r>
          <w:r>
            <w:rPr>
              <w:rFonts w:cs="Times New Roman"/>
            </w:rPr>
            <w:tab/>
          </w:r>
          <w:r>
            <w:rPr>
              <w:rFonts w:cs="Times New Roman"/>
            </w:rPr>
            <w:fldChar w:fldCharType="begin"/>
          </w:r>
          <w:r>
            <w:rPr>
              <w:rFonts w:cs="Times New Roman"/>
            </w:rPr>
            <w:instrText xml:space="preserve"> PAGEREF _Toc105408567 \h </w:instrText>
          </w:r>
          <w:r>
            <w:rPr>
              <w:rFonts w:cs="Times New Roman"/>
            </w:rPr>
            <w:fldChar w:fldCharType="separate"/>
          </w:r>
          <w:r>
            <w:rPr>
              <w:rFonts w:cs="Times New Roman"/>
            </w:rPr>
            <w:t>2</w:t>
          </w:r>
          <w:r>
            <w:rPr>
              <w:rFonts w:cs="Times New Roman"/>
            </w:rPr>
            <w:fldChar w:fldCharType="end"/>
          </w:r>
          <w:r>
            <w:rPr>
              <w:rFonts w:cs="Times New Roman"/>
            </w:rPr>
            <w:fldChar w:fldCharType="end"/>
          </w:r>
        </w:p>
        <w:p>
          <w:pPr>
            <w:pStyle w:val="16"/>
            <w:tabs>
              <w:tab w:val="right" w:leader="dot" w:pos="8720"/>
            </w:tabs>
            <w:rPr>
              <w:rFonts w:cs="Times New Roman" w:eastAsiaTheme="minorEastAsia"/>
              <w:sz w:val="21"/>
            </w:rPr>
          </w:pPr>
          <w:r>
            <w:fldChar w:fldCharType="begin"/>
          </w:r>
          <w:r>
            <w:instrText xml:space="preserve"> HYPERLINK \l "_Toc105408568" </w:instrText>
          </w:r>
          <w:r>
            <w:fldChar w:fldCharType="separate"/>
          </w:r>
          <w:r>
            <w:rPr>
              <w:rStyle w:val="29"/>
              <w:rFonts w:cs="Times New Roman"/>
            </w:rPr>
            <w:t>第2章 经济社会及交通发展现状</w:t>
          </w:r>
          <w:r>
            <w:rPr>
              <w:rFonts w:cs="Times New Roman"/>
            </w:rPr>
            <w:tab/>
          </w:r>
          <w:r>
            <w:rPr>
              <w:rFonts w:cs="Times New Roman"/>
            </w:rPr>
            <w:fldChar w:fldCharType="begin"/>
          </w:r>
          <w:r>
            <w:rPr>
              <w:rFonts w:cs="Times New Roman"/>
            </w:rPr>
            <w:instrText xml:space="preserve"> PAGEREF _Toc105408568 \h </w:instrText>
          </w:r>
          <w:r>
            <w:rPr>
              <w:rFonts w:cs="Times New Roman"/>
            </w:rPr>
            <w:fldChar w:fldCharType="separate"/>
          </w:r>
          <w:r>
            <w:rPr>
              <w:rFonts w:cs="Times New Roman"/>
            </w:rPr>
            <w:t>4</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"_Toc105408569" </w:instrText>
          </w:r>
          <w:r>
            <w:fldChar w:fldCharType="separate"/>
          </w:r>
          <w:r>
            <w:rPr>
              <w:rStyle w:val="29"/>
              <w:rFonts w:cs="Times New Roman"/>
            </w:rPr>
            <w:t>2.1 县域总体概况</w:t>
          </w:r>
          <w:r>
            <w:rPr>
              <w:rFonts w:cs="Times New Roman"/>
            </w:rPr>
            <w:tab/>
          </w:r>
          <w:r>
            <w:rPr>
              <w:rFonts w:cs="Times New Roman"/>
            </w:rPr>
            <w:fldChar w:fldCharType="begin"/>
          </w:r>
          <w:r>
            <w:rPr>
              <w:rFonts w:cs="Times New Roman"/>
            </w:rPr>
            <w:instrText xml:space="preserve"> PAGEREF _Toc105408569 \h </w:instrText>
          </w:r>
          <w:r>
            <w:rPr>
              <w:rFonts w:cs="Times New Roman"/>
            </w:rPr>
            <w:fldChar w:fldCharType="separate"/>
          </w:r>
          <w:r>
            <w:rPr>
              <w:rFonts w:cs="Times New Roman"/>
            </w:rPr>
            <w:t>4</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"_Toc105408570" </w:instrText>
          </w:r>
          <w:r>
            <w:fldChar w:fldCharType="separate"/>
          </w:r>
          <w:r>
            <w:rPr>
              <w:rStyle w:val="29"/>
              <w:rFonts w:cs="Times New Roman"/>
            </w:rPr>
            <w:t>2.2片区概况及特点</w:t>
          </w:r>
          <w:r>
            <w:rPr>
              <w:rFonts w:cs="Times New Roman"/>
            </w:rPr>
            <w:tab/>
          </w:r>
          <w:r>
            <w:rPr>
              <w:rFonts w:cs="Times New Roman"/>
            </w:rPr>
            <w:fldChar w:fldCharType="begin"/>
          </w:r>
          <w:r>
            <w:rPr>
              <w:rFonts w:cs="Times New Roman"/>
            </w:rPr>
            <w:instrText xml:space="preserve"> PAGEREF _Toc105408570 \h </w:instrText>
          </w:r>
          <w:r>
            <w:rPr>
              <w:rFonts w:cs="Times New Roman"/>
            </w:rPr>
            <w:fldChar w:fldCharType="separate"/>
          </w:r>
          <w:r>
            <w:rPr>
              <w:rFonts w:cs="Times New Roman"/>
            </w:rPr>
            <w:t>5</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"_Toc105408571" </w:instrText>
          </w:r>
          <w:r>
            <w:fldChar w:fldCharType="separate"/>
          </w:r>
          <w:r>
            <w:rPr>
              <w:rStyle w:val="29"/>
              <w:rFonts w:cs="Times New Roman"/>
            </w:rPr>
            <w:t>2.3公路交通发展情况</w:t>
          </w:r>
          <w:r>
            <w:rPr>
              <w:rFonts w:cs="Times New Roman"/>
            </w:rPr>
            <w:tab/>
          </w:r>
          <w:r>
            <w:rPr>
              <w:rFonts w:cs="Times New Roman"/>
            </w:rPr>
            <w:fldChar w:fldCharType="begin"/>
          </w:r>
          <w:r>
            <w:rPr>
              <w:rFonts w:cs="Times New Roman"/>
            </w:rPr>
            <w:instrText xml:space="preserve"> PAGEREF _Toc105408571 \h </w:instrText>
          </w:r>
          <w:r>
            <w:rPr>
              <w:rFonts w:cs="Times New Roman"/>
            </w:rPr>
            <w:fldChar w:fldCharType="separate"/>
          </w:r>
          <w:r>
            <w:rPr>
              <w:rFonts w:cs="Times New Roman"/>
            </w:rPr>
            <w:t>14</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"_Toc105408572" </w:instrText>
          </w:r>
          <w:r>
            <w:fldChar w:fldCharType="separate"/>
          </w:r>
          <w:r>
            <w:rPr>
              <w:rStyle w:val="29"/>
              <w:rFonts w:cs="Times New Roman"/>
            </w:rPr>
            <w:t>2.4存在问题</w:t>
          </w:r>
          <w:r>
            <w:rPr>
              <w:rFonts w:cs="Times New Roman"/>
            </w:rPr>
            <w:tab/>
          </w:r>
          <w:r>
            <w:rPr>
              <w:rFonts w:cs="Times New Roman"/>
            </w:rPr>
            <w:fldChar w:fldCharType="begin"/>
          </w:r>
          <w:r>
            <w:rPr>
              <w:rFonts w:cs="Times New Roman"/>
            </w:rPr>
            <w:instrText xml:space="preserve"> PAGEREF _Toc105408572 \h </w:instrText>
          </w:r>
          <w:r>
            <w:rPr>
              <w:rFonts w:cs="Times New Roman"/>
            </w:rPr>
            <w:fldChar w:fldCharType="separate"/>
          </w:r>
          <w:r>
            <w:rPr>
              <w:rFonts w:cs="Times New Roman"/>
            </w:rPr>
            <w:t>14</w:t>
          </w:r>
          <w:r>
            <w:rPr>
              <w:rFonts w:cs="Times New Roman"/>
            </w:rPr>
            <w:fldChar w:fldCharType="end"/>
          </w:r>
          <w:r>
            <w:rPr>
              <w:rFonts w:cs="Times New Roman"/>
            </w:rPr>
            <w:fldChar w:fldCharType="end"/>
          </w:r>
        </w:p>
        <w:p>
          <w:pPr>
            <w:pStyle w:val="16"/>
            <w:tabs>
              <w:tab w:val="right" w:leader="dot" w:pos="8720"/>
            </w:tabs>
            <w:rPr>
              <w:rFonts w:cs="Times New Roman" w:eastAsiaTheme="minorEastAsia"/>
              <w:sz w:val="21"/>
            </w:rPr>
          </w:pPr>
          <w:r>
            <w:fldChar w:fldCharType="begin"/>
          </w:r>
          <w:r>
            <w:instrText xml:space="preserve"> HYPERLINK \l "_Toc105408573" </w:instrText>
          </w:r>
          <w:r>
            <w:fldChar w:fldCharType="separate"/>
          </w:r>
          <w:r>
            <w:rPr>
              <w:rStyle w:val="29"/>
              <w:rFonts w:cs="Times New Roman"/>
            </w:rPr>
            <w:t>第3章 发展思路</w:t>
          </w:r>
          <w:r>
            <w:rPr>
              <w:rFonts w:cs="Times New Roman"/>
            </w:rPr>
            <w:tab/>
          </w:r>
          <w:r>
            <w:rPr>
              <w:rFonts w:cs="Times New Roman"/>
            </w:rPr>
            <w:fldChar w:fldCharType="begin"/>
          </w:r>
          <w:r>
            <w:rPr>
              <w:rFonts w:cs="Times New Roman"/>
            </w:rPr>
            <w:instrText xml:space="preserve"> PAGEREF _Toc105408573 \h </w:instrText>
          </w:r>
          <w:r>
            <w:rPr>
              <w:rFonts w:cs="Times New Roman"/>
            </w:rPr>
            <w:fldChar w:fldCharType="separate"/>
          </w:r>
          <w:r>
            <w:rPr>
              <w:rFonts w:cs="Times New Roman"/>
            </w:rPr>
            <w:t>16</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"_Toc105408574" </w:instrText>
          </w:r>
          <w:r>
            <w:fldChar w:fldCharType="separate"/>
          </w:r>
          <w:r>
            <w:rPr>
              <w:rStyle w:val="29"/>
              <w:rFonts w:cs="Times New Roman"/>
            </w:rPr>
            <w:t>3.1指导思想</w:t>
          </w:r>
          <w:r>
            <w:rPr>
              <w:rFonts w:cs="Times New Roman"/>
            </w:rPr>
            <w:tab/>
          </w:r>
          <w:r>
            <w:rPr>
              <w:rFonts w:cs="Times New Roman"/>
            </w:rPr>
            <w:fldChar w:fldCharType="begin"/>
          </w:r>
          <w:r>
            <w:rPr>
              <w:rFonts w:cs="Times New Roman"/>
            </w:rPr>
            <w:instrText xml:space="preserve"> PAGEREF _Toc105408574 \h </w:instrText>
          </w:r>
          <w:r>
            <w:rPr>
              <w:rFonts w:cs="Times New Roman"/>
            </w:rPr>
            <w:fldChar w:fldCharType="separate"/>
          </w:r>
          <w:r>
            <w:rPr>
              <w:rFonts w:cs="Times New Roman"/>
            </w:rPr>
            <w:t>16</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"_Toc105408575" </w:instrText>
          </w:r>
          <w:r>
            <w:fldChar w:fldCharType="separate"/>
          </w:r>
          <w:r>
            <w:rPr>
              <w:rStyle w:val="29"/>
              <w:rFonts w:cs="Times New Roman"/>
            </w:rPr>
            <w:t>3.2基本原则</w:t>
          </w:r>
          <w:r>
            <w:rPr>
              <w:rFonts w:cs="Times New Roman"/>
            </w:rPr>
            <w:tab/>
          </w:r>
          <w:r>
            <w:rPr>
              <w:rFonts w:cs="Times New Roman"/>
            </w:rPr>
            <w:fldChar w:fldCharType="begin"/>
          </w:r>
          <w:r>
            <w:rPr>
              <w:rFonts w:cs="Times New Roman"/>
            </w:rPr>
            <w:instrText xml:space="preserve"> PAGEREF _Toc105408575 \h </w:instrText>
          </w:r>
          <w:r>
            <w:rPr>
              <w:rFonts w:cs="Times New Roman"/>
            </w:rPr>
            <w:fldChar w:fldCharType="separate"/>
          </w:r>
          <w:r>
            <w:rPr>
              <w:rFonts w:cs="Times New Roman"/>
            </w:rPr>
            <w:t>16</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"_Toc105408576" </w:instrText>
          </w:r>
          <w:r>
            <w:fldChar w:fldCharType="separate"/>
          </w:r>
          <w:r>
            <w:rPr>
              <w:rStyle w:val="29"/>
              <w:rFonts w:cs="Times New Roman"/>
            </w:rPr>
            <w:t>3.3规划目标</w:t>
          </w:r>
          <w:r>
            <w:rPr>
              <w:rFonts w:cs="Times New Roman"/>
            </w:rPr>
            <w:tab/>
          </w:r>
          <w:r>
            <w:rPr>
              <w:rFonts w:cs="Times New Roman"/>
            </w:rPr>
            <w:fldChar w:fldCharType="begin"/>
          </w:r>
          <w:r>
            <w:rPr>
              <w:rFonts w:cs="Times New Roman"/>
            </w:rPr>
            <w:instrText xml:space="preserve"> PAGEREF _Toc105408576 \h </w:instrText>
          </w:r>
          <w:r>
            <w:rPr>
              <w:rFonts w:cs="Times New Roman"/>
            </w:rPr>
            <w:fldChar w:fldCharType="separate"/>
          </w:r>
          <w:r>
            <w:rPr>
              <w:rFonts w:cs="Times New Roman"/>
            </w:rPr>
            <w:t>17</w:t>
          </w:r>
          <w:r>
            <w:rPr>
              <w:rFonts w:cs="Times New Roman"/>
            </w:rPr>
            <w:fldChar w:fldCharType="end"/>
          </w:r>
          <w:r>
            <w:rPr>
              <w:rFonts w:cs="Times New Roman"/>
            </w:rPr>
            <w:fldChar w:fldCharType="end"/>
          </w:r>
        </w:p>
        <w:p>
          <w:pPr>
            <w:pStyle w:val="16"/>
            <w:tabs>
              <w:tab w:val="right" w:leader="dot" w:pos="8720"/>
            </w:tabs>
            <w:rPr>
              <w:rFonts w:cs="Times New Roman" w:eastAsiaTheme="minorEastAsia"/>
              <w:sz w:val="21"/>
            </w:rPr>
          </w:pPr>
          <w:r>
            <w:fldChar w:fldCharType="begin"/>
          </w:r>
          <w:r>
            <w:instrText xml:space="preserve"> HYPERLINK \l "_Toc105408577" </w:instrText>
          </w:r>
          <w:r>
            <w:fldChar w:fldCharType="separate"/>
          </w:r>
          <w:r>
            <w:rPr>
              <w:rStyle w:val="29"/>
              <w:rFonts w:cs="Times New Roman"/>
            </w:rPr>
            <w:t>第4章 规划方案</w:t>
          </w:r>
          <w:r>
            <w:rPr>
              <w:rFonts w:cs="Times New Roman"/>
            </w:rPr>
            <w:tab/>
          </w:r>
          <w:r>
            <w:rPr>
              <w:rFonts w:cs="Times New Roman"/>
            </w:rPr>
            <w:fldChar w:fldCharType="begin"/>
          </w:r>
          <w:r>
            <w:rPr>
              <w:rFonts w:cs="Times New Roman"/>
            </w:rPr>
            <w:instrText xml:space="preserve"> PAGEREF _Toc105408577 \h </w:instrText>
          </w:r>
          <w:r>
            <w:rPr>
              <w:rFonts w:cs="Times New Roman"/>
            </w:rPr>
            <w:fldChar w:fldCharType="separate"/>
          </w:r>
          <w:r>
            <w:rPr>
              <w:rFonts w:cs="Times New Roman"/>
            </w:rPr>
            <w:t>18</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"_Toc105408578" </w:instrText>
          </w:r>
          <w:r>
            <w:fldChar w:fldCharType="separate"/>
          </w:r>
          <w:r>
            <w:rPr>
              <w:rStyle w:val="29"/>
              <w:rFonts w:cs="Times New Roman"/>
            </w:rPr>
            <w:t>4.1 剑门关片区规划方案</w:t>
          </w:r>
          <w:r>
            <w:rPr>
              <w:rFonts w:cs="Times New Roman"/>
            </w:rPr>
            <w:tab/>
          </w:r>
          <w:r>
            <w:rPr>
              <w:rFonts w:cs="Times New Roman"/>
            </w:rPr>
            <w:fldChar w:fldCharType="begin"/>
          </w:r>
          <w:r>
            <w:rPr>
              <w:rFonts w:cs="Times New Roman"/>
            </w:rPr>
            <w:instrText xml:space="preserve"> PAGEREF _Toc105408578 \h </w:instrText>
          </w:r>
          <w:r>
            <w:rPr>
              <w:rFonts w:cs="Times New Roman"/>
            </w:rPr>
            <w:fldChar w:fldCharType="separate"/>
          </w:r>
          <w:r>
            <w:rPr>
              <w:rFonts w:cs="Times New Roman"/>
            </w:rPr>
            <w:t>18</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"_Toc105408579" </w:instrText>
          </w:r>
          <w:r>
            <w:fldChar w:fldCharType="separate"/>
          </w:r>
          <w:r>
            <w:rPr>
              <w:rStyle w:val="29"/>
              <w:rFonts w:cs="Times New Roman"/>
            </w:rPr>
            <w:t>4.2 开封武连片区规划方案</w:t>
          </w:r>
          <w:r>
            <w:rPr>
              <w:rFonts w:cs="Times New Roman"/>
            </w:rPr>
            <w:tab/>
          </w:r>
          <w:r>
            <w:rPr>
              <w:rFonts w:cs="Times New Roman"/>
            </w:rPr>
            <w:fldChar w:fldCharType="begin"/>
          </w:r>
          <w:r>
            <w:rPr>
              <w:rFonts w:cs="Times New Roman"/>
            </w:rPr>
            <w:instrText xml:space="preserve"> PAGEREF _Toc105408579 \h </w:instrText>
          </w:r>
          <w:r>
            <w:rPr>
              <w:rFonts w:cs="Times New Roman"/>
            </w:rPr>
            <w:fldChar w:fldCharType="separate"/>
          </w:r>
          <w:r>
            <w:rPr>
              <w:rFonts w:cs="Times New Roman"/>
            </w:rPr>
            <w:t>22</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"_Toc105408580" </w:instrText>
          </w:r>
          <w:r>
            <w:fldChar w:fldCharType="separate"/>
          </w:r>
          <w:r>
            <w:rPr>
              <w:rStyle w:val="29"/>
              <w:rFonts w:cs="Times New Roman"/>
            </w:rPr>
            <w:t>4.3 剑南片区规划方案</w:t>
          </w:r>
          <w:r>
            <w:rPr>
              <w:rFonts w:cs="Times New Roman"/>
            </w:rPr>
            <w:tab/>
          </w:r>
          <w:r>
            <w:rPr>
              <w:rFonts w:cs="Times New Roman"/>
            </w:rPr>
            <w:fldChar w:fldCharType="begin"/>
          </w:r>
          <w:r>
            <w:rPr>
              <w:rFonts w:cs="Times New Roman"/>
            </w:rPr>
            <w:instrText xml:space="preserve"> PAGEREF _Toc105408580 \h </w:instrText>
          </w:r>
          <w:r>
            <w:rPr>
              <w:rFonts w:cs="Times New Roman"/>
            </w:rPr>
            <w:fldChar w:fldCharType="separate"/>
          </w:r>
          <w:r>
            <w:rPr>
              <w:rFonts w:cs="Times New Roman"/>
            </w:rPr>
            <w:t>25</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"_Toc105408581" </w:instrText>
          </w:r>
          <w:r>
            <w:fldChar w:fldCharType="separate"/>
          </w:r>
          <w:r>
            <w:rPr>
              <w:rStyle w:val="29"/>
              <w:rFonts w:cs="Times New Roman"/>
            </w:rPr>
            <w:t>4.4 升钟湖片区规划方案</w:t>
          </w:r>
          <w:r>
            <w:rPr>
              <w:rFonts w:cs="Times New Roman"/>
            </w:rPr>
            <w:tab/>
          </w:r>
          <w:r>
            <w:rPr>
              <w:rFonts w:cs="Times New Roman"/>
            </w:rPr>
            <w:fldChar w:fldCharType="begin"/>
          </w:r>
          <w:r>
            <w:rPr>
              <w:rFonts w:cs="Times New Roman"/>
            </w:rPr>
            <w:instrText xml:space="preserve"> PAGEREF _Toc105408581 \h </w:instrText>
          </w:r>
          <w:r>
            <w:rPr>
              <w:rFonts w:cs="Times New Roman"/>
            </w:rPr>
            <w:fldChar w:fldCharType="separate"/>
          </w:r>
          <w:r>
            <w:rPr>
              <w:rFonts w:cs="Times New Roman"/>
            </w:rPr>
            <w:t>27</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"_Toc105408582" </w:instrText>
          </w:r>
          <w:r>
            <w:fldChar w:fldCharType="separate"/>
          </w:r>
          <w:r>
            <w:rPr>
              <w:rStyle w:val="29"/>
              <w:rFonts w:cs="Times New Roman"/>
            </w:rPr>
            <w:t>4.5 鹤龄片区规划方案</w:t>
          </w:r>
          <w:r>
            <w:rPr>
              <w:rFonts w:cs="Times New Roman"/>
            </w:rPr>
            <w:tab/>
          </w:r>
          <w:r>
            <w:rPr>
              <w:rFonts w:cs="Times New Roman"/>
            </w:rPr>
            <w:fldChar w:fldCharType="begin"/>
          </w:r>
          <w:r>
            <w:rPr>
              <w:rFonts w:cs="Times New Roman"/>
            </w:rPr>
            <w:instrText xml:space="preserve"> PAGEREF _Toc105408582 \h </w:instrText>
          </w:r>
          <w:r>
            <w:rPr>
              <w:rFonts w:cs="Times New Roman"/>
            </w:rPr>
            <w:fldChar w:fldCharType="separate"/>
          </w:r>
          <w:r>
            <w:rPr>
              <w:rFonts w:cs="Times New Roman"/>
            </w:rPr>
            <w:t>29</w:t>
          </w:r>
          <w:r>
            <w:rPr>
              <w:rFonts w:cs="Times New Roman"/>
            </w:rPr>
            <w:fldChar w:fldCharType="end"/>
          </w:r>
          <w:r>
            <w:rPr>
              <w:rFonts w:cs="Times New Roman"/>
            </w:rPr>
            <w:fldChar w:fldCharType="end"/>
          </w:r>
        </w:p>
        <w:p>
          <w:pPr>
            <w:pStyle w:val="16"/>
            <w:tabs>
              <w:tab w:val="right" w:leader="dot" w:pos="8720"/>
            </w:tabs>
            <w:rPr>
              <w:rFonts w:cs="Times New Roman" w:eastAsiaTheme="minorEastAsia"/>
              <w:sz w:val="21"/>
            </w:rPr>
          </w:pPr>
          <w:r>
            <w:fldChar w:fldCharType="begin"/>
          </w:r>
          <w:r>
            <w:instrText xml:space="preserve"> HYPERLINK \l "_Toc105408583" </w:instrText>
          </w:r>
          <w:r>
            <w:fldChar w:fldCharType="separate"/>
          </w:r>
          <w:r>
            <w:rPr>
              <w:rStyle w:val="29"/>
              <w:rFonts w:cs="Times New Roman"/>
            </w:rPr>
            <w:t>第5章 保障措施</w:t>
          </w:r>
          <w:r>
            <w:rPr>
              <w:rFonts w:cs="Times New Roman"/>
            </w:rPr>
            <w:tab/>
          </w:r>
          <w:r>
            <w:rPr>
              <w:rFonts w:cs="Times New Roman"/>
            </w:rPr>
            <w:fldChar w:fldCharType="begin"/>
          </w:r>
          <w:r>
            <w:rPr>
              <w:rFonts w:cs="Times New Roman"/>
            </w:rPr>
            <w:instrText xml:space="preserve"> PAGEREF _Toc105408583 \h </w:instrText>
          </w:r>
          <w:r>
            <w:rPr>
              <w:rFonts w:cs="Times New Roman"/>
            </w:rPr>
            <w:fldChar w:fldCharType="separate"/>
          </w:r>
          <w:r>
            <w:rPr>
              <w:rFonts w:cs="Times New Roman"/>
            </w:rPr>
            <w:t>31</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"_Toc105408584" </w:instrText>
          </w:r>
          <w:r>
            <w:fldChar w:fldCharType="separate"/>
          </w:r>
          <w:r>
            <w:rPr>
              <w:rStyle w:val="29"/>
              <w:rFonts w:cs="Times New Roman"/>
            </w:rPr>
            <w:t>附件1 剑门关城乡融合发展片区县道规划表</w:t>
          </w:r>
          <w:r>
            <w:rPr>
              <w:rFonts w:cs="Times New Roman"/>
            </w:rPr>
            <w:tab/>
          </w:r>
          <w:r>
            <w:rPr>
              <w:rFonts w:cs="Times New Roman"/>
            </w:rPr>
            <w:fldChar w:fldCharType="begin"/>
          </w:r>
          <w:r>
            <w:rPr>
              <w:rFonts w:cs="Times New Roman"/>
            </w:rPr>
            <w:instrText xml:space="preserve"> PAGEREF _Toc105408584 \h </w:instrText>
          </w:r>
          <w:r>
            <w:rPr>
              <w:rFonts w:cs="Times New Roman"/>
            </w:rPr>
            <w:fldChar w:fldCharType="separate"/>
          </w:r>
          <w:r>
            <w:rPr>
              <w:rFonts w:cs="Times New Roman"/>
            </w:rPr>
            <w:t>33</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"_Toc105408585" </w:instrText>
          </w:r>
          <w:r>
            <w:fldChar w:fldCharType="separate"/>
          </w:r>
          <w:r>
            <w:rPr>
              <w:rStyle w:val="29"/>
              <w:rFonts w:cs="Times New Roman"/>
            </w:rPr>
            <w:t>附件2 剑门关城乡融合发展片区乡道规划表</w:t>
          </w:r>
          <w:r>
            <w:rPr>
              <w:rFonts w:cs="Times New Roman"/>
            </w:rPr>
            <w:tab/>
          </w:r>
          <w:r>
            <w:rPr>
              <w:rFonts w:cs="Times New Roman"/>
            </w:rPr>
            <w:fldChar w:fldCharType="begin"/>
          </w:r>
          <w:r>
            <w:rPr>
              <w:rFonts w:cs="Times New Roman"/>
            </w:rPr>
            <w:instrText xml:space="preserve"> PAGEREF _Toc105408585 \h </w:instrText>
          </w:r>
          <w:r>
            <w:rPr>
              <w:rFonts w:cs="Times New Roman"/>
            </w:rPr>
            <w:fldChar w:fldCharType="separate"/>
          </w:r>
          <w:r>
            <w:rPr>
              <w:rFonts w:cs="Times New Roman"/>
            </w:rPr>
            <w:t>36</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"_Toc105408586" </w:instrText>
          </w:r>
          <w:r>
            <w:fldChar w:fldCharType="separate"/>
          </w:r>
          <w:r>
            <w:rPr>
              <w:rStyle w:val="29"/>
              <w:rFonts w:cs="Times New Roman"/>
            </w:rPr>
            <w:t>附件3 开封武连农工融合发展片区县道规划表</w:t>
          </w:r>
          <w:r>
            <w:rPr>
              <w:rFonts w:cs="Times New Roman"/>
            </w:rPr>
            <w:tab/>
          </w:r>
          <w:r>
            <w:rPr>
              <w:rFonts w:cs="Times New Roman"/>
            </w:rPr>
            <w:fldChar w:fldCharType="begin"/>
          </w:r>
          <w:r>
            <w:rPr>
              <w:rFonts w:cs="Times New Roman"/>
            </w:rPr>
            <w:instrText xml:space="preserve"> PAGEREF _Toc105408586 \h </w:instrText>
          </w:r>
          <w:r>
            <w:rPr>
              <w:rFonts w:cs="Times New Roman"/>
            </w:rPr>
            <w:fldChar w:fldCharType="separate"/>
          </w:r>
          <w:r>
            <w:rPr>
              <w:rFonts w:cs="Times New Roman"/>
            </w:rPr>
            <w:t>39</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"_Toc105408587" </w:instrText>
          </w:r>
          <w:r>
            <w:fldChar w:fldCharType="separate"/>
          </w:r>
          <w:r>
            <w:rPr>
              <w:rStyle w:val="29"/>
              <w:rFonts w:cs="Times New Roman"/>
            </w:rPr>
            <w:t>附件4 开封武连农工融合发展片区乡道规划表</w:t>
          </w:r>
          <w:r>
            <w:rPr>
              <w:rFonts w:cs="Times New Roman"/>
            </w:rPr>
            <w:tab/>
          </w:r>
          <w:r>
            <w:rPr>
              <w:rFonts w:cs="Times New Roman"/>
            </w:rPr>
            <w:fldChar w:fldCharType="begin"/>
          </w:r>
          <w:r>
            <w:rPr>
              <w:rFonts w:cs="Times New Roman"/>
            </w:rPr>
            <w:instrText xml:space="preserve"> PAGEREF _Toc105408587 \h </w:instrText>
          </w:r>
          <w:r>
            <w:rPr>
              <w:rFonts w:cs="Times New Roman"/>
            </w:rPr>
            <w:fldChar w:fldCharType="separate"/>
          </w:r>
          <w:r>
            <w:rPr>
              <w:rFonts w:cs="Times New Roman"/>
            </w:rPr>
            <w:t>41</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"_Toc105408588" </w:instrText>
          </w:r>
          <w:r>
            <w:fldChar w:fldCharType="separate"/>
          </w:r>
          <w:r>
            <w:rPr>
              <w:rStyle w:val="29"/>
              <w:rFonts w:cs="Times New Roman"/>
            </w:rPr>
            <w:t>附件5 剑南优质粮油片区县道规划表</w:t>
          </w:r>
          <w:r>
            <w:rPr>
              <w:rFonts w:cs="Times New Roman"/>
            </w:rPr>
            <w:tab/>
          </w:r>
          <w:r>
            <w:rPr>
              <w:rFonts w:cs="Times New Roman"/>
            </w:rPr>
            <w:fldChar w:fldCharType="begin"/>
          </w:r>
          <w:r>
            <w:rPr>
              <w:rFonts w:cs="Times New Roman"/>
            </w:rPr>
            <w:instrText xml:space="preserve"> PAGEREF _Toc105408588 \h </w:instrText>
          </w:r>
          <w:r>
            <w:rPr>
              <w:rFonts w:cs="Times New Roman"/>
            </w:rPr>
            <w:fldChar w:fldCharType="separate"/>
          </w:r>
          <w:r>
            <w:rPr>
              <w:rFonts w:cs="Times New Roman"/>
            </w:rPr>
            <w:t>43</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"_Toc105408589" </w:instrText>
          </w:r>
          <w:r>
            <w:fldChar w:fldCharType="separate"/>
          </w:r>
          <w:r>
            <w:rPr>
              <w:rStyle w:val="29"/>
              <w:rFonts w:cs="Times New Roman"/>
            </w:rPr>
            <w:t>附件6 剑南优质粮油片区乡道规划表</w:t>
          </w:r>
          <w:r>
            <w:rPr>
              <w:rFonts w:cs="Times New Roman"/>
            </w:rPr>
            <w:tab/>
          </w:r>
          <w:r>
            <w:rPr>
              <w:rFonts w:cs="Times New Roman"/>
            </w:rPr>
            <w:fldChar w:fldCharType="begin"/>
          </w:r>
          <w:r>
            <w:rPr>
              <w:rFonts w:cs="Times New Roman"/>
            </w:rPr>
            <w:instrText xml:space="preserve"> PAGEREF _Toc105408589 \h </w:instrText>
          </w:r>
          <w:r>
            <w:rPr>
              <w:rFonts w:cs="Times New Roman"/>
            </w:rPr>
            <w:fldChar w:fldCharType="separate"/>
          </w:r>
          <w:r>
            <w:rPr>
              <w:rFonts w:cs="Times New Roman"/>
            </w:rPr>
            <w:t>44</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"_Toc105408590" </w:instrText>
          </w:r>
          <w:r>
            <w:fldChar w:fldCharType="separate"/>
          </w:r>
          <w:r>
            <w:rPr>
              <w:rStyle w:val="29"/>
              <w:rFonts w:cs="Times New Roman"/>
            </w:rPr>
            <w:t>附件7 升钟湖库区果蔬经济片区县道规划表</w:t>
          </w:r>
          <w:r>
            <w:rPr>
              <w:rFonts w:cs="Times New Roman"/>
            </w:rPr>
            <w:tab/>
          </w:r>
          <w:r>
            <w:rPr>
              <w:rFonts w:cs="Times New Roman"/>
            </w:rPr>
            <w:fldChar w:fldCharType="begin"/>
          </w:r>
          <w:r>
            <w:rPr>
              <w:rFonts w:cs="Times New Roman"/>
            </w:rPr>
            <w:instrText xml:space="preserve"> PAGEREF _Toc105408590 \h </w:instrText>
          </w:r>
          <w:r>
            <w:rPr>
              <w:rFonts w:cs="Times New Roman"/>
            </w:rPr>
            <w:fldChar w:fldCharType="separate"/>
          </w:r>
          <w:r>
            <w:rPr>
              <w:rFonts w:cs="Times New Roman"/>
            </w:rPr>
            <w:t>46</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"_Toc105408591" </w:instrText>
          </w:r>
          <w:r>
            <w:fldChar w:fldCharType="separate"/>
          </w:r>
          <w:r>
            <w:rPr>
              <w:rStyle w:val="29"/>
              <w:rFonts w:cs="Times New Roman"/>
            </w:rPr>
            <w:t>附件8 升钟湖库区果蔬经济片区乡道规划表</w:t>
          </w:r>
          <w:r>
            <w:rPr>
              <w:rFonts w:cs="Times New Roman"/>
            </w:rPr>
            <w:tab/>
          </w:r>
          <w:r>
            <w:rPr>
              <w:rFonts w:cs="Times New Roman"/>
            </w:rPr>
            <w:fldChar w:fldCharType="begin"/>
          </w:r>
          <w:r>
            <w:rPr>
              <w:rFonts w:cs="Times New Roman"/>
            </w:rPr>
            <w:instrText xml:space="preserve"> PAGEREF _Toc105408591 \h </w:instrText>
          </w:r>
          <w:r>
            <w:rPr>
              <w:rFonts w:cs="Times New Roman"/>
            </w:rPr>
            <w:fldChar w:fldCharType="separate"/>
          </w:r>
          <w:r>
            <w:rPr>
              <w:rFonts w:cs="Times New Roman"/>
            </w:rPr>
            <w:t>47</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"_Toc105408592" </w:instrText>
          </w:r>
          <w:r>
            <w:fldChar w:fldCharType="separate"/>
          </w:r>
          <w:r>
            <w:rPr>
              <w:rStyle w:val="29"/>
              <w:rFonts w:cs="Times New Roman"/>
            </w:rPr>
            <w:t>附件9 鹤龄农旅融合片区县道规划表</w:t>
          </w:r>
          <w:r>
            <w:rPr>
              <w:rFonts w:cs="Times New Roman"/>
            </w:rPr>
            <w:tab/>
          </w:r>
          <w:r>
            <w:rPr>
              <w:rFonts w:cs="Times New Roman"/>
            </w:rPr>
            <w:fldChar w:fldCharType="begin"/>
          </w:r>
          <w:r>
            <w:rPr>
              <w:rFonts w:cs="Times New Roman"/>
            </w:rPr>
            <w:instrText xml:space="preserve"> PAGEREF _Toc105408592 \h </w:instrText>
          </w:r>
          <w:r>
            <w:rPr>
              <w:rFonts w:cs="Times New Roman"/>
            </w:rPr>
            <w:fldChar w:fldCharType="separate"/>
          </w:r>
          <w:r>
            <w:rPr>
              <w:rFonts w:cs="Times New Roman"/>
            </w:rPr>
            <w:t>49</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"_Toc105408593" </w:instrText>
          </w:r>
          <w:r>
            <w:fldChar w:fldCharType="separate"/>
          </w:r>
          <w:r>
            <w:rPr>
              <w:rStyle w:val="29"/>
              <w:rFonts w:cs="Times New Roman"/>
            </w:rPr>
            <w:t>附件10 鹤龄农旅融合片区乡道规划表</w:t>
          </w:r>
          <w:r>
            <w:rPr>
              <w:rFonts w:cs="Times New Roman"/>
            </w:rPr>
            <w:tab/>
          </w:r>
          <w:r>
            <w:rPr>
              <w:rFonts w:cs="Times New Roman"/>
            </w:rPr>
            <w:fldChar w:fldCharType="begin"/>
          </w:r>
          <w:r>
            <w:rPr>
              <w:rFonts w:cs="Times New Roman"/>
            </w:rPr>
            <w:instrText xml:space="preserve"> PAGEREF _Toc105408593 \h </w:instrText>
          </w:r>
          <w:r>
            <w:rPr>
              <w:rFonts w:cs="Times New Roman"/>
            </w:rPr>
            <w:fldChar w:fldCharType="separate"/>
          </w:r>
          <w:r>
            <w:rPr>
              <w:rFonts w:cs="Times New Roman"/>
            </w:rPr>
            <w:t>51</w:t>
          </w:r>
          <w:r>
            <w:rPr>
              <w:rFonts w:cs="Times New Roman"/>
            </w:rPr>
            <w:fldChar w:fldCharType="end"/>
          </w:r>
          <w:r>
            <w:rPr>
              <w:rFonts w:cs="Times New Roman"/>
            </w:rPr>
            <w:fldChar w:fldCharType="end"/>
          </w:r>
        </w:p>
        <w:p>
          <w:pPr>
            <w:pStyle w:val="18"/>
            <w:tabs>
              <w:tab w:val="right" w:leader="dot" w:pos="8720"/>
            </w:tabs>
            <w:ind w:left="640"/>
            <w:rPr>
              <w:rFonts w:cs="Times New Roman" w:eastAsiaTheme="minorEastAsia"/>
              <w:sz w:val="21"/>
            </w:rPr>
          </w:pPr>
          <w:r>
            <w:fldChar w:fldCharType="begin"/>
          </w:r>
          <w:r>
            <w:instrText xml:space="preserve"> HYPERLINK \l "_Toc105408594" </w:instrText>
          </w:r>
          <w:r>
            <w:fldChar w:fldCharType="separate"/>
          </w:r>
          <w:r>
            <w:rPr>
              <w:rStyle w:val="29"/>
              <w:rFonts w:cs="Times New Roman"/>
            </w:rPr>
            <w:t>附图1 剑阁县农村公路规划图</w:t>
          </w:r>
          <w:r>
            <w:rPr>
              <w:rFonts w:cs="Times New Roman"/>
            </w:rPr>
            <w:tab/>
          </w:r>
          <w:r>
            <w:rPr>
              <w:rFonts w:cs="Times New Roman"/>
            </w:rPr>
            <w:fldChar w:fldCharType="begin"/>
          </w:r>
          <w:r>
            <w:rPr>
              <w:rFonts w:cs="Times New Roman"/>
            </w:rPr>
            <w:instrText xml:space="preserve"> PAGEREF _Toc105408594 \h </w:instrText>
          </w:r>
          <w:r>
            <w:rPr>
              <w:rFonts w:cs="Times New Roman"/>
            </w:rPr>
            <w:fldChar w:fldCharType="separate"/>
          </w:r>
          <w:r>
            <w:rPr>
              <w:rFonts w:cs="Times New Roman"/>
            </w:rPr>
            <w:t>52</w:t>
          </w:r>
          <w:r>
            <w:rPr>
              <w:rFonts w:cs="Times New Roman"/>
            </w:rPr>
            <w:fldChar w:fldCharType="end"/>
          </w:r>
          <w:r>
            <w:rPr>
              <w:rFonts w:cs="Times New Roman"/>
            </w:rPr>
            <w:fldChar w:fldCharType="end"/>
          </w:r>
        </w:p>
        <w:p>
          <w:pPr>
            <w:pStyle w:val="16"/>
            <w:tabs>
              <w:tab w:val="right" w:leader="dot" w:pos="8720"/>
            </w:tabs>
            <w:rPr>
              <w:rFonts w:cs="Times New Roman"/>
            </w:rPr>
          </w:pPr>
          <w:r>
            <w:rPr>
              <w:rFonts w:cs="Times New Roman"/>
            </w:rPr>
            <w:fldChar w:fldCharType="end"/>
          </w:r>
        </w:p>
      </w:sdtContent>
    </w:sdt>
    <w:p>
      <w:pPr>
        <w:pStyle w:val="2"/>
        <w:adjustRightInd w:val="0"/>
        <w:snapToGrid w:val="0"/>
        <w:spacing w:beforeLines="0" w:afterLines="0" w:line="360" w:lineRule="auto"/>
        <w:ind w:firstLine="640"/>
        <w:rPr>
          <w:rFonts w:cs="Times New Roman"/>
        </w:rPr>
        <w:sectPr>
          <w:headerReference r:id="rId7" w:type="first"/>
          <w:footerReference r:id="rId10" w:type="first"/>
          <w:headerReference r:id="rId5" w:type="default"/>
          <w:footerReference r:id="rId8" w:type="default"/>
          <w:headerReference r:id="rId6" w:type="even"/>
          <w:footerReference r:id="rId9" w:type="even"/>
          <w:pgSz w:w="11906" w:h="16838"/>
          <w:pgMar w:top="2098" w:right="1588" w:bottom="1871" w:left="1588" w:header="851" w:footer="992" w:gutter="0"/>
          <w:pgNumType w:start="1"/>
          <w:cols w:space="425" w:num="1"/>
          <w:titlePg/>
          <w:docGrid w:type="linesAndChars" w:linePitch="435" w:charSpace="0"/>
        </w:sectPr>
      </w:pPr>
    </w:p>
    <w:p>
      <w:pPr>
        <w:pStyle w:val="2"/>
        <w:adjustRightInd w:val="0"/>
        <w:snapToGrid w:val="0"/>
        <w:spacing w:beforeLines="0" w:afterLines="0" w:line="360" w:lineRule="auto"/>
        <w:ind w:firstLine="640"/>
        <w:rPr>
          <w:rFonts w:cs="Times New Roman"/>
        </w:rPr>
      </w:pPr>
      <w:bookmarkStart w:id="0" w:name="_Toc105408564"/>
      <w:r>
        <w:rPr>
          <w:rFonts w:cs="Times New Roman"/>
        </w:rPr>
        <w:t>第1章 概述</w:t>
      </w:r>
      <w:bookmarkEnd w:id="0"/>
    </w:p>
    <w:p>
      <w:pPr>
        <w:pStyle w:val="3"/>
        <w:adjustRightInd w:val="0"/>
        <w:snapToGrid w:val="0"/>
        <w:spacing w:line="360" w:lineRule="auto"/>
        <w:ind w:firstLine="643"/>
        <w:rPr>
          <w:rFonts w:cs="Times New Roman"/>
        </w:rPr>
      </w:pPr>
      <w:bookmarkStart w:id="1" w:name="_Toc105408565"/>
      <w:r>
        <w:rPr>
          <w:rFonts w:cs="Times New Roman"/>
        </w:rPr>
        <w:t>1.1规划背景</w:t>
      </w:r>
      <w:bookmarkEnd w:id="1"/>
    </w:p>
    <w:p>
      <w:pPr>
        <w:adjustRightInd w:val="0"/>
        <w:snapToGrid w:val="0"/>
        <w:spacing w:line="360" w:lineRule="auto"/>
        <w:ind w:firstLine="640"/>
        <w:rPr>
          <w:rFonts w:cs="Times New Roman"/>
          <w:color w:val="000000"/>
          <w:szCs w:val="36"/>
        </w:rPr>
      </w:pPr>
      <w:r>
        <w:rPr>
          <w:rFonts w:cs="Times New Roman"/>
          <w:color w:val="000000"/>
          <w:szCs w:val="36"/>
        </w:rPr>
        <w:t>国土空间规划是国家空间发展的指南、可持续发展的空间蓝图，是各类开发保护建设活动的基本依据。建立国土空间规划体系并监督实施，将主体功能区规划、土地利用规划、城乡规划等空间规划融合为统一的国土空间规划，实现“多规合一”，强化国土空间规划对各专项规划的指导约束作用，是党中央、国务院作出的重大部署。2021年11月，全省乡村国土空间规划编制和两项改革“后半篇”文章工作会议提出，紧扣“按实际划分片区，按片区编制规划，按规划优化布局、配置资源”的方向路径，科学编制乡村国土空间规划，做深做实两项改革“后半篇”文章，大力推动乡村全面振兴和县域经济高质量发展，为新型城镇化奠定重要基础，不断提升全省基层治理体系和治理能力现代化水平。</w:t>
      </w:r>
    </w:p>
    <w:p>
      <w:pPr>
        <w:adjustRightInd w:val="0"/>
        <w:snapToGrid w:val="0"/>
        <w:spacing w:line="360" w:lineRule="auto"/>
        <w:ind w:firstLine="640"/>
        <w:rPr>
          <w:rFonts w:cs="Times New Roman"/>
          <w:color w:val="000000"/>
          <w:szCs w:val="36"/>
        </w:rPr>
      </w:pPr>
      <w:r>
        <w:rPr>
          <w:rFonts w:cs="Times New Roman"/>
          <w:color w:val="000000"/>
          <w:szCs w:val="36"/>
        </w:rPr>
        <w:t>《乡镇级片区交通运输专项规划》是乡镇级片区国土空间总体规划的13个专项规划中的重要构成，规划编制对于优化乡村美丽国土空间、带动乡村优势产业发展、指导乡村公路交通建设等都具有十分重要的意义和作用。规划主要依据现有农村公路网远期布局方案，研究农村公路建设与“三区三线”的关系，加强项目线位与生态保护红线、永久基本农田保护红线、城镇开发边界之间的协调，做好项目与沿线城镇、区域路网的有效衔接，为后续农村公路纳入乡村国土空间规划提供重要支撑和空间预留。</w:t>
      </w:r>
    </w:p>
    <w:p>
      <w:pPr>
        <w:pStyle w:val="3"/>
        <w:adjustRightInd w:val="0"/>
        <w:snapToGrid w:val="0"/>
        <w:spacing w:line="360" w:lineRule="auto"/>
        <w:ind w:firstLine="643"/>
        <w:rPr>
          <w:rFonts w:cs="Times New Roman"/>
        </w:rPr>
      </w:pPr>
      <w:bookmarkStart w:id="2" w:name="_Toc105408566"/>
      <w:r>
        <w:rPr>
          <w:rFonts w:cs="Times New Roman"/>
        </w:rPr>
        <w:t>1.2规划依据</w:t>
      </w:r>
      <w:bookmarkEnd w:id="2"/>
    </w:p>
    <w:p>
      <w:pPr>
        <w:adjustRightInd w:val="0"/>
        <w:snapToGrid w:val="0"/>
        <w:spacing w:line="360" w:lineRule="auto"/>
        <w:ind w:firstLine="640"/>
        <w:rPr>
          <w:rFonts w:cs="Times New Roman"/>
        </w:rPr>
      </w:pPr>
      <w:r>
        <w:rPr>
          <w:rFonts w:cs="Times New Roman"/>
        </w:rPr>
        <w:t>1.《中华人民共和国公路法》；</w:t>
      </w:r>
    </w:p>
    <w:p>
      <w:pPr>
        <w:adjustRightInd w:val="0"/>
        <w:snapToGrid w:val="0"/>
        <w:spacing w:line="360" w:lineRule="auto"/>
        <w:ind w:firstLine="640"/>
        <w:rPr>
          <w:rFonts w:cs="Times New Roman"/>
        </w:rPr>
      </w:pPr>
      <w:r>
        <w:rPr>
          <w:rFonts w:hint="eastAsia" w:cs="Times New Roman"/>
          <w:lang w:val="en-US" w:eastAsia="zh-CN"/>
        </w:rPr>
        <w:t>2</w:t>
      </w:r>
      <w:r>
        <w:rPr>
          <w:rFonts w:cs="Times New Roman"/>
        </w:rPr>
        <w:t>.《国家公路网规划（2022年-2035年）》；</w:t>
      </w:r>
    </w:p>
    <w:p>
      <w:pPr>
        <w:adjustRightInd w:val="0"/>
        <w:snapToGrid w:val="0"/>
        <w:spacing w:line="360" w:lineRule="auto"/>
        <w:ind w:firstLine="640"/>
        <w:rPr>
          <w:rFonts w:cs="Times New Roman"/>
        </w:rPr>
      </w:pPr>
      <w:r>
        <w:rPr>
          <w:rFonts w:cs="Times New Roman"/>
        </w:rPr>
        <w:t>3.《公路工程技术标准》（JTGB01-2014）；</w:t>
      </w:r>
    </w:p>
    <w:p>
      <w:pPr>
        <w:adjustRightInd w:val="0"/>
        <w:snapToGrid w:val="0"/>
        <w:spacing w:line="360" w:lineRule="auto"/>
        <w:ind w:firstLine="640"/>
        <w:rPr>
          <w:rFonts w:cs="Times New Roman"/>
        </w:rPr>
      </w:pPr>
      <w:r>
        <w:rPr>
          <w:rFonts w:cs="Times New Roman"/>
        </w:rPr>
        <w:t>4.《小交通量农村公路工程技术标准》（JTG2111-2019）；</w:t>
      </w:r>
    </w:p>
    <w:p>
      <w:pPr>
        <w:adjustRightInd w:val="0"/>
        <w:snapToGrid w:val="0"/>
        <w:spacing w:line="360" w:lineRule="auto"/>
        <w:ind w:firstLine="640"/>
        <w:rPr>
          <w:rFonts w:cs="Times New Roman"/>
        </w:rPr>
      </w:pPr>
      <w:r>
        <w:rPr>
          <w:rFonts w:hint="eastAsia" w:cs="Times New Roman"/>
          <w:lang w:val="en-US" w:eastAsia="zh-CN"/>
        </w:rPr>
        <w:t>5</w:t>
      </w:r>
      <w:r>
        <w:rPr>
          <w:rFonts w:cs="Times New Roman"/>
          <w:color w:val="000000" w:themeColor="text1"/>
          <w14:textFill>
            <w14:solidFill>
              <w14:schemeClr w14:val="tx1"/>
            </w14:solidFill>
          </w14:textFill>
        </w:rPr>
        <w:t>.《四川省普通省道网布局规划（2022-</w:t>
      </w:r>
      <w:r>
        <w:rPr>
          <w:rFonts w:cs="Times New Roman"/>
        </w:rPr>
        <w:t>2035年）》；</w:t>
      </w:r>
    </w:p>
    <w:p>
      <w:pPr>
        <w:adjustRightInd w:val="0"/>
        <w:snapToGrid w:val="0"/>
        <w:spacing w:line="360" w:lineRule="auto"/>
        <w:ind w:firstLine="640"/>
        <w:rPr>
          <w:rFonts w:hint="eastAsia" w:ascii="仿宋_GB2312" w:hAnsi="仿宋_GB2312" w:eastAsia="仿宋_GB2312" w:cs="仿宋_GB2312"/>
          <w:highlight w:val="none"/>
        </w:rPr>
      </w:pPr>
      <w:r>
        <w:rPr>
          <w:rFonts w:hint="eastAsia" w:ascii="仿宋_GB2312" w:hAnsi="仿宋_GB2312" w:cs="仿宋_GB2312"/>
          <w:highlight w:val="none"/>
          <w:lang w:val="en-US" w:eastAsia="zh-CN"/>
        </w:rPr>
        <w:t>6</w:t>
      </w:r>
      <w:r>
        <w:rPr>
          <w:rFonts w:hint="eastAsia" w:ascii="仿宋_GB2312" w:hAnsi="仿宋_GB2312" w:eastAsia="仿宋_GB2312" w:cs="仿宋_GB2312"/>
          <w:highlight w:val="none"/>
        </w:rPr>
        <w:t>.《四川省乡村振兴战略规划（2018-2022年）》</w:t>
      </w:r>
    </w:p>
    <w:p>
      <w:pPr>
        <w:adjustRightInd w:val="0"/>
        <w:snapToGrid w:val="0"/>
        <w:spacing w:line="360" w:lineRule="auto"/>
        <w:ind w:firstLine="640"/>
        <w:rPr>
          <w:rFonts w:cs="Times New Roman"/>
        </w:rPr>
      </w:pPr>
      <w:r>
        <w:rPr>
          <w:rFonts w:hint="eastAsia" w:cs="Times New Roman"/>
          <w:lang w:val="en-US" w:eastAsia="zh-CN"/>
        </w:rPr>
        <w:t>7</w:t>
      </w:r>
      <w:r>
        <w:rPr>
          <w:rFonts w:cs="Times New Roman"/>
        </w:rPr>
        <w:t>.《</w:t>
      </w:r>
      <w:r>
        <w:rPr>
          <w:rFonts w:hint="eastAsia" w:cs="Times New Roman"/>
          <w:lang w:val="en-US" w:eastAsia="zh-CN"/>
        </w:rPr>
        <w:t>四川省</w:t>
      </w:r>
      <w:r>
        <w:rPr>
          <w:rFonts w:cs="Times New Roman"/>
        </w:rPr>
        <w:t>“十四五”综合交通运输发展规划》；</w:t>
      </w:r>
    </w:p>
    <w:p>
      <w:pPr>
        <w:adjustRightInd w:val="0"/>
        <w:snapToGrid w:val="0"/>
        <w:spacing w:line="360" w:lineRule="auto"/>
        <w:ind w:firstLine="640"/>
        <w:rPr>
          <w:rFonts w:cs="Times New Roman"/>
        </w:rPr>
      </w:pPr>
      <w:r>
        <w:rPr>
          <w:rFonts w:hint="eastAsia" w:cs="Times New Roman"/>
          <w:lang w:val="en-US" w:eastAsia="zh-CN"/>
        </w:rPr>
        <w:t>8</w:t>
      </w:r>
      <w:r>
        <w:rPr>
          <w:rFonts w:cs="Times New Roman"/>
        </w:rPr>
        <w:t>.《四川省“十四五”文化和旅游发展规划》；</w:t>
      </w:r>
    </w:p>
    <w:p>
      <w:pPr>
        <w:adjustRightInd w:val="0"/>
        <w:snapToGrid w:val="0"/>
        <w:spacing w:line="360" w:lineRule="auto"/>
        <w:ind w:firstLine="640"/>
        <w:rPr>
          <w:rFonts w:cs="Times New Roman"/>
        </w:rPr>
      </w:pPr>
      <w:r>
        <w:rPr>
          <w:rFonts w:hint="eastAsia" w:cs="Times New Roman"/>
          <w:lang w:val="en-US" w:eastAsia="zh-CN"/>
        </w:rPr>
        <w:t>9</w:t>
      </w:r>
      <w:r>
        <w:rPr>
          <w:rFonts w:cs="Times New Roman"/>
        </w:rPr>
        <w:t>.《四川省国土空间规划（2020-2035年）（草案）》；</w:t>
      </w:r>
    </w:p>
    <w:p>
      <w:pPr>
        <w:adjustRightInd w:val="0"/>
        <w:snapToGrid w:val="0"/>
        <w:spacing w:line="360" w:lineRule="auto"/>
        <w:ind w:firstLine="640"/>
        <w:rPr>
          <w:rFonts w:cs="Times New Roman"/>
        </w:rPr>
      </w:pPr>
      <w:r>
        <w:rPr>
          <w:rFonts w:hint="eastAsia" w:cs="Times New Roman"/>
          <w:lang w:val="en-US" w:eastAsia="zh-CN"/>
        </w:rPr>
        <w:t>10</w:t>
      </w:r>
      <w:r>
        <w:rPr>
          <w:rFonts w:cs="Times New Roman"/>
        </w:rPr>
        <w:t>.《四川省农村公路条例》（2017年）；</w:t>
      </w:r>
    </w:p>
    <w:p>
      <w:pPr>
        <w:adjustRightInd w:val="0"/>
        <w:snapToGrid w:val="0"/>
        <w:spacing w:line="360" w:lineRule="auto"/>
        <w:ind w:firstLine="640"/>
        <w:rPr>
          <w:rFonts w:cs="Times New Roman"/>
        </w:rPr>
      </w:pPr>
      <w:r>
        <w:rPr>
          <w:rFonts w:hint="eastAsia" w:cs="Times New Roman"/>
          <w:color w:val="000000" w:themeColor="text1"/>
          <w:lang w:val="en-US" w:eastAsia="zh-CN"/>
          <w14:textFill>
            <w14:solidFill>
              <w14:schemeClr w14:val="tx1"/>
            </w14:solidFill>
          </w14:textFill>
        </w:rPr>
        <w:t>11</w:t>
      </w:r>
      <w:r>
        <w:rPr>
          <w:rFonts w:cs="Times New Roman"/>
          <w:color w:val="000000" w:themeColor="text1"/>
          <w14:textFill>
            <w14:solidFill>
              <w14:schemeClr w14:val="tx1"/>
            </w14:solidFill>
          </w14:textFill>
        </w:rPr>
        <w:t>.《四川省农村公路建设管理办法》（川交发</w:t>
      </w:r>
      <w:r>
        <w:rPr>
          <w:rFonts w:cs="Times New Roman"/>
        </w:rPr>
        <w:t>〔</w:t>
      </w:r>
      <w:r>
        <w:rPr>
          <w:rFonts w:cs="Times New Roman"/>
          <w:color w:val="000000" w:themeColor="text1"/>
          <w14:textFill>
            <w14:solidFill>
              <w14:schemeClr w14:val="tx1"/>
            </w14:solidFill>
          </w14:textFill>
        </w:rPr>
        <w:t>2019</w:t>
      </w:r>
      <w:r>
        <w:rPr>
          <w:rFonts w:cs="Times New Roman"/>
        </w:rPr>
        <w:t>〕</w:t>
      </w:r>
      <w:r>
        <w:rPr>
          <w:rFonts w:cs="Times New Roman"/>
          <w:color w:val="000000" w:themeColor="text1"/>
          <w14:textFill>
            <w14:solidFill>
              <w14:schemeClr w14:val="tx1"/>
            </w14:solidFill>
          </w14:textFill>
        </w:rPr>
        <w:t>45号）；</w:t>
      </w:r>
    </w:p>
    <w:p>
      <w:pPr>
        <w:adjustRightInd w:val="0"/>
        <w:snapToGrid w:val="0"/>
        <w:spacing w:line="360" w:lineRule="auto"/>
        <w:ind w:firstLine="640"/>
        <w:rPr>
          <w:rFonts w:cs="Times New Roman"/>
        </w:rPr>
      </w:pPr>
      <w:r>
        <w:rPr>
          <w:rFonts w:cs="Times New Roman"/>
        </w:rPr>
        <w:t>1</w:t>
      </w:r>
      <w:r>
        <w:rPr>
          <w:rFonts w:hint="eastAsia" w:cs="Times New Roman"/>
          <w:lang w:val="en-US" w:eastAsia="zh-CN"/>
        </w:rPr>
        <w:t>2</w:t>
      </w:r>
      <w:r>
        <w:rPr>
          <w:rFonts w:cs="Times New Roman"/>
        </w:rPr>
        <w:t xml:space="preserve">.《四川省自然资源厅关于印发&lt;乡镇级片区专项规划升级工作方案&gt;的通知》（川自然资发〔2021〕43号）； </w:t>
      </w:r>
    </w:p>
    <w:p>
      <w:pPr>
        <w:adjustRightInd w:val="0"/>
        <w:snapToGrid w:val="0"/>
        <w:spacing w:line="360" w:lineRule="auto"/>
        <w:ind w:firstLine="640"/>
        <w:rPr>
          <w:rFonts w:cs="Times New Roman"/>
        </w:rPr>
      </w:pPr>
      <w:r>
        <w:rPr>
          <w:rFonts w:cs="Times New Roman"/>
        </w:rPr>
        <w:t>1</w:t>
      </w:r>
      <w:r>
        <w:rPr>
          <w:rFonts w:hint="eastAsia" w:cs="Times New Roman"/>
          <w:lang w:val="en-US" w:eastAsia="zh-CN"/>
        </w:rPr>
        <w:t>3</w:t>
      </w:r>
      <w:r>
        <w:rPr>
          <w:rFonts w:cs="Times New Roman"/>
        </w:rPr>
        <w:t>.《四川省交通运输厅关于开展乡镇级片区交通运输专项规划编制工作的通知》；</w:t>
      </w:r>
    </w:p>
    <w:p>
      <w:pPr>
        <w:adjustRightInd w:val="0"/>
        <w:snapToGrid w:val="0"/>
        <w:spacing w:line="360" w:lineRule="auto"/>
        <w:ind w:firstLine="640"/>
        <w:rPr>
          <w:rFonts w:cs="Times New Roman"/>
        </w:rPr>
      </w:pPr>
      <w:r>
        <w:rPr>
          <w:rFonts w:cs="Times New Roman"/>
        </w:rPr>
        <w:t>1</w:t>
      </w:r>
      <w:r>
        <w:rPr>
          <w:rFonts w:hint="eastAsia" w:cs="Times New Roman"/>
          <w:lang w:val="en-US" w:eastAsia="zh-CN"/>
        </w:rPr>
        <w:t>4</w:t>
      </w:r>
      <w:r>
        <w:rPr>
          <w:rFonts w:cs="Times New Roman"/>
        </w:rPr>
        <w:t>.《广元市国民经济和社会发展第十四个五年规划和二</w:t>
      </w:r>
      <w:r>
        <w:rPr>
          <w:rFonts w:eastAsia="微软雅黑" w:cs="Times New Roman"/>
        </w:rPr>
        <w:t>〇</w:t>
      </w:r>
      <w:r>
        <w:rPr>
          <w:rFonts w:cs="Times New Roman"/>
        </w:rPr>
        <w:t>三五年远景目标纲要》；</w:t>
      </w:r>
    </w:p>
    <w:p>
      <w:pPr>
        <w:adjustRightInd w:val="0"/>
        <w:snapToGrid w:val="0"/>
        <w:spacing w:line="360" w:lineRule="auto"/>
        <w:ind w:firstLine="640"/>
        <w:rPr>
          <w:rFonts w:cs="Times New Roman"/>
        </w:rPr>
      </w:pPr>
      <w:r>
        <w:rPr>
          <w:rFonts w:cs="Times New Roman"/>
        </w:rPr>
        <w:t>1</w:t>
      </w:r>
      <w:r>
        <w:rPr>
          <w:rFonts w:hint="eastAsia" w:cs="Times New Roman"/>
          <w:lang w:val="en-US" w:eastAsia="zh-CN"/>
        </w:rPr>
        <w:t>5</w:t>
      </w:r>
      <w:r>
        <w:rPr>
          <w:rFonts w:cs="Times New Roman"/>
        </w:rPr>
        <w:t>.《广元市“十四五”综合交通运输发展规划》；</w:t>
      </w:r>
    </w:p>
    <w:p>
      <w:pPr>
        <w:adjustRightInd w:val="0"/>
        <w:snapToGrid w:val="0"/>
        <w:spacing w:line="360" w:lineRule="auto"/>
        <w:ind w:firstLine="640"/>
        <w:rPr>
          <w:rFonts w:cs="Times New Roman"/>
        </w:rPr>
      </w:pPr>
      <w:r>
        <w:rPr>
          <w:rFonts w:cs="Times New Roman"/>
        </w:rPr>
        <w:t>1</w:t>
      </w:r>
      <w:r>
        <w:rPr>
          <w:rFonts w:hint="eastAsia" w:cs="Times New Roman"/>
          <w:lang w:val="en-US" w:eastAsia="zh-CN"/>
        </w:rPr>
        <w:t>6</w:t>
      </w:r>
      <w:r>
        <w:rPr>
          <w:rFonts w:cs="Times New Roman"/>
        </w:rPr>
        <w:t>.《广元市“十四五”文化和旅游发展规划》；</w:t>
      </w:r>
    </w:p>
    <w:p>
      <w:pPr>
        <w:adjustRightInd w:val="0"/>
        <w:snapToGrid w:val="0"/>
        <w:spacing w:line="360" w:lineRule="auto"/>
        <w:ind w:firstLine="640"/>
        <w:rPr>
          <w:rFonts w:cs="Times New Roman"/>
        </w:rPr>
      </w:pPr>
      <w:r>
        <w:rPr>
          <w:rFonts w:cs="Times New Roman"/>
        </w:rPr>
        <w:t>1</w:t>
      </w:r>
      <w:r>
        <w:rPr>
          <w:rFonts w:hint="eastAsia" w:cs="Times New Roman"/>
          <w:lang w:val="en-US" w:eastAsia="zh-CN"/>
        </w:rPr>
        <w:t>7</w:t>
      </w:r>
      <w:r>
        <w:rPr>
          <w:rFonts w:cs="Times New Roman"/>
        </w:rPr>
        <w:t>.《广元市农村公路网布局规划（2021-2035年）》；</w:t>
      </w:r>
    </w:p>
    <w:p>
      <w:pPr>
        <w:adjustRightInd w:val="0"/>
        <w:snapToGrid w:val="0"/>
        <w:spacing w:line="360" w:lineRule="auto"/>
        <w:ind w:firstLine="640"/>
        <w:rPr>
          <w:rFonts w:cs="Times New Roman"/>
        </w:rPr>
      </w:pPr>
      <w:r>
        <w:rPr>
          <w:rFonts w:cs="Times New Roman"/>
        </w:rPr>
        <w:t>1</w:t>
      </w:r>
      <w:r>
        <w:rPr>
          <w:rFonts w:hint="eastAsia" w:cs="Times New Roman"/>
          <w:lang w:val="en-US" w:eastAsia="zh-CN"/>
        </w:rPr>
        <w:t>8</w:t>
      </w:r>
      <w:r>
        <w:rPr>
          <w:rFonts w:cs="Times New Roman"/>
        </w:rPr>
        <w:t>.《剑阁县国民经济和社会发展第十四个五年规划和二</w:t>
      </w:r>
      <w:r>
        <w:rPr>
          <w:rFonts w:eastAsia="微软雅黑" w:cs="Times New Roman"/>
        </w:rPr>
        <w:t>〇</w:t>
      </w:r>
      <w:r>
        <w:rPr>
          <w:rFonts w:cs="Times New Roman"/>
        </w:rPr>
        <w:t>三五年远景目标纲要》；</w:t>
      </w:r>
    </w:p>
    <w:p>
      <w:pPr>
        <w:adjustRightInd w:val="0"/>
        <w:snapToGrid w:val="0"/>
        <w:spacing w:line="360" w:lineRule="auto"/>
        <w:ind w:firstLine="640"/>
        <w:rPr>
          <w:rFonts w:cs="Times New Roman"/>
        </w:rPr>
      </w:pPr>
      <w:r>
        <w:rPr>
          <w:rFonts w:cs="Times New Roman"/>
        </w:rPr>
        <w:t>19.《剑阁县“十四五”</w:t>
      </w:r>
      <w:r>
        <w:rPr>
          <w:rFonts w:hint="eastAsia" w:cs="Times New Roman"/>
        </w:rPr>
        <w:t>综合</w:t>
      </w:r>
      <w:r>
        <w:rPr>
          <w:rFonts w:cs="Times New Roman"/>
        </w:rPr>
        <w:t>交通运输发展规划</w:t>
      </w:r>
      <w:r>
        <w:rPr>
          <w:rFonts w:hint="eastAsia" w:cs="Times New Roman"/>
          <w:lang w:eastAsia="zh-CN"/>
        </w:rPr>
        <w:t>（</w:t>
      </w:r>
      <w:r>
        <w:rPr>
          <w:rFonts w:hint="eastAsia" w:cs="Times New Roman"/>
          <w:lang w:val="en-US" w:eastAsia="zh-CN"/>
        </w:rPr>
        <w:t>送审稿</w:t>
      </w:r>
      <w:r>
        <w:rPr>
          <w:rFonts w:hint="eastAsia" w:cs="Times New Roman"/>
          <w:lang w:eastAsia="zh-CN"/>
        </w:rPr>
        <w:t>）</w:t>
      </w:r>
      <w:r>
        <w:rPr>
          <w:rFonts w:cs="Times New Roman"/>
        </w:rPr>
        <w:t>》。</w:t>
      </w:r>
    </w:p>
    <w:p>
      <w:pPr>
        <w:adjustRightInd w:val="0"/>
        <w:snapToGrid w:val="0"/>
        <w:spacing w:line="360" w:lineRule="auto"/>
        <w:ind w:firstLine="640"/>
        <w:rPr>
          <w:rFonts w:cs="Times New Roman"/>
        </w:rPr>
      </w:pPr>
      <w:r>
        <w:rPr>
          <w:rFonts w:hint="eastAsia" w:cs="Times New Roman"/>
          <w:lang w:val="en-US" w:eastAsia="zh-CN"/>
        </w:rPr>
        <w:t>20</w:t>
      </w:r>
      <w:r>
        <w:rPr>
          <w:rFonts w:cs="Times New Roman"/>
        </w:rPr>
        <w:t>.《剑阁县农村公路网布局规划（2021-2035年）》；</w:t>
      </w:r>
    </w:p>
    <w:p>
      <w:pPr>
        <w:adjustRightInd w:val="0"/>
        <w:snapToGrid w:val="0"/>
        <w:spacing w:line="360" w:lineRule="auto"/>
        <w:ind w:firstLine="640"/>
        <w:rPr>
          <w:rFonts w:cs="Times New Roman"/>
        </w:rPr>
      </w:pPr>
      <w:r>
        <w:rPr>
          <w:rFonts w:hint="eastAsia" w:cs="Times New Roman"/>
          <w:lang w:val="en-US" w:eastAsia="zh-CN"/>
        </w:rPr>
        <w:t>21</w:t>
      </w:r>
      <w:r>
        <w:rPr>
          <w:rFonts w:cs="Times New Roman"/>
        </w:rPr>
        <w:t>.剑阁县县域内分片区划分方案；</w:t>
      </w:r>
    </w:p>
    <w:p>
      <w:pPr>
        <w:pStyle w:val="3"/>
        <w:adjustRightInd w:val="0"/>
        <w:snapToGrid w:val="0"/>
        <w:spacing w:line="360" w:lineRule="auto"/>
        <w:ind w:firstLine="643"/>
        <w:rPr>
          <w:rFonts w:cs="Times New Roman"/>
          <w:b w:val="0"/>
          <w:bCs w:val="0"/>
        </w:rPr>
      </w:pPr>
      <w:bookmarkStart w:id="3" w:name="_Toc105408567"/>
      <w:r>
        <w:rPr>
          <w:rFonts w:cs="Times New Roman"/>
        </w:rPr>
        <w:t>1.3规划范围和对象</w:t>
      </w:r>
      <w:bookmarkEnd w:id="3"/>
    </w:p>
    <w:p>
      <w:pPr>
        <w:adjustRightInd w:val="0"/>
        <w:snapToGrid w:val="0"/>
        <w:spacing w:line="360" w:lineRule="auto"/>
        <w:ind w:firstLine="640"/>
        <w:rPr>
          <w:rFonts w:cs="Times New Roman"/>
          <w:color w:val="000000" w:themeColor="text1"/>
          <w:szCs w:val="36"/>
          <w14:textFill>
            <w14:solidFill>
              <w14:schemeClr w14:val="tx1"/>
            </w14:solidFill>
          </w14:textFill>
        </w:rPr>
      </w:pPr>
      <w:r>
        <w:rPr>
          <w:rFonts w:cs="Times New Roman"/>
        </w:rPr>
        <w:t>本次规划范围为剑阁县全域，幅员面积3203平方公里，</w:t>
      </w:r>
      <w:r>
        <w:rPr>
          <w:rFonts w:cs="Times New Roman"/>
          <w:color w:val="000000" w:themeColor="text1"/>
          <w:szCs w:val="36"/>
          <w14:textFill>
            <w14:solidFill>
              <w14:schemeClr w14:val="tx1"/>
            </w14:solidFill>
          </w14:textFill>
        </w:rPr>
        <w:t>辖下寺镇、剑门关镇、汉阳镇、普安镇、姚家镇、盐店镇、张王镇、江口镇、开封镇、秀钟乡、东宝镇、柳沟镇、义兴镇、武连镇、白龙镇、龙源镇、香沉镇、店子镇、公兴镇、元山镇、王河镇、演圣镇、金仙镇、涂山镇、鹤龄镇、羊岭镇、木马镇、杨村镇、樵店乡等</w:t>
      </w:r>
      <w:bookmarkStart w:id="4" w:name="_Hlk101886896"/>
      <w:r>
        <w:rPr>
          <w:rFonts w:cs="Times New Roman"/>
          <w:color w:val="000000" w:themeColor="text1"/>
          <w:szCs w:val="36"/>
          <w14:textFill>
            <w14:solidFill>
              <w14:schemeClr w14:val="tx1"/>
            </w14:solidFill>
          </w14:textFill>
        </w:rPr>
        <w:t>29个乡镇（街道）、364个建制村（社区），</w:t>
      </w:r>
      <w:r>
        <w:rPr>
          <w:rFonts w:cs="Times New Roman"/>
        </w:rPr>
        <w:t>户籍人口64.4万人，常住人口42.4万人。</w:t>
      </w:r>
      <w:bookmarkEnd w:id="4"/>
      <w:r>
        <w:rPr>
          <w:rFonts w:cs="Times New Roman"/>
          <w:color w:val="000000" w:themeColor="text1"/>
          <w:szCs w:val="36"/>
          <w14:textFill>
            <w14:solidFill>
              <w14:schemeClr w14:val="tx1"/>
            </w14:solidFill>
          </w14:textFill>
        </w:rPr>
        <w:t>规划对象为全县范围的农村公路，包括县道、乡道、村道，规划期至2035年。</w:t>
      </w:r>
    </w:p>
    <w:p>
      <w:pPr>
        <w:widowControl/>
        <w:spacing w:line="240" w:lineRule="auto"/>
        <w:ind w:firstLine="0" w:firstLineChars="0"/>
        <w:jc w:val="left"/>
        <w:rPr>
          <w:rFonts w:cs="Times New Roman"/>
          <w:color w:val="000000" w:themeColor="text1"/>
          <w:szCs w:val="36"/>
          <w14:textFill>
            <w14:solidFill>
              <w14:schemeClr w14:val="tx1"/>
            </w14:solidFill>
          </w14:textFill>
        </w:rPr>
      </w:pPr>
      <w:r>
        <w:rPr>
          <w:rFonts w:cs="Times New Roman"/>
          <w:color w:val="000000" w:themeColor="text1"/>
          <w:szCs w:val="36"/>
          <w14:textFill>
            <w14:solidFill>
              <w14:schemeClr w14:val="tx1"/>
            </w14:solidFill>
          </w14:textFill>
        </w:rPr>
        <w:br w:type="page"/>
      </w:r>
    </w:p>
    <w:p>
      <w:pPr>
        <w:pStyle w:val="2"/>
        <w:adjustRightInd w:val="0"/>
        <w:snapToGrid w:val="0"/>
        <w:spacing w:beforeLines="0" w:afterLines="0" w:line="360" w:lineRule="auto"/>
        <w:ind w:firstLine="640"/>
        <w:rPr>
          <w:rFonts w:cs="Times New Roman"/>
        </w:rPr>
      </w:pPr>
      <w:bookmarkStart w:id="5" w:name="_Toc105408568"/>
      <w:r>
        <w:rPr>
          <w:rFonts w:cs="Times New Roman"/>
        </w:rPr>
        <w:t>第2章 经济社会及交通发展现状</w:t>
      </w:r>
      <w:bookmarkEnd w:id="5"/>
    </w:p>
    <w:p>
      <w:pPr>
        <w:pStyle w:val="3"/>
        <w:adjustRightInd w:val="0"/>
        <w:snapToGrid w:val="0"/>
        <w:spacing w:line="360" w:lineRule="auto"/>
        <w:ind w:firstLine="643"/>
        <w:rPr>
          <w:rFonts w:cs="Times New Roman"/>
        </w:rPr>
      </w:pPr>
      <w:bookmarkStart w:id="6" w:name="_Toc100160146"/>
      <w:bookmarkStart w:id="7" w:name="_Toc105408569"/>
      <w:r>
        <w:rPr>
          <w:rFonts w:cs="Times New Roman"/>
        </w:rPr>
        <w:t>2.1 县域总体概况</w:t>
      </w:r>
      <w:bookmarkEnd w:id="6"/>
      <w:bookmarkEnd w:id="7"/>
    </w:p>
    <w:p>
      <w:pPr>
        <w:pStyle w:val="4"/>
        <w:adjustRightInd w:val="0"/>
        <w:snapToGrid w:val="0"/>
        <w:spacing w:line="360" w:lineRule="auto"/>
        <w:ind w:firstLine="643"/>
        <w:rPr>
          <w:rFonts w:cs="Times New Roman"/>
        </w:rPr>
      </w:pPr>
      <w:r>
        <w:rPr>
          <w:rFonts w:cs="Times New Roman"/>
        </w:rPr>
        <w:t>2.1.1区位条件</w:t>
      </w:r>
    </w:p>
    <w:p>
      <w:pPr>
        <w:adjustRightInd w:val="0"/>
        <w:snapToGrid w:val="0"/>
        <w:spacing w:line="360" w:lineRule="auto"/>
        <w:ind w:firstLine="640"/>
        <w:rPr>
          <w:rFonts w:cs="Times New Roman"/>
          <w:color w:val="000000" w:themeColor="text1"/>
          <w:szCs w:val="36"/>
          <w14:textFill>
            <w14:solidFill>
              <w14:schemeClr w14:val="tx1"/>
            </w14:solidFill>
          </w14:textFill>
        </w:rPr>
      </w:pPr>
      <w:r>
        <w:rPr>
          <w:rFonts w:cs="Times New Roman"/>
        </w:rPr>
        <w:t>剑阁县隶属四川省广元市，位于四川盆地北部边缘，守剑门关险，是四川连接与陕西、甘肃的重要通道。剑阁县</w:t>
      </w:r>
      <w:r>
        <w:rPr>
          <w:rFonts w:cs="Times New Roman"/>
          <w:color w:val="000000" w:themeColor="text1"/>
          <w:szCs w:val="36"/>
          <w14:textFill>
            <w14:solidFill>
              <w14:schemeClr w14:val="tx1"/>
            </w14:solidFill>
          </w14:textFill>
        </w:rPr>
        <w:t>东与昭化区、苍溪县毗邻，南连南部县、阆中市，西与梓潼县、江油市接壤，北与青川县、利州区交界。</w:t>
      </w:r>
    </w:p>
    <w:p>
      <w:pPr>
        <w:pStyle w:val="4"/>
        <w:adjustRightInd w:val="0"/>
        <w:snapToGrid w:val="0"/>
        <w:spacing w:line="360" w:lineRule="auto"/>
        <w:ind w:firstLine="643"/>
        <w:rPr>
          <w:rFonts w:cs="Times New Roman"/>
        </w:rPr>
      </w:pPr>
      <w:r>
        <w:rPr>
          <w:rFonts w:cs="Times New Roman"/>
        </w:rPr>
        <w:t>2.1.2经济社会发展概况</w:t>
      </w:r>
    </w:p>
    <w:p>
      <w:pPr>
        <w:adjustRightInd w:val="0"/>
        <w:snapToGrid w:val="0"/>
        <w:spacing w:line="360" w:lineRule="auto"/>
        <w:ind w:firstLine="640"/>
        <w:rPr>
          <w:rFonts w:cs="Times New Roman"/>
        </w:rPr>
      </w:pPr>
      <w:r>
        <w:rPr>
          <w:rFonts w:cs="Times New Roman"/>
        </w:rPr>
        <w:t>剑阁县幅员面积3203平方公里，辖29个乡镇（街道）、364个建制村（社区），户籍人口64. 4万人，常住人口42.4万人。2021年，全县地区生产总值完成168.96亿元，同比增长6.5%，三次产业对经济增长的贡献率分别为31.7%、15.6%和52.7%。城镇居民、农村居民人均可支配收入分别达39076元、15668元，同比增长分别为8.9%、10.8%。</w:t>
      </w:r>
    </w:p>
    <w:p>
      <w:pPr>
        <w:pStyle w:val="4"/>
        <w:adjustRightInd w:val="0"/>
        <w:snapToGrid w:val="0"/>
        <w:spacing w:line="360" w:lineRule="auto"/>
        <w:ind w:firstLine="643"/>
        <w:rPr>
          <w:rFonts w:cs="Times New Roman"/>
        </w:rPr>
      </w:pPr>
      <w:r>
        <w:rPr>
          <w:rFonts w:cs="Times New Roman"/>
        </w:rPr>
        <w:t>2.1.3资源禀赋</w:t>
      </w:r>
    </w:p>
    <w:p>
      <w:pPr>
        <w:adjustRightInd w:val="0"/>
        <w:snapToGrid w:val="0"/>
        <w:spacing w:line="360" w:lineRule="auto"/>
        <w:ind w:firstLine="640"/>
        <w:rPr>
          <w:rFonts w:cs="Times New Roman"/>
        </w:rPr>
      </w:pPr>
      <w:r>
        <w:rPr>
          <w:rFonts w:cs="Times New Roman"/>
        </w:rPr>
        <w:t>地形地貌。剑阁县地势西北高、东南低，低山地貌特点显著。境内最高海拔1330米，最低海拔367.8米，由北向南依次为单斜中低山窄谷区、台梁低山宽谷区、低山槽坝深丘区，平均海拔540米。地貌类型以低山区为主，海拔500米至700米的宽谷低山区占总面积的50.34%，海拔700米至1000米的窄谷低山区占40.23%。</w:t>
      </w:r>
    </w:p>
    <w:p>
      <w:pPr>
        <w:adjustRightInd w:val="0"/>
        <w:snapToGrid w:val="0"/>
        <w:spacing w:line="360" w:lineRule="auto"/>
        <w:ind w:firstLine="640"/>
        <w:rPr>
          <w:rFonts w:cs="Times New Roman"/>
        </w:rPr>
      </w:pPr>
      <w:r>
        <w:rPr>
          <w:rFonts w:cs="Times New Roman"/>
        </w:rPr>
        <w:t>文旅资源。剑阁旅游资源丰富，是广元市唯一国家5A级旅游景区——剑门关风景区所在地，境内“陆路交通活化石剑门蜀道”列入世界“双遗产”预备名录，“三百里程十万树”的翠云廊被誉为国之珍宝、世界奇观，道国仙都鹤鸣山、蜀道明珠觉苑寺佛传壁画享誉四海。</w:t>
      </w:r>
    </w:p>
    <w:p>
      <w:pPr>
        <w:adjustRightInd w:val="0"/>
        <w:snapToGrid w:val="0"/>
        <w:spacing w:line="360" w:lineRule="auto"/>
        <w:ind w:firstLine="640"/>
        <w:rPr>
          <w:rFonts w:cs="Times New Roman"/>
        </w:rPr>
      </w:pPr>
      <w:r>
        <w:rPr>
          <w:rFonts w:cs="Times New Roman"/>
        </w:rPr>
        <w:t>自然资源。剑阁是全省重点林业大县，林业用地16.7万公顷，并以“柏木之乡”著称，以柏木为组成树种的林木覆盖县境的80%以上，柏木林面积、蓄积均居全省首位。境内森林植物资源共173种，森林覆盖率达52.75%。</w:t>
      </w:r>
      <w:r>
        <w:rPr>
          <w:rFonts w:hint="eastAsia" w:ascii="仿宋_GB2312" w:hAnsi="仿宋_GB2312" w:eastAsia="仿宋_GB2312" w:cs="仿宋_GB2312"/>
          <w:sz w:val="32"/>
          <w:szCs w:val="32"/>
        </w:rPr>
        <w:t>境内共有流域面积50平方公里及以上河流27条，河道总长675.55公里。</w:t>
      </w:r>
    </w:p>
    <w:p>
      <w:pPr>
        <w:pStyle w:val="3"/>
        <w:adjustRightInd w:val="0"/>
        <w:snapToGrid w:val="0"/>
        <w:spacing w:line="360" w:lineRule="auto"/>
        <w:ind w:firstLine="643"/>
        <w:rPr>
          <w:rFonts w:cs="Times New Roman"/>
        </w:rPr>
      </w:pPr>
      <w:bookmarkStart w:id="8" w:name="_Toc100160147"/>
      <w:bookmarkStart w:id="9" w:name="_Toc105408570"/>
      <w:r>
        <w:rPr>
          <w:rFonts w:cs="Times New Roman"/>
        </w:rPr>
        <w:t>2.2片区概况及特点</w:t>
      </w:r>
      <w:bookmarkEnd w:id="8"/>
      <w:bookmarkEnd w:id="9"/>
    </w:p>
    <w:p>
      <w:pPr>
        <w:pStyle w:val="4"/>
        <w:adjustRightInd w:val="0"/>
        <w:snapToGrid w:val="0"/>
        <w:spacing w:line="360" w:lineRule="auto"/>
        <w:ind w:firstLine="643"/>
        <w:rPr>
          <w:rFonts w:eastAsia="楷体_GB2312" w:cs="Times New Roman"/>
        </w:rPr>
      </w:pPr>
      <w:r>
        <w:rPr>
          <w:rFonts w:eastAsia="楷体_GB2312" w:cs="Times New Roman"/>
        </w:rPr>
        <w:t>2.2.1乡镇级片区划分方案</w:t>
      </w:r>
    </w:p>
    <w:p>
      <w:pPr>
        <w:adjustRightInd w:val="0"/>
        <w:snapToGrid w:val="0"/>
        <w:spacing w:line="360" w:lineRule="auto"/>
        <w:ind w:firstLine="640"/>
        <w:rPr>
          <w:rFonts w:cs="Times New Roman"/>
        </w:rPr>
      </w:pPr>
      <w:r>
        <w:rPr>
          <w:rFonts w:cs="Times New Roman"/>
        </w:rPr>
        <w:t>结合县委十三次党代会“1233”执政兴县战略和“一主两副、三轴多点”的总体布局，统筹考虑自然地理、产业发展、交通布局、人口流向等因素，按照东、西、南、北、中布局，以东面为城乡融合片区为支撑重心，全县划分乡镇级片区5个（城乡融合片区1个、农村片区4个），包括以普安镇为副中心镇的剑门关城乡融合发展片区，以开封镇、武连镇为中心镇的开封武连农工融合发展片区，以白龙镇为中心镇的剑南优质粮油片区，以元山镇为中心镇的升钟湖库区果蔬经济片区，以鹤龄镇为中心镇的鹤龄农旅融合片区。</w:t>
      </w:r>
    </w:p>
    <w:p>
      <w:pPr>
        <w:spacing w:line="360" w:lineRule="auto"/>
        <w:ind w:firstLine="640"/>
        <w:jc w:val="center"/>
        <w:rPr>
          <w:rFonts w:cs="Times New Roman"/>
          <w:szCs w:val="24"/>
        </w:rPr>
      </w:pPr>
      <w:r>
        <w:rPr>
          <w:rFonts w:cs="Times New Roman"/>
        </w:rPr>
        <w:drawing>
          <wp:inline distT="0" distB="0" distL="0" distR="0">
            <wp:extent cx="3447415" cy="4770755"/>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4">
                      <a:extLst>
                        <a:ext uri="{28A0092B-C50C-407E-A947-70E740481C1C}">
                          <a14:useLocalDpi xmlns:a14="http://schemas.microsoft.com/office/drawing/2010/main" val="0"/>
                        </a:ext>
                      </a:extLst>
                    </a:blip>
                    <a:srcRect l="25820" r="33877"/>
                    <a:stretch>
                      <a:fillRect/>
                    </a:stretch>
                  </pic:blipFill>
                  <pic:spPr>
                    <a:xfrm>
                      <a:off x="0" y="0"/>
                      <a:ext cx="3462052" cy="4791015"/>
                    </a:xfrm>
                    <a:prstGeom prst="rect">
                      <a:avLst/>
                    </a:prstGeom>
                    <a:noFill/>
                    <a:ln>
                      <a:noFill/>
                    </a:ln>
                  </pic:spPr>
                </pic:pic>
              </a:graphicData>
            </a:graphic>
          </wp:inline>
        </w:drawing>
      </w:r>
    </w:p>
    <w:p>
      <w:pPr>
        <w:pStyle w:val="53"/>
        <w:rPr>
          <w:sz w:val="24"/>
          <w:szCs w:val="22"/>
        </w:rPr>
      </w:pPr>
      <w:r>
        <w:rPr>
          <w:sz w:val="24"/>
          <w:szCs w:val="24"/>
        </w:rPr>
        <w:t>图1 剑阁县县域内片区划分示意图</w:t>
      </w:r>
    </w:p>
    <w:p>
      <w:pPr>
        <w:pStyle w:val="4"/>
        <w:adjustRightInd w:val="0"/>
        <w:snapToGrid w:val="0"/>
        <w:spacing w:line="360" w:lineRule="auto"/>
        <w:ind w:firstLine="643"/>
        <w:rPr>
          <w:rFonts w:eastAsia="楷体_GB2312" w:cs="Times New Roman"/>
        </w:rPr>
      </w:pPr>
      <w:r>
        <w:rPr>
          <w:rFonts w:eastAsia="楷体_GB2312" w:cs="Times New Roman"/>
        </w:rPr>
        <w:t>2.2.2剑门关城乡融合发展片区</w:t>
      </w:r>
    </w:p>
    <w:p>
      <w:pPr>
        <w:adjustRightInd w:val="0"/>
        <w:snapToGrid w:val="0"/>
        <w:spacing w:line="360" w:lineRule="auto"/>
        <w:ind w:firstLine="643"/>
        <w:rPr>
          <w:rFonts w:eastAsia="楷体_GB2312" w:cs="Times New Roman"/>
          <w:b/>
          <w:bCs/>
          <w:color w:val="000000"/>
          <w:szCs w:val="36"/>
        </w:rPr>
      </w:pPr>
      <w:r>
        <w:rPr>
          <w:rFonts w:eastAsia="楷体_GB2312" w:cs="Times New Roman"/>
          <w:b/>
          <w:bCs/>
          <w:color w:val="000000"/>
          <w:szCs w:val="36"/>
        </w:rPr>
        <w:t>1.基本情况</w:t>
      </w:r>
    </w:p>
    <w:p>
      <w:pPr>
        <w:widowControl/>
        <w:spacing w:line="360" w:lineRule="auto"/>
        <w:ind w:firstLine="640"/>
        <w:jc w:val="left"/>
        <w:rPr>
          <w:rFonts w:cs="Times New Roman"/>
          <w:color w:val="000000"/>
          <w:szCs w:val="36"/>
        </w:rPr>
      </w:pPr>
      <w:r>
        <w:rPr>
          <w:rFonts w:cs="Times New Roman"/>
          <w:color w:val="000000"/>
          <w:szCs w:val="36"/>
        </w:rPr>
        <w:t>剑门关城乡融合发展片区，</w:t>
      </w:r>
      <w:r>
        <w:rPr>
          <w:rFonts w:cs="Times New Roman"/>
          <w:color w:val="000000"/>
          <w:kern w:val="0"/>
          <w:sz w:val="31"/>
          <w:szCs w:val="31"/>
          <w:lang w:bidi="ar"/>
        </w:rPr>
        <w:t>户籍人口21.7万人，常住人口17.0万人，</w:t>
      </w:r>
      <w:r>
        <w:rPr>
          <w:rFonts w:cs="Times New Roman"/>
          <w:color w:val="000000"/>
          <w:szCs w:val="36"/>
        </w:rPr>
        <w:t>幅员面积1115.8平方公里，包含8个镇，分别是下寺镇、剑门关镇、汉阳镇、普安镇、姚家镇、盐店镇、张王镇、江口镇。</w:t>
      </w:r>
    </w:p>
    <w:p>
      <w:pPr>
        <w:adjustRightInd w:val="0"/>
        <w:snapToGrid w:val="0"/>
        <w:spacing w:line="360" w:lineRule="auto"/>
        <w:ind w:firstLine="643"/>
        <w:rPr>
          <w:rFonts w:eastAsia="楷体_GB2312" w:cs="Times New Roman"/>
          <w:b/>
          <w:bCs/>
          <w:color w:val="000000"/>
          <w:szCs w:val="36"/>
        </w:rPr>
      </w:pPr>
      <w:r>
        <w:rPr>
          <w:rFonts w:eastAsia="楷体_GB2312" w:cs="Times New Roman"/>
          <w:b/>
          <w:bCs/>
          <w:color w:val="000000"/>
          <w:szCs w:val="36"/>
        </w:rPr>
        <w:t>2.目标定位和功能定位</w:t>
      </w:r>
    </w:p>
    <w:p>
      <w:pPr>
        <w:adjustRightInd w:val="0"/>
        <w:snapToGrid w:val="0"/>
        <w:spacing w:line="360" w:lineRule="auto"/>
        <w:ind w:firstLine="640"/>
        <w:rPr>
          <w:rFonts w:cs="Times New Roman"/>
          <w:color w:val="000000"/>
          <w:szCs w:val="36"/>
        </w:rPr>
      </w:pPr>
      <w:r>
        <w:rPr>
          <w:rFonts w:eastAsia="黑体" w:cs="Times New Roman"/>
          <w:color w:val="000000"/>
          <w:szCs w:val="36"/>
        </w:rPr>
        <w:t>目标定位</w:t>
      </w:r>
      <w:r>
        <w:rPr>
          <w:rFonts w:cs="Times New Roman"/>
          <w:color w:val="000000"/>
          <w:szCs w:val="36"/>
        </w:rPr>
        <w:t>：建设大蜀道大剑门国际旅游目的地，做大做强特色支柱产业、做活做优现代服务业，实现景城一体、城乡融合发展。</w:t>
      </w:r>
    </w:p>
    <w:p>
      <w:pPr>
        <w:adjustRightInd w:val="0"/>
        <w:snapToGrid w:val="0"/>
        <w:spacing w:line="360" w:lineRule="auto"/>
        <w:ind w:firstLine="640"/>
        <w:rPr>
          <w:rFonts w:cs="Times New Roman"/>
          <w:color w:val="000000"/>
          <w:szCs w:val="36"/>
        </w:rPr>
      </w:pPr>
      <w:r>
        <w:rPr>
          <w:rFonts w:eastAsia="黑体" w:cs="Times New Roman"/>
          <w:color w:val="000000"/>
          <w:szCs w:val="36"/>
        </w:rPr>
        <w:t>功能定位</w:t>
      </w:r>
      <w:r>
        <w:rPr>
          <w:rFonts w:cs="Times New Roman"/>
          <w:color w:val="000000"/>
          <w:szCs w:val="36"/>
        </w:rPr>
        <w:t>：景城一体、城乡融合发展。</w:t>
      </w:r>
    </w:p>
    <w:p>
      <w:pPr>
        <w:adjustRightInd w:val="0"/>
        <w:snapToGrid w:val="0"/>
        <w:spacing w:line="360" w:lineRule="auto"/>
        <w:ind w:firstLine="643"/>
        <w:rPr>
          <w:rFonts w:eastAsia="楷体_GB2312" w:cs="Times New Roman"/>
          <w:b/>
          <w:bCs/>
          <w:color w:val="000000"/>
          <w:szCs w:val="36"/>
        </w:rPr>
      </w:pPr>
      <w:r>
        <w:rPr>
          <w:rFonts w:eastAsia="楷体_GB2312" w:cs="Times New Roman"/>
          <w:b/>
          <w:bCs/>
          <w:color w:val="000000"/>
          <w:szCs w:val="36"/>
        </w:rPr>
        <w:t>3.资源分布和主导产业</w:t>
      </w:r>
    </w:p>
    <w:p>
      <w:pPr>
        <w:adjustRightInd w:val="0"/>
        <w:snapToGrid w:val="0"/>
        <w:spacing w:line="360" w:lineRule="auto"/>
        <w:ind w:firstLine="640"/>
        <w:rPr>
          <w:rFonts w:cs="Times New Roman"/>
          <w:color w:val="000000"/>
          <w:szCs w:val="36"/>
        </w:rPr>
      </w:pPr>
      <w:r>
        <w:rPr>
          <w:rFonts w:eastAsia="黑体" w:cs="Times New Roman"/>
          <w:color w:val="000000"/>
          <w:szCs w:val="36"/>
        </w:rPr>
        <w:t>资源分布</w:t>
      </w:r>
      <w:r>
        <w:rPr>
          <w:rFonts w:cs="Times New Roman"/>
          <w:color w:val="000000"/>
          <w:szCs w:val="36"/>
        </w:rPr>
        <w:t>:片区内有5A级景区剑门关、翠云廊，以及普安镇拦马墙、老城墙、鹤鸣山和盐店镇的五指山景区等，G5京昆高速、国道108，剑苍路、剑南路等重要干线在此交汇。</w:t>
      </w:r>
    </w:p>
    <w:p>
      <w:pPr>
        <w:adjustRightInd w:val="0"/>
        <w:snapToGrid w:val="0"/>
        <w:spacing w:line="360" w:lineRule="auto"/>
        <w:ind w:firstLine="640"/>
        <w:rPr>
          <w:rFonts w:cs="Times New Roman"/>
          <w:color w:val="000000"/>
          <w:szCs w:val="36"/>
        </w:rPr>
      </w:pPr>
      <w:r>
        <w:rPr>
          <w:rFonts w:eastAsia="黑体" w:cs="Times New Roman"/>
          <w:color w:val="000000"/>
          <w:szCs w:val="36"/>
        </w:rPr>
        <w:t>主导产业</w:t>
      </w:r>
      <w:r>
        <w:rPr>
          <w:rFonts w:cs="Times New Roman"/>
          <w:color w:val="000000"/>
          <w:szCs w:val="36"/>
        </w:rPr>
        <w:t>：剑门关、翠云廊、五指山等观光旅游业，新老县城商贸服务业，猕猴桃、剑门关土鸡等产业。</w:t>
      </w:r>
    </w:p>
    <w:p>
      <w:pPr>
        <w:adjustRightInd w:val="0"/>
        <w:snapToGrid w:val="0"/>
        <w:spacing w:line="360" w:lineRule="auto"/>
        <w:ind w:firstLine="643"/>
        <w:rPr>
          <w:rFonts w:eastAsia="楷体_GB2312" w:cs="Times New Roman"/>
          <w:b/>
          <w:bCs/>
          <w:color w:val="000000"/>
          <w:szCs w:val="36"/>
        </w:rPr>
      </w:pPr>
      <w:r>
        <w:rPr>
          <w:rFonts w:eastAsia="楷体_GB2312" w:cs="Times New Roman"/>
          <w:b/>
          <w:bCs/>
          <w:color w:val="000000"/>
          <w:szCs w:val="36"/>
        </w:rPr>
        <w:t>4.村级片区划分</w:t>
      </w:r>
    </w:p>
    <w:p>
      <w:pPr>
        <w:adjustRightInd w:val="0"/>
        <w:snapToGrid w:val="0"/>
        <w:spacing w:line="360" w:lineRule="auto"/>
        <w:ind w:firstLine="640"/>
        <w:rPr>
          <w:rFonts w:cs="Times New Roman"/>
          <w:color w:val="000000"/>
          <w:szCs w:val="36"/>
        </w:rPr>
      </w:pPr>
      <w:r>
        <w:rPr>
          <w:rFonts w:cs="Times New Roman"/>
          <w:color w:val="000000"/>
          <w:szCs w:val="36"/>
        </w:rPr>
        <w:t>剑门关城乡融合发展片区共划分为26个村级片区。</w:t>
      </w:r>
    </w:p>
    <w:p>
      <w:pPr>
        <w:pStyle w:val="53"/>
        <w:spacing w:line="360" w:lineRule="auto"/>
        <w:rPr>
          <w:sz w:val="24"/>
          <w:szCs w:val="24"/>
        </w:rPr>
      </w:pPr>
      <w:r>
        <w:rPr>
          <w:sz w:val="24"/>
          <w:szCs w:val="24"/>
        </w:rPr>
        <w:t>表1 剑门关城乡融合发展片区村级片区情况表</w:t>
      </w:r>
    </w:p>
    <w:tbl>
      <w:tblPr>
        <w:tblStyle w:val="8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2763"/>
        <w:gridCol w:w="1600"/>
        <w:gridCol w:w="38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404" w:type="pct"/>
            <w:vAlign w:val="center"/>
          </w:tcPr>
          <w:p>
            <w:pPr>
              <w:spacing w:line="260" w:lineRule="exact"/>
              <w:ind w:firstLine="0" w:firstLineChars="0"/>
              <w:jc w:val="center"/>
              <w:rPr>
                <w:rFonts w:ascii="Times New Roman" w:hAnsi="Times New Roman" w:eastAsia="黑体" w:cs="Times New Roman"/>
                <w:sz w:val="21"/>
                <w:szCs w:val="21"/>
              </w:rPr>
            </w:pPr>
            <w:r>
              <w:rPr>
                <w:rFonts w:ascii="Times New Roman" w:hAnsi="Times New Roman" w:eastAsia="黑体" w:cs="Times New Roman"/>
                <w:sz w:val="21"/>
                <w:szCs w:val="21"/>
              </w:rPr>
              <w:t>序号</w:t>
            </w:r>
          </w:p>
        </w:tc>
        <w:tc>
          <w:tcPr>
            <w:tcW w:w="1544" w:type="pct"/>
            <w:vAlign w:val="center"/>
          </w:tcPr>
          <w:p>
            <w:pPr>
              <w:spacing w:line="260" w:lineRule="exact"/>
              <w:ind w:firstLine="0" w:firstLineChars="0"/>
              <w:jc w:val="center"/>
              <w:rPr>
                <w:rFonts w:ascii="Times New Roman" w:hAnsi="Times New Roman" w:eastAsia="黑体" w:cs="Times New Roman"/>
                <w:sz w:val="21"/>
                <w:szCs w:val="21"/>
              </w:rPr>
            </w:pPr>
            <w:r>
              <w:rPr>
                <w:rFonts w:ascii="Times New Roman" w:hAnsi="Times New Roman" w:eastAsia="黑体" w:cs="Times New Roman"/>
                <w:sz w:val="21"/>
                <w:szCs w:val="21"/>
              </w:rPr>
              <w:t>村级片区名称</w:t>
            </w:r>
          </w:p>
        </w:tc>
        <w:tc>
          <w:tcPr>
            <w:tcW w:w="894" w:type="pct"/>
            <w:vAlign w:val="center"/>
          </w:tcPr>
          <w:p>
            <w:pPr>
              <w:spacing w:line="260" w:lineRule="exact"/>
              <w:ind w:firstLine="0" w:firstLineChars="0"/>
              <w:jc w:val="center"/>
              <w:rPr>
                <w:rFonts w:ascii="Times New Roman" w:hAnsi="Times New Roman" w:eastAsia="黑体" w:cs="Times New Roman"/>
                <w:sz w:val="21"/>
                <w:szCs w:val="21"/>
              </w:rPr>
            </w:pPr>
            <w:r>
              <w:rPr>
                <w:rFonts w:ascii="Times New Roman" w:hAnsi="Times New Roman" w:eastAsia="黑体" w:cs="Times New Roman"/>
                <w:sz w:val="21"/>
                <w:szCs w:val="21"/>
              </w:rPr>
              <w:t>中心村名称</w:t>
            </w:r>
          </w:p>
        </w:tc>
        <w:tc>
          <w:tcPr>
            <w:tcW w:w="2158" w:type="pct"/>
            <w:vAlign w:val="center"/>
          </w:tcPr>
          <w:p>
            <w:pPr>
              <w:spacing w:line="260" w:lineRule="exact"/>
              <w:ind w:firstLine="0" w:firstLineChars="0"/>
              <w:jc w:val="center"/>
              <w:rPr>
                <w:rFonts w:ascii="Times New Roman" w:hAnsi="Times New Roman" w:eastAsia="黑体" w:cs="Times New Roman"/>
                <w:sz w:val="21"/>
                <w:szCs w:val="21"/>
              </w:rPr>
            </w:pPr>
            <w:r>
              <w:rPr>
                <w:rFonts w:ascii="Times New Roman" w:hAnsi="Times New Roman" w:eastAsia="黑体" w:cs="Times New Roman"/>
                <w:sz w:val="21"/>
                <w:szCs w:val="21"/>
              </w:rPr>
              <w:t>村级片区所含村名称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154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汉阳镇优质粮油种植产业片区</w:t>
            </w:r>
          </w:p>
        </w:tc>
        <w:tc>
          <w:tcPr>
            <w:tcW w:w="89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壮岭村</w:t>
            </w:r>
          </w:p>
        </w:tc>
        <w:tc>
          <w:tcPr>
            <w:tcW w:w="215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壮岭村、壮山村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2</w:t>
            </w:r>
          </w:p>
        </w:tc>
        <w:tc>
          <w:tcPr>
            <w:tcW w:w="154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石洞沟小水果产业片区</w:t>
            </w:r>
          </w:p>
        </w:tc>
        <w:tc>
          <w:tcPr>
            <w:tcW w:w="89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云丰村</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云丰村、东青村、七里村、登煌村、永泉村、翠云社区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3</w:t>
            </w:r>
          </w:p>
        </w:tc>
        <w:tc>
          <w:tcPr>
            <w:tcW w:w="154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剑门农文旅融合发展示范区</w:t>
            </w:r>
          </w:p>
        </w:tc>
        <w:tc>
          <w:tcPr>
            <w:tcW w:w="89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剑门村</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剑门村、高峰村、桂花村、梁山村、元安村、雄关社区、志公社区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4</w:t>
            </w:r>
          </w:p>
        </w:tc>
        <w:tc>
          <w:tcPr>
            <w:tcW w:w="154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八里店特色水果示范区</w:t>
            </w:r>
          </w:p>
        </w:tc>
        <w:tc>
          <w:tcPr>
            <w:tcW w:w="89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八里店村</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八里店村、大房村、天桥村、新龙村、青树村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5</w:t>
            </w:r>
          </w:p>
        </w:tc>
        <w:tc>
          <w:tcPr>
            <w:tcW w:w="154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高观种养循环生态农业示范区</w:t>
            </w:r>
          </w:p>
        </w:tc>
        <w:tc>
          <w:tcPr>
            <w:tcW w:w="89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高观村</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剑门村、高峰村、桂花村、梁山村、元安村、雄关社区、志公社区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6</w:t>
            </w:r>
          </w:p>
        </w:tc>
        <w:tc>
          <w:tcPr>
            <w:tcW w:w="154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闻江片区</w:t>
            </w:r>
          </w:p>
        </w:tc>
        <w:tc>
          <w:tcPr>
            <w:tcW w:w="89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闻江社区</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闻江社区、长江村、新庄村、七林村、新禾村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7</w:t>
            </w:r>
          </w:p>
        </w:tc>
        <w:tc>
          <w:tcPr>
            <w:tcW w:w="154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百包山片区</w:t>
            </w:r>
          </w:p>
        </w:tc>
        <w:tc>
          <w:tcPr>
            <w:tcW w:w="89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灌林社区</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灌林社区、木林坝社区、高堂村、陵丰村、春雷村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8</w:t>
            </w:r>
          </w:p>
        </w:tc>
        <w:tc>
          <w:tcPr>
            <w:tcW w:w="154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剑州老城片区</w:t>
            </w:r>
          </w:p>
        </w:tc>
        <w:tc>
          <w:tcPr>
            <w:tcW w:w="89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小玲珑社区</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鼓楼社区、卧龙社区、小玲珑社区、城北社区、较场坝社区、五星村、碑梁村、双剑村、剑公社区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9</w:t>
            </w:r>
          </w:p>
        </w:tc>
        <w:tc>
          <w:tcPr>
            <w:tcW w:w="154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抄手片区</w:t>
            </w:r>
          </w:p>
        </w:tc>
        <w:tc>
          <w:tcPr>
            <w:tcW w:w="89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民主村</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民主村、新华村、飞凤村、亮垭村、星光村、水池村、锯山村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10</w:t>
            </w:r>
          </w:p>
        </w:tc>
        <w:tc>
          <w:tcPr>
            <w:tcW w:w="154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柳垭片区</w:t>
            </w:r>
          </w:p>
        </w:tc>
        <w:tc>
          <w:tcPr>
            <w:tcW w:w="89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柳垭村</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柳垭村、前锋村、青碑村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11</w:t>
            </w:r>
          </w:p>
        </w:tc>
        <w:tc>
          <w:tcPr>
            <w:tcW w:w="154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凉山片区</w:t>
            </w:r>
          </w:p>
        </w:tc>
        <w:tc>
          <w:tcPr>
            <w:tcW w:w="89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联合村</w:t>
            </w:r>
          </w:p>
        </w:tc>
        <w:tc>
          <w:tcPr>
            <w:tcW w:w="2158"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联合村、云凤村、松林村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12</w:t>
            </w:r>
          </w:p>
        </w:tc>
        <w:tc>
          <w:tcPr>
            <w:tcW w:w="154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唐家坪片区</w:t>
            </w:r>
          </w:p>
        </w:tc>
        <w:tc>
          <w:tcPr>
            <w:tcW w:w="89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剑坪村</w:t>
            </w:r>
          </w:p>
        </w:tc>
        <w:tc>
          <w:tcPr>
            <w:tcW w:w="2158"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白虎村、鹤鸣村、同心村、剑坪村、江东村、光荣村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13</w:t>
            </w:r>
          </w:p>
        </w:tc>
        <w:tc>
          <w:tcPr>
            <w:tcW w:w="154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田家片区</w:t>
            </w:r>
          </w:p>
        </w:tc>
        <w:tc>
          <w:tcPr>
            <w:tcW w:w="89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田家社区</w:t>
            </w:r>
          </w:p>
        </w:tc>
        <w:tc>
          <w:tcPr>
            <w:tcW w:w="2158"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田家村、共和村、石泉村、响水村、双丰村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14</w:t>
            </w:r>
          </w:p>
        </w:tc>
        <w:tc>
          <w:tcPr>
            <w:tcW w:w="154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闻溪片区</w:t>
            </w:r>
          </w:p>
        </w:tc>
        <w:tc>
          <w:tcPr>
            <w:tcW w:w="89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营盘社区</w:t>
            </w:r>
          </w:p>
        </w:tc>
        <w:tc>
          <w:tcPr>
            <w:tcW w:w="2158"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二郎村、长春村、新中村、营盘社区、闻溪村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15</w:t>
            </w:r>
          </w:p>
        </w:tc>
        <w:tc>
          <w:tcPr>
            <w:tcW w:w="154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城市发展区</w:t>
            </w:r>
          </w:p>
        </w:tc>
        <w:tc>
          <w:tcPr>
            <w:tcW w:w="89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修城社区</w:t>
            </w:r>
          </w:p>
        </w:tc>
        <w:tc>
          <w:tcPr>
            <w:tcW w:w="2158"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沙溪社区、修城社区、雷鸣社区、渡口社区、清江社区、下寺社区、翰林社区、三江社区、窑沟社区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16</w:t>
            </w:r>
          </w:p>
        </w:tc>
        <w:tc>
          <w:tcPr>
            <w:tcW w:w="154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生态茶叶产业区</w:t>
            </w:r>
          </w:p>
        </w:tc>
        <w:tc>
          <w:tcPr>
            <w:tcW w:w="89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桅杆村</w:t>
            </w:r>
          </w:p>
        </w:tc>
        <w:tc>
          <w:tcPr>
            <w:tcW w:w="2158"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普广村、桅杆村、上寺社区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17</w:t>
            </w:r>
          </w:p>
        </w:tc>
        <w:tc>
          <w:tcPr>
            <w:tcW w:w="154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特色小水果产业区</w:t>
            </w:r>
          </w:p>
        </w:tc>
        <w:tc>
          <w:tcPr>
            <w:tcW w:w="89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中心村</w:t>
            </w:r>
          </w:p>
        </w:tc>
        <w:tc>
          <w:tcPr>
            <w:tcW w:w="2158"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中心村、二龙村、小剑村、青溪村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18</w:t>
            </w:r>
          </w:p>
        </w:tc>
        <w:tc>
          <w:tcPr>
            <w:tcW w:w="154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乡村旅游产业区</w:t>
            </w:r>
          </w:p>
        </w:tc>
        <w:tc>
          <w:tcPr>
            <w:tcW w:w="89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双旗村</w:t>
            </w:r>
          </w:p>
        </w:tc>
        <w:tc>
          <w:tcPr>
            <w:tcW w:w="2158"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空木村、峰垭村、冠京村、茶园沟村、双旗村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19</w:t>
            </w:r>
          </w:p>
        </w:tc>
        <w:tc>
          <w:tcPr>
            <w:tcW w:w="154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西庙烟叶产业区</w:t>
            </w:r>
          </w:p>
        </w:tc>
        <w:tc>
          <w:tcPr>
            <w:tcW w:w="89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西庙村</w:t>
            </w:r>
          </w:p>
        </w:tc>
        <w:tc>
          <w:tcPr>
            <w:tcW w:w="2158"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西庙村、鲜花村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20</w:t>
            </w:r>
          </w:p>
        </w:tc>
        <w:tc>
          <w:tcPr>
            <w:tcW w:w="154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依山肉牛羊产业区</w:t>
            </w:r>
          </w:p>
        </w:tc>
        <w:tc>
          <w:tcPr>
            <w:tcW w:w="89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依山村</w:t>
            </w:r>
          </w:p>
        </w:tc>
        <w:tc>
          <w:tcPr>
            <w:tcW w:w="2158"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依山村、石柱村、红花村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21</w:t>
            </w:r>
          </w:p>
        </w:tc>
        <w:tc>
          <w:tcPr>
            <w:tcW w:w="154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五指农旅观光产业区</w:t>
            </w:r>
          </w:p>
        </w:tc>
        <w:tc>
          <w:tcPr>
            <w:tcW w:w="89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五指村</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五指村、石笋村、五丰村、双马村、红旗社区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22</w:t>
            </w:r>
          </w:p>
        </w:tc>
        <w:tc>
          <w:tcPr>
            <w:tcW w:w="154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天字康养旅游区</w:t>
            </w:r>
          </w:p>
        </w:tc>
        <w:tc>
          <w:tcPr>
            <w:tcW w:w="89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天字村</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天字村、银溪村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23</w:t>
            </w:r>
          </w:p>
        </w:tc>
        <w:tc>
          <w:tcPr>
            <w:tcW w:w="154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元宝土鸡产业区</w:t>
            </w:r>
          </w:p>
        </w:tc>
        <w:tc>
          <w:tcPr>
            <w:tcW w:w="89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元宝村</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元宝村、繁荣村、柳场村、团结村、明兴村、钟岭村、向阳社区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24</w:t>
            </w:r>
          </w:p>
        </w:tc>
        <w:tc>
          <w:tcPr>
            <w:tcW w:w="154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北庙工业区</w:t>
            </w:r>
          </w:p>
        </w:tc>
        <w:tc>
          <w:tcPr>
            <w:tcW w:w="89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北庙村</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北庙村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25</w:t>
            </w:r>
          </w:p>
        </w:tc>
        <w:tc>
          <w:tcPr>
            <w:tcW w:w="154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嘉陵农旅融合产业区</w:t>
            </w:r>
          </w:p>
        </w:tc>
        <w:tc>
          <w:tcPr>
            <w:tcW w:w="89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嘉陵村</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青龙社区、嘉陵村、穿井村、金号村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4"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26</w:t>
            </w:r>
          </w:p>
        </w:tc>
        <w:tc>
          <w:tcPr>
            <w:tcW w:w="154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苍山藤椒全产业链示范区</w:t>
            </w:r>
          </w:p>
        </w:tc>
        <w:tc>
          <w:tcPr>
            <w:tcW w:w="894"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color w:val="000000"/>
                <w:sz w:val="21"/>
                <w:szCs w:val="21"/>
              </w:rPr>
              <w:t>苍山村</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color w:val="000000"/>
                <w:sz w:val="21"/>
                <w:szCs w:val="21"/>
              </w:rPr>
              <w:t>苍山村、长石村、大柏村、紫荆村、金光村</w:t>
            </w:r>
          </w:p>
        </w:tc>
      </w:tr>
    </w:tbl>
    <w:p>
      <w:pPr>
        <w:pStyle w:val="4"/>
        <w:adjustRightInd w:val="0"/>
        <w:snapToGrid w:val="0"/>
        <w:spacing w:line="360" w:lineRule="auto"/>
        <w:ind w:firstLine="643"/>
        <w:rPr>
          <w:rFonts w:eastAsia="楷体_GB2312" w:cs="Times New Roman"/>
        </w:rPr>
      </w:pPr>
      <w:r>
        <w:rPr>
          <w:rFonts w:eastAsia="楷体_GB2312" w:cs="Times New Roman"/>
        </w:rPr>
        <w:t>2.2.3开封武连农工融合发展片区</w:t>
      </w:r>
    </w:p>
    <w:p>
      <w:pPr>
        <w:adjustRightInd w:val="0"/>
        <w:snapToGrid w:val="0"/>
        <w:spacing w:line="360" w:lineRule="auto"/>
        <w:ind w:firstLine="643"/>
        <w:rPr>
          <w:rFonts w:eastAsia="楷体_GB2312" w:cs="Times New Roman"/>
          <w:b/>
          <w:bCs/>
          <w:color w:val="000000"/>
          <w:szCs w:val="36"/>
        </w:rPr>
      </w:pPr>
      <w:bookmarkStart w:id="10" w:name="_Toc24957"/>
      <w:r>
        <w:rPr>
          <w:rFonts w:eastAsia="楷体_GB2312" w:cs="Times New Roman"/>
          <w:b/>
          <w:bCs/>
          <w:color w:val="000000"/>
          <w:szCs w:val="36"/>
        </w:rPr>
        <w:t>1.基本情况</w:t>
      </w:r>
    </w:p>
    <w:p>
      <w:pPr>
        <w:widowControl/>
        <w:spacing w:line="360" w:lineRule="auto"/>
        <w:ind w:firstLine="640"/>
        <w:jc w:val="left"/>
        <w:rPr>
          <w:rFonts w:cs="Times New Roman"/>
          <w:color w:val="000000"/>
          <w:szCs w:val="36"/>
        </w:rPr>
      </w:pPr>
      <w:r>
        <w:rPr>
          <w:rFonts w:cs="Times New Roman"/>
          <w:color w:val="000000"/>
          <w:szCs w:val="36"/>
        </w:rPr>
        <w:t>开封武连农工融合发展片区，</w:t>
      </w:r>
      <w:r>
        <w:rPr>
          <w:rFonts w:cs="Times New Roman"/>
          <w:color w:val="000000"/>
          <w:kern w:val="0"/>
          <w:sz w:val="31"/>
          <w:szCs w:val="31"/>
          <w:lang w:bidi="ar"/>
        </w:rPr>
        <w:t>户籍人口11.6万人，常住人口7.1万人</w:t>
      </w:r>
      <w:r>
        <w:rPr>
          <w:rFonts w:cs="Times New Roman"/>
          <w:color w:val="000000"/>
          <w:szCs w:val="36"/>
        </w:rPr>
        <w:t>，幅员面积769.11平方公里，包含6个乡镇，分别是开封镇、秀钟乡、东宝镇、柳沟镇、义兴镇、武连镇。</w:t>
      </w:r>
    </w:p>
    <w:p>
      <w:pPr>
        <w:adjustRightInd w:val="0"/>
        <w:snapToGrid w:val="0"/>
        <w:spacing w:line="360" w:lineRule="auto"/>
        <w:ind w:firstLine="643"/>
        <w:rPr>
          <w:rFonts w:eastAsia="楷体_GB2312" w:cs="Times New Roman"/>
          <w:b/>
          <w:bCs/>
          <w:color w:val="000000"/>
          <w:szCs w:val="36"/>
        </w:rPr>
      </w:pPr>
      <w:r>
        <w:rPr>
          <w:rFonts w:eastAsia="楷体_GB2312" w:cs="Times New Roman"/>
          <w:b/>
          <w:bCs/>
          <w:color w:val="000000"/>
          <w:szCs w:val="36"/>
        </w:rPr>
        <w:t>2.目标定位和功能定位</w:t>
      </w:r>
    </w:p>
    <w:p>
      <w:pPr>
        <w:adjustRightInd w:val="0"/>
        <w:snapToGrid w:val="0"/>
        <w:spacing w:line="360" w:lineRule="auto"/>
        <w:ind w:firstLine="640"/>
        <w:rPr>
          <w:rFonts w:cs="Times New Roman"/>
          <w:color w:val="000000"/>
          <w:szCs w:val="36"/>
        </w:rPr>
      </w:pPr>
      <w:r>
        <w:rPr>
          <w:rFonts w:eastAsia="黑体" w:cs="Times New Roman"/>
          <w:color w:val="000000"/>
          <w:szCs w:val="36"/>
        </w:rPr>
        <w:t>目标定位</w:t>
      </w:r>
      <w:r>
        <w:rPr>
          <w:rFonts w:cs="Times New Roman"/>
          <w:color w:val="000000"/>
          <w:szCs w:val="36"/>
        </w:rPr>
        <w:t>：以打造百强乡镇为目标，大力发展新兴产业，做大做强做优县域副中心。</w:t>
      </w:r>
    </w:p>
    <w:p>
      <w:pPr>
        <w:adjustRightInd w:val="0"/>
        <w:snapToGrid w:val="0"/>
        <w:spacing w:line="360" w:lineRule="auto"/>
        <w:ind w:firstLine="640"/>
        <w:rPr>
          <w:rFonts w:cs="Times New Roman"/>
          <w:color w:val="000000"/>
          <w:szCs w:val="36"/>
        </w:rPr>
      </w:pPr>
      <w:r>
        <w:rPr>
          <w:rFonts w:eastAsia="黑体" w:cs="Times New Roman"/>
          <w:color w:val="000000"/>
          <w:szCs w:val="36"/>
        </w:rPr>
        <w:t>功能定位</w:t>
      </w:r>
      <w:r>
        <w:rPr>
          <w:rFonts w:cs="Times New Roman"/>
          <w:color w:val="000000"/>
          <w:szCs w:val="36"/>
        </w:rPr>
        <w:t>：农工融合发展。</w:t>
      </w:r>
    </w:p>
    <w:p>
      <w:pPr>
        <w:adjustRightInd w:val="0"/>
        <w:snapToGrid w:val="0"/>
        <w:spacing w:line="360" w:lineRule="auto"/>
        <w:ind w:firstLine="643"/>
        <w:rPr>
          <w:rFonts w:eastAsia="楷体_GB2312" w:cs="Times New Roman"/>
          <w:b/>
          <w:bCs/>
          <w:color w:val="000000"/>
          <w:szCs w:val="36"/>
        </w:rPr>
      </w:pPr>
      <w:r>
        <w:rPr>
          <w:rFonts w:eastAsia="楷体_GB2312" w:cs="Times New Roman"/>
          <w:b/>
          <w:bCs/>
          <w:color w:val="000000"/>
          <w:szCs w:val="36"/>
        </w:rPr>
        <w:t>3.资源分布和主导产业</w:t>
      </w:r>
    </w:p>
    <w:p>
      <w:pPr>
        <w:adjustRightInd w:val="0"/>
        <w:snapToGrid w:val="0"/>
        <w:spacing w:line="360" w:lineRule="auto"/>
        <w:ind w:firstLine="640"/>
        <w:rPr>
          <w:rFonts w:cs="Times New Roman"/>
          <w:color w:val="000000"/>
          <w:szCs w:val="36"/>
        </w:rPr>
      </w:pPr>
      <w:r>
        <w:rPr>
          <w:rFonts w:eastAsia="黑体" w:cs="Times New Roman"/>
          <w:color w:val="000000"/>
          <w:szCs w:val="36"/>
        </w:rPr>
        <w:t>资源分布</w:t>
      </w:r>
      <w:r>
        <w:rPr>
          <w:rFonts w:cs="Times New Roman"/>
          <w:color w:val="000000"/>
          <w:szCs w:val="36"/>
        </w:rPr>
        <w:t>:片区内有开封工业园区，省道302、在建绵苍巴高速、普安至开封快速通道等在此交汇。</w:t>
      </w:r>
    </w:p>
    <w:p>
      <w:pPr>
        <w:adjustRightInd w:val="0"/>
        <w:snapToGrid w:val="0"/>
        <w:spacing w:line="360" w:lineRule="auto"/>
        <w:ind w:firstLine="640"/>
        <w:rPr>
          <w:rFonts w:cs="Times New Roman"/>
          <w:color w:val="000000"/>
          <w:szCs w:val="36"/>
        </w:rPr>
      </w:pPr>
      <w:r>
        <w:rPr>
          <w:rFonts w:eastAsia="黑体" w:cs="Times New Roman"/>
          <w:color w:val="000000"/>
          <w:szCs w:val="36"/>
        </w:rPr>
        <w:t>主导产业</w:t>
      </w:r>
      <w:r>
        <w:rPr>
          <w:rFonts w:cs="Times New Roman"/>
          <w:color w:val="000000"/>
          <w:szCs w:val="36"/>
        </w:rPr>
        <w:t>：节能环保、机电电子、新材料等新兴产业。</w:t>
      </w:r>
    </w:p>
    <w:p>
      <w:pPr>
        <w:adjustRightInd w:val="0"/>
        <w:snapToGrid w:val="0"/>
        <w:spacing w:line="360" w:lineRule="auto"/>
        <w:ind w:firstLine="643"/>
        <w:rPr>
          <w:rFonts w:eastAsia="楷体_GB2312" w:cs="Times New Roman"/>
          <w:b/>
          <w:bCs/>
          <w:color w:val="000000"/>
          <w:szCs w:val="36"/>
        </w:rPr>
      </w:pPr>
      <w:r>
        <w:rPr>
          <w:rFonts w:eastAsia="楷体_GB2312" w:cs="Times New Roman"/>
          <w:b/>
          <w:bCs/>
          <w:color w:val="000000"/>
          <w:szCs w:val="36"/>
        </w:rPr>
        <w:t>4.村级片区划分</w:t>
      </w:r>
    </w:p>
    <w:p>
      <w:pPr>
        <w:adjustRightInd w:val="0"/>
        <w:snapToGrid w:val="0"/>
        <w:spacing w:line="360" w:lineRule="auto"/>
        <w:ind w:firstLine="640"/>
        <w:rPr>
          <w:rFonts w:cs="Times New Roman"/>
          <w:color w:val="000000"/>
          <w:szCs w:val="36"/>
        </w:rPr>
      </w:pPr>
      <w:r>
        <w:rPr>
          <w:rFonts w:cs="Times New Roman"/>
          <w:color w:val="000000"/>
          <w:szCs w:val="36"/>
        </w:rPr>
        <w:t>开封武连农工融合发展片区共划分为17个村级片区。</w:t>
      </w:r>
    </w:p>
    <w:p>
      <w:pPr>
        <w:pStyle w:val="53"/>
        <w:spacing w:line="360" w:lineRule="auto"/>
        <w:rPr>
          <w:sz w:val="24"/>
          <w:szCs w:val="24"/>
        </w:rPr>
      </w:pPr>
      <w:r>
        <w:rPr>
          <w:sz w:val="24"/>
          <w:szCs w:val="24"/>
        </w:rPr>
        <w:t>表2 开封武连农工融合发展片区村级片区情况表</w:t>
      </w:r>
    </w:p>
    <w:tbl>
      <w:tblPr>
        <w:tblStyle w:val="8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2999"/>
        <w:gridCol w:w="1879"/>
        <w:gridCol w:w="3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571" w:type="pct"/>
            <w:vAlign w:val="center"/>
          </w:tcPr>
          <w:p>
            <w:pPr>
              <w:spacing w:line="260" w:lineRule="exact"/>
              <w:ind w:firstLine="0" w:firstLineChars="0"/>
              <w:jc w:val="center"/>
              <w:rPr>
                <w:rFonts w:ascii="Times New Roman" w:hAnsi="Times New Roman" w:eastAsia="黑体" w:cs="Times New Roman"/>
                <w:sz w:val="21"/>
                <w:szCs w:val="21"/>
              </w:rPr>
            </w:pPr>
            <w:r>
              <w:rPr>
                <w:rFonts w:ascii="Times New Roman" w:hAnsi="Times New Roman" w:eastAsia="黑体" w:cs="Times New Roman"/>
                <w:sz w:val="21"/>
                <w:szCs w:val="21"/>
              </w:rPr>
              <w:t>序号</w:t>
            </w:r>
          </w:p>
        </w:tc>
        <w:tc>
          <w:tcPr>
            <w:tcW w:w="1676" w:type="pct"/>
            <w:vAlign w:val="center"/>
          </w:tcPr>
          <w:p>
            <w:pPr>
              <w:spacing w:line="260" w:lineRule="exact"/>
              <w:ind w:firstLine="0" w:firstLineChars="0"/>
              <w:jc w:val="center"/>
              <w:rPr>
                <w:rFonts w:ascii="Times New Roman" w:hAnsi="Times New Roman" w:eastAsia="黑体" w:cs="Times New Roman"/>
                <w:sz w:val="21"/>
                <w:szCs w:val="21"/>
              </w:rPr>
            </w:pPr>
            <w:r>
              <w:rPr>
                <w:rFonts w:ascii="Times New Roman" w:hAnsi="Times New Roman" w:eastAsia="黑体" w:cs="Times New Roman"/>
                <w:sz w:val="21"/>
                <w:szCs w:val="21"/>
              </w:rPr>
              <w:t>村级片区名称</w:t>
            </w:r>
          </w:p>
        </w:tc>
        <w:tc>
          <w:tcPr>
            <w:tcW w:w="1050" w:type="pct"/>
            <w:vAlign w:val="center"/>
          </w:tcPr>
          <w:p>
            <w:pPr>
              <w:spacing w:line="260" w:lineRule="exact"/>
              <w:ind w:firstLine="0" w:firstLineChars="0"/>
              <w:jc w:val="center"/>
              <w:rPr>
                <w:rFonts w:ascii="Times New Roman" w:hAnsi="Times New Roman" w:eastAsia="黑体" w:cs="Times New Roman"/>
                <w:sz w:val="21"/>
                <w:szCs w:val="21"/>
              </w:rPr>
            </w:pPr>
            <w:r>
              <w:rPr>
                <w:rFonts w:ascii="Times New Roman" w:hAnsi="Times New Roman" w:eastAsia="黑体" w:cs="Times New Roman"/>
                <w:sz w:val="21"/>
                <w:szCs w:val="21"/>
              </w:rPr>
              <w:t>中心村名称</w:t>
            </w:r>
          </w:p>
        </w:tc>
        <w:tc>
          <w:tcPr>
            <w:tcW w:w="1702" w:type="pct"/>
            <w:vAlign w:val="center"/>
          </w:tcPr>
          <w:p>
            <w:pPr>
              <w:spacing w:line="260" w:lineRule="exact"/>
              <w:ind w:firstLine="0" w:firstLineChars="0"/>
              <w:jc w:val="center"/>
              <w:rPr>
                <w:rFonts w:ascii="Times New Roman" w:hAnsi="Times New Roman" w:eastAsia="黑体" w:cs="Times New Roman"/>
                <w:sz w:val="21"/>
                <w:szCs w:val="21"/>
              </w:rPr>
            </w:pPr>
            <w:r>
              <w:rPr>
                <w:rFonts w:ascii="Times New Roman" w:hAnsi="Times New Roman" w:eastAsia="黑体" w:cs="Times New Roman"/>
                <w:sz w:val="21"/>
                <w:szCs w:val="21"/>
              </w:rPr>
              <w:t>村级片区所含村名称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w:t>
            </w:r>
          </w:p>
        </w:tc>
        <w:tc>
          <w:tcPr>
            <w:tcW w:w="1676"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迎春村循环农业发展片</w:t>
            </w:r>
          </w:p>
        </w:tc>
        <w:tc>
          <w:tcPr>
            <w:tcW w:w="1050"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迎春村</w:t>
            </w:r>
          </w:p>
        </w:tc>
        <w:tc>
          <w:tcPr>
            <w:tcW w:w="1702"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迎春村、新梁村、双西村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2</w:t>
            </w:r>
          </w:p>
        </w:tc>
        <w:tc>
          <w:tcPr>
            <w:tcW w:w="1676"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宝石社区交通便利片</w:t>
            </w:r>
          </w:p>
        </w:tc>
        <w:tc>
          <w:tcPr>
            <w:tcW w:w="1050"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宝石社区</w:t>
            </w:r>
          </w:p>
        </w:tc>
        <w:tc>
          <w:tcPr>
            <w:tcW w:w="1702"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宝石社区、联峰村、燕山村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3</w:t>
            </w:r>
          </w:p>
        </w:tc>
        <w:tc>
          <w:tcPr>
            <w:tcW w:w="1676"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碗泉猕猴桃产业区</w:t>
            </w:r>
          </w:p>
        </w:tc>
        <w:tc>
          <w:tcPr>
            <w:tcW w:w="1050"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碗泉村</w:t>
            </w:r>
          </w:p>
        </w:tc>
        <w:tc>
          <w:tcPr>
            <w:tcW w:w="1702"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碗泉村、庙湾村、高垭村、白兔村、泉水村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4</w:t>
            </w:r>
          </w:p>
        </w:tc>
        <w:tc>
          <w:tcPr>
            <w:tcW w:w="1676"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国光柑橘产业区</w:t>
            </w:r>
          </w:p>
        </w:tc>
        <w:tc>
          <w:tcPr>
            <w:tcW w:w="1050"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国光村</w:t>
            </w:r>
          </w:p>
        </w:tc>
        <w:tc>
          <w:tcPr>
            <w:tcW w:w="1702"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国光村、朝阳村、石印村、庆丰村、走马村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5</w:t>
            </w:r>
          </w:p>
        </w:tc>
        <w:tc>
          <w:tcPr>
            <w:tcW w:w="1676"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高池中药材产业区</w:t>
            </w:r>
          </w:p>
        </w:tc>
        <w:tc>
          <w:tcPr>
            <w:tcW w:w="1050"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高池村</w:t>
            </w:r>
          </w:p>
        </w:tc>
        <w:tc>
          <w:tcPr>
            <w:tcW w:w="1702"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高池村、青荣村、杨岭村、庄子村、迎水村、寺坝村、天珠村、马林村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6</w:t>
            </w:r>
          </w:p>
        </w:tc>
        <w:tc>
          <w:tcPr>
            <w:tcW w:w="1676"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马灯藤椒产业区</w:t>
            </w:r>
          </w:p>
        </w:tc>
        <w:tc>
          <w:tcPr>
            <w:tcW w:w="1050"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马灯村</w:t>
            </w:r>
          </w:p>
        </w:tc>
        <w:tc>
          <w:tcPr>
            <w:tcW w:w="1702"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马灯村、回龙村、郭沟村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7</w:t>
            </w:r>
          </w:p>
        </w:tc>
        <w:tc>
          <w:tcPr>
            <w:tcW w:w="1676"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开封现代小水果（蜜柚、贵妃枣、羌凤李）产业区</w:t>
            </w:r>
          </w:p>
        </w:tc>
        <w:tc>
          <w:tcPr>
            <w:tcW w:w="1050"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文庙社区</w:t>
            </w:r>
          </w:p>
        </w:tc>
        <w:tc>
          <w:tcPr>
            <w:tcW w:w="1702"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文庙社区、和平社区、光辉社区、作坊村、白云村、龙桥村、同坝村、友爱村、鞍山村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8</w:t>
            </w:r>
          </w:p>
        </w:tc>
        <w:tc>
          <w:tcPr>
            <w:tcW w:w="1676"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垂泉村食用菌产业片区</w:t>
            </w:r>
          </w:p>
        </w:tc>
        <w:tc>
          <w:tcPr>
            <w:tcW w:w="1050"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垂泉村</w:t>
            </w:r>
          </w:p>
        </w:tc>
        <w:tc>
          <w:tcPr>
            <w:tcW w:w="1702"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垂泉村、清水村、春光村、长安村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9</w:t>
            </w:r>
          </w:p>
        </w:tc>
        <w:tc>
          <w:tcPr>
            <w:tcW w:w="1676"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太平村特色水果产业片区</w:t>
            </w:r>
          </w:p>
        </w:tc>
        <w:tc>
          <w:tcPr>
            <w:tcW w:w="1050"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太平村</w:t>
            </w:r>
          </w:p>
        </w:tc>
        <w:tc>
          <w:tcPr>
            <w:tcW w:w="1702"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太平村、新民村、灵泉社区、三清村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10</w:t>
            </w:r>
          </w:p>
        </w:tc>
        <w:tc>
          <w:tcPr>
            <w:tcW w:w="1676"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团山村果蔬产业片区</w:t>
            </w:r>
          </w:p>
        </w:tc>
        <w:tc>
          <w:tcPr>
            <w:tcW w:w="1050"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团山村</w:t>
            </w:r>
          </w:p>
        </w:tc>
        <w:tc>
          <w:tcPr>
            <w:tcW w:w="1702"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团山村、光华村、毛坝村、元山村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11</w:t>
            </w:r>
          </w:p>
        </w:tc>
        <w:tc>
          <w:tcPr>
            <w:tcW w:w="1676"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兴隆种养产业片区</w:t>
            </w:r>
          </w:p>
        </w:tc>
        <w:tc>
          <w:tcPr>
            <w:tcW w:w="1050"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兴隆村</w:t>
            </w:r>
          </w:p>
        </w:tc>
        <w:tc>
          <w:tcPr>
            <w:tcW w:w="1702"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兴隆村、计划村、四合村、武侯社区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12</w:t>
            </w:r>
          </w:p>
        </w:tc>
        <w:tc>
          <w:tcPr>
            <w:tcW w:w="1676"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新桥种养产业片区</w:t>
            </w:r>
          </w:p>
        </w:tc>
        <w:tc>
          <w:tcPr>
            <w:tcW w:w="1050"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新桥社区</w:t>
            </w:r>
          </w:p>
        </w:tc>
        <w:tc>
          <w:tcPr>
            <w:tcW w:w="1702"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新桥社区、正兴村、三元村、觉苑社区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71"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13</w:t>
            </w:r>
          </w:p>
        </w:tc>
        <w:tc>
          <w:tcPr>
            <w:tcW w:w="1676"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武五种养产业片区</w:t>
            </w:r>
          </w:p>
        </w:tc>
        <w:tc>
          <w:tcPr>
            <w:tcW w:w="1050"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武五村</w:t>
            </w:r>
          </w:p>
        </w:tc>
        <w:tc>
          <w:tcPr>
            <w:tcW w:w="1702"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武五村、枣垭村、寨桥村、双坪村、武庵村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14</w:t>
            </w:r>
          </w:p>
        </w:tc>
        <w:tc>
          <w:tcPr>
            <w:tcW w:w="1676"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双河丰糖李产业区</w:t>
            </w:r>
          </w:p>
        </w:tc>
        <w:tc>
          <w:tcPr>
            <w:tcW w:w="1050"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双河村</w:t>
            </w:r>
          </w:p>
        </w:tc>
        <w:tc>
          <w:tcPr>
            <w:tcW w:w="1702"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双河村、太兴村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15</w:t>
            </w:r>
          </w:p>
        </w:tc>
        <w:tc>
          <w:tcPr>
            <w:tcW w:w="1676"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青岭生姜产业区</w:t>
            </w:r>
          </w:p>
        </w:tc>
        <w:tc>
          <w:tcPr>
            <w:tcW w:w="1050"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青岭村</w:t>
            </w:r>
          </w:p>
        </w:tc>
        <w:tc>
          <w:tcPr>
            <w:tcW w:w="1702"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青岭村、钟山村、荷花村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jc w:val="center"/>
        </w:trPr>
        <w:tc>
          <w:tcPr>
            <w:tcW w:w="571"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16</w:t>
            </w:r>
          </w:p>
        </w:tc>
        <w:tc>
          <w:tcPr>
            <w:tcW w:w="1676"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南部重点产业片</w:t>
            </w:r>
          </w:p>
        </w:tc>
        <w:tc>
          <w:tcPr>
            <w:tcW w:w="1050"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新星社区</w:t>
            </w:r>
          </w:p>
        </w:tc>
        <w:tc>
          <w:tcPr>
            <w:tcW w:w="1702"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工农村、红星村、新星社区、劳动村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1" w:type="pct"/>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17</w:t>
            </w:r>
          </w:p>
        </w:tc>
        <w:tc>
          <w:tcPr>
            <w:tcW w:w="1676"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北部复合产业片</w:t>
            </w:r>
          </w:p>
        </w:tc>
        <w:tc>
          <w:tcPr>
            <w:tcW w:w="1050" w:type="pct"/>
            <w:tcBorders>
              <w:top w:val="nil"/>
              <w:left w:val="single" w:color="auto" w:sz="4" w:space="0"/>
              <w:bottom w:val="single" w:color="auto" w:sz="4" w:space="0"/>
              <w:right w:val="single" w:color="auto" w:sz="4" w:space="0"/>
            </w:tcBorders>
            <w:shd w:val="clear" w:color="auto" w:fill="auto"/>
            <w:vAlign w:val="center"/>
          </w:tcPr>
          <w:p>
            <w:pPr>
              <w:widowControl/>
              <w:spacing w:line="280" w:lineRule="exact"/>
              <w:ind w:firstLine="0" w:firstLineChars="0"/>
              <w:jc w:val="center"/>
              <w:textAlignment w:val="center"/>
              <w:rPr>
                <w:rFonts w:ascii="Times New Roman" w:hAnsi="Times New Roman" w:cs="Times New Roman"/>
                <w:sz w:val="21"/>
                <w:szCs w:val="21"/>
              </w:rPr>
            </w:pPr>
            <w:r>
              <w:rPr>
                <w:rFonts w:ascii="Times New Roman" w:hAnsi="Times New Roman" w:cs="Times New Roman"/>
                <w:sz w:val="21"/>
                <w:szCs w:val="21"/>
              </w:rPr>
              <w:t>甘水村</w:t>
            </w:r>
          </w:p>
        </w:tc>
        <w:tc>
          <w:tcPr>
            <w:tcW w:w="1702"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ascii="Times New Roman" w:hAnsi="Times New Roman" w:cs="Times New Roman"/>
                <w:sz w:val="21"/>
                <w:szCs w:val="21"/>
              </w:rPr>
            </w:pPr>
            <w:r>
              <w:rPr>
                <w:rFonts w:ascii="Times New Roman" w:hAnsi="Times New Roman" w:cs="Times New Roman"/>
                <w:sz w:val="21"/>
                <w:szCs w:val="21"/>
              </w:rPr>
              <w:t>甘水村、双垭村、沙河村</w:t>
            </w:r>
          </w:p>
        </w:tc>
      </w:tr>
    </w:tbl>
    <w:p>
      <w:pPr>
        <w:pStyle w:val="4"/>
        <w:adjustRightInd w:val="0"/>
        <w:snapToGrid w:val="0"/>
        <w:spacing w:line="360" w:lineRule="auto"/>
        <w:ind w:firstLine="643"/>
        <w:rPr>
          <w:rFonts w:eastAsia="楷体_GB2312" w:cs="Times New Roman"/>
        </w:rPr>
      </w:pPr>
      <w:r>
        <w:rPr>
          <w:rFonts w:eastAsia="楷体_GB2312" w:cs="Times New Roman"/>
        </w:rPr>
        <w:t>2.2.4剑南优质粮油片区</w:t>
      </w:r>
    </w:p>
    <w:p>
      <w:pPr>
        <w:adjustRightInd w:val="0"/>
        <w:snapToGrid w:val="0"/>
        <w:spacing w:line="360" w:lineRule="auto"/>
        <w:ind w:firstLine="643"/>
        <w:rPr>
          <w:rFonts w:eastAsia="楷体_GB2312" w:cs="Times New Roman"/>
          <w:b/>
          <w:bCs/>
          <w:color w:val="000000"/>
          <w:szCs w:val="36"/>
        </w:rPr>
      </w:pPr>
      <w:r>
        <w:rPr>
          <w:rFonts w:eastAsia="楷体_GB2312" w:cs="Times New Roman"/>
          <w:b/>
          <w:bCs/>
          <w:color w:val="000000"/>
          <w:szCs w:val="36"/>
        </w:rPr>
        <w:t>1.基本情况</w:t>
      </w:r>
    </w:p>
    <w:p>
      <w:pPr>
        <w:widowControl/>
        <w:spacing w:line="360" w:lineRule="auto"/>
        <w:ind w:firstLine="640"/>
        <w:jc w:val="left"/>
        <w:rPr>
          <w:rFonts w:cs="Times New Roman"/>
          <w:color w:val="000000"/>
          <w:szCs w:val="36"/>
        </w:rPr>
      </w:pPr>
      <w:r>
        <w:rPr>
          <w:rFonts w:cs="Times New Roman"/>
          <w:color w:val="000000"/>
          <w:szCs w:val="36"/>
        </w:rPr>
        <w:t>剑南优质粮油片区，</w:t>
      </w:r>
      <w:r>
        <w:rPr>
          <w:rFonts w:cs="Times New Roman"/>
          <w:color w:val="000000"/>
          <w:kern w:val="0"/>
          <w:sz w:val="31"/>
          <w:szCs w:val="31"/>
          <w:lang w:bidi="ar"/>
        </w:rPr>
        <w:t>户籍人口13.1万人，常住人口7.9万人，</w:t>
      </w:r>
      <w:r>
        <w:rPr>
          <w:rFonts w:cs="Times New Roman"/>
          <w:color w:val="000000"/>
          <w:szCs w:val="36"/>
        </w:rPr>
        <w:t>幅员面积570.31平方公里，包含5个乡镇，分别是白龙镇、龙源镇、香沉镇、店子镇、公兴镇。</w:t>
      </w:r>
    </w:p>
    <w:p>
      <w:pPr>
        <w:adjustRightInd w:val="0"/>
        <w:snapToGrid w:val="0"/>
        <w:spacing w:line="360" w:lineRule="auto"/>
        <w:ind w:firstLine="643"/>
        <w:rPr>
          <w:rFonts w:eastAsia="楷体_GB2312" w:cs="Times New Roman"/>
          <w:b/>
          <w:bCs/>
          <w:color w:val="000000"/>
          <w:szCs w:val="36"/>
        </w:rPr>
      </w:pPr>
      <w:r>
        <w:rPr>
          <w:rFonts w:eastAsia="楷体_GB2312" w:cs="Times New Roman"/>
          <w:b/>
          <w:bCs/>
          <w:color w:val="000000"/>
          <w:szCs w:val="36"/>
        </w:rPr>
        <w:t>2.目标定位和功能定位</w:t>
      </w:r>
    </w:p>
    <w:p>
      <w:pPr>
        <w:adjustRightInd w:val="0"/>
        <w:snapToGrid w:val="0"/>
        <w:spacing w:line="360" w:lineRule="auto"/>
        <w:ind w:firstLine="640"/>
        <w:rPr>
          <w:rFonts w:cs="Times New Roman"/>
          <w:color w:val="000000"/>
          <w:szCs w:val="36"/>
        </w:rPr>
      </w:pPr>
      <w:r>
        <w:rPr>
          <w:rFonts w:eastAsia="黑体" w:cs="Times New Roman"/>
          <w:color w:val="000000"/>
          <w:szCs w:val="36"/>
        </w:rPr>
        <w:t>目标定位</w:t>
      </w:r>
      <w:r>
        <w:rPr>
          <w:rFonts w:cs="Times New Roman"/>
          <w:color w:val="000000"/>
          <w:szCs w:val="36"/>
        </w:rPr>
        <w:t>：以打造百强乡镇为目标，大力发展现代特色农业，做大做强做优县域副中心。</w:t>
      </w:r>
    </w:p>
    <w:p>
      <w:pPr>
        <w:adjustRightInd w:val="0"/>
        <w:snapToGrid w:val="0"/>
        <w:spacing w:line="360" w:lineRule="auto"/>
        <w:ind w:firstLine="640"/>
        <w:rPr>
          <w:rFonts w:cs="Times New Roman"/>
          <w:color w:val="000000"/>
          <w:szCs w:val="36"/>
        </w:rPr>
      </w:pPr>
      <w:r>
        <w:rPr>
          <w:rFonts w:eastAsia="黑体" w:cs="Times New Roman"/>
          <w:color w:val="000000"/>
          <w:szCs w:val="36"/>
        </w:rPr>
        <w:t>功能定位</w:t>
      </w:r>
      <w:r>
        <w:rPr>
          <w:rFonts w:cs="Times New Roman"/>
          <w:color w:val="000000"/>
          <w:szCs w:val="36"/>
        </w:rPr>
        <w:t>：优质粮油。</w:t>
      </w:r>
    </w:p>
    <w:p>
      <w:pPr>
        <w:adjustRightInd w:val="0"/>
        <w:snapToGrid w:val="0"/>
        <w:spacing w:line="360" w:lineRule="auto"/>
        <w:ind w:firstLine="643"/>
        <w:rPr>
          <w:rFonts w:eastAsia="楷体_GB2312" w:cs="Times New Roman"/>
          <w:b/>
          <w:bCs/>
          <w:color w:val="000000"/>
          <w:szCs w:val="36"/>
        </w:rPr>
      </w:pPr>
      <w:r>
        <w:rPr>
          <w:rFonts w:eastAsia="楷体_GB2312" w:cs="Times New Roman"/>
          <w:b/>
          <w:bCs/>
          <w:color w:val="000000"/>
          <w:szCs w:val="36"/>
        </w:rPr>
        <w:t>3.资源分布和主导产业</w:t>
      </w:r>
    </w:p>
    <w:p>
      <w:pPr>
        <w:adjustRightInd w:val="0"/>
        <w:snapToGrid w:val="0"/>
        <w:spacing w:line="360" w:lineRule="auto"/>
        <w:ind w:firstLine="640"/>
        <w:rPr>
          <w:rFonts w:cs="Times New Roman"/>
        </w:rPr>
      </w:pPr>
      <w:r>
        <w:rPr>
          <w:rFonts w:eastAsia="黑体" w:cs="Times New Roman"/>
          <w:color w:val="000000"/>
          <w:szCs w:val="36"/>
        </w:rPr>
        <w:t>资源分布</w:t>
      </w:r>
      <w:r>
        <w:rPr>
          <w:rFonts w:cs="Times New Roman"/>
          <w:color w:val="000000"/>
          <w:szCs w:val="36"/>
        </w:rPr>
        <w:t>:</w:t>
      </w:r>
      <w:r>
        <w:rPr>
          <w:rFonts w:cs="Times New Roman"/>
        </w:rPr>
        <w:t>片区内有省级非物质文化遗产白龙花灯，有农业园区剑南粮油示范园、剑门关土鸡等农旅产业优势突出。</w:t>
      </w:r>
    </w:p>
    <w:p>
      <w:pPr>
        <w:adjustRightInd w:val="0"/>
        <w:snapToGrid w:val="0"/>
        <w:spacing w:line="360" w:lineRule="auto"/>
        <w:ind w:firstLine="640"/>
        <w:rPr>
          <w:rFonts w:cs="Times New Roman"/>
          <w:color w:val="000000"/>
          <w:szCs w:val="36"/>
        </w:rPr>
      </w:pPr>
      <w:r>
        <w:rPr>
          <w:rFonts w:eastAsia="黑体" w:cs="Times New Roman"/>
          <w:color w:val="000000"/>
          <w:szCs w:val="36"/>
        </w:rPr>
        <w:t>主导产业</w:t>
      </w:r>
      <w:r>
        <w:rPr>
          <w:rFonts w:cs="Times New Roman"/>
          <w:color w:val="000000"/>
          <w:szCs w:val="36"/>
        </w:rPr>
        <w:t>：优质水稻、油菜、剑门关土鸡、肉牛等产业。</w:t>
      </w:r>
    </w:p>
    <w:p>
      <w:pPr>
        <w:adjustRightInd w:val="0"/>
        <w:snapToGrid w:val="0"/>
        <w:spacing w:line="360" w:lineRule="auto"/>
        <w:ind w:firstLine="643"/>
        <w:rPr>
          <w:rFonts w:eastAsia="楷体_GB2312" w:cs="Times New Roman"/>
          <w:b/>
          <w:bCs/>
          <w:color w:val="000000"/>
          <w:szCs w:val="36"/>
        </w:rPr>
      </w:pPr>
      <w:r>
        <w:rPr>
          <w:rFonts w:eastAsia="楷体_GB2312" w:cs="Times New Roman"/>
          <w:b/>
          <w:bCs/>
          <w:color w:val="000000"/>
          <w:szCs w:val="36"/>
        </w:rPr>
        <w:t>4.村级片区划分</w:t>
      </w:r>
    </w:p>
    <w:p>
      <w:pPr>
        <w:adjustRightInd w:val="0"/>
        <w:snapToGrid w:val="0"/>
        <w:spacing w:line="360" w:lineRule="auto"/>
        <w:ind w:firstLine="640"/>
        <w:rPr>
          <w:rFonts w:cs="Times New Roman"/>
          <w:color w:val="000000"/>
          <w:szCs w:val="36"/>
        </w:rPr>
      </w:pPr>
      <w:r>
        <w:rPr>
          <w:rFonts w:cs="Times New Roman"/>
          <w:color w:val="000000"/>
          <w:szCs w:val="36"/>
        </w:rPr>
        <w:t>剑南优质粮油片区共划分为14个村级片区。</w:t>
      </w:r>
    </w:p>
    <w:p>
      <w:pPr>
        <w:pStyle w:val="53"/>
        <w:spacing w:line="360" w:lineRule="auto"/>
        <w:rPr>
          <w:sz w:val="24"/>
          <w:szCs w:val="24"/>
        </w:rPr>
      </w:pPr>
      <w:r>
        <w:rPr>
          <w:sz w:val="24"/>
          <w:szCs w:val="24"/>
        </w:rPr>
        <w:t>表3 剑南优质粮油片区情况表</w:t>
      </w:r>
    </w:p>
    <w:tbl>
      <w:tblPr>
        <w:tblStyle w:val="23"/>
        <w:tblW w:w="5000" w:type="pct"/>
        <w:tblInd w:w="0" w:type="dxa"/>
        <w:tblLayout w:type="autofit"/>
        <w:tblCellMar>
          <w:top w:w="0" w:type="dxa"/>
          <w:left w:w="108" w:type="dxa"/>
          <w:bottom w:w="0" w:type="dxa"/>
          <w:right w:w="108" w:type="dxa"/>
        </w:tblCellMar>
      </w:tblPr>
      <w:tblGrid>
        <w:gridCol w:w="722"/>
        <w:gridCol w:w="3534"/>
        <w:gridCol w:w="1410"/>
        <w:gridCol w:w="3280"/>
      </w:tblGrid>
      <w:tr>
        <w:tblPrEx>
          <w:tblCellMar>
            <w:top w:w="0" w:type="dxa"/>
            <w:left w:w="108" w:type="dxa"/>
            <w:bottom w:w="0" w:type="dxa"/>
            <w:right w:w="108" w:type="dxa"/>
          </w:tblCellMar>
        </w:tblPrEx>
        <w:trPr>
          <w:trHeight w:val="576" w:hRule="atLeast"/>
          <w:tblHeader/>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60" w:lineRule="exact"/>
              <w:ind w:firstLine="0" w:firstLineChars="0"/>
              <w:jc w:val="center"/>
              <w:rPr>
                <w:rFonts w:eastAsia="黑体" w:cs="Times New Roman"/>
                <w:sz w:val="21"/>
                <w:szCs w:val="21"/>
              </w:rPr>
            </w:pPr>
            <w:r>
              <w:rPr>
                <w:rFonts w:eastAsia="黑体" w:cs="Times New Roman"/>
                <w:sz w:val="21"/>
                <w:szCs w:val="21"/>
              </w:rPr>
              <w:t>序号</w:t>
            </w:r>
          </w:p>
        </w:tc>
        <w:tc>
          <w:tcPr>
            <w:tcW w:w="1975" w:type="pct"/>
            <w:tcBorders>
              <w:top w:val="single" w:color="auto" w:sz="4" w:space="0"/>
              <w:left w:val="nil"/>
              <w:bottom w:val="single" w:color="auto" w:sz="4" w:space="0"/>
              <w:right w:val="single" w:color="auto" w:sz="4" w:space="0"/>
            </w:tcBorders>
            <w:shd w:val="clear" w:color="auto" w:fill="auto"/>
            <w:vAlign w:val="center"/>
          </w:tcPr>
          <w:p>
            <w:pPr>
              <w:spacing w:line="260" w:lineRule="exact"/>
              <w:ind w:firstLine="0" w:firstLineChars="0"/>
              <w:jc w:val="center"/>
              <w:rPr>
                <w:rFonts w:eastAsia="黑体" w:cs="Times New Roman"/>
                <w:sz w:val="21"/>
                <w:szCs w:val="21"/>
              </w:rPr>
            </w:pPr>
            <w:r>
              <w:rPr>
                <w:rFonts w:eastAsia="黑体" w:cs="Times New Roman"/>
                <w:sz w:val="21"/>
                <w:szCs w:val="21"/>
              </w:rPr>
              <w:t>村级片区名称</w:t>
            </w:r>
          </w:p>
        </w:tc>
        <w:tc>
          <w:tcPr>
            <w:tcW w:w="788" w:type="pct"/>
            <w:tcBorders>
              <w:top w:val="single" w:color="auto" w:sz="4" w:space="0"/>
              <w:left w:val="nil"/>
              <w:bottom w:val="single" w:color="auto" w:sz="4" w:space="0"/>
              <w:right w:val="single" w:color="auto" w:sz="4" w:space="0"/>
            </w:tcBorders>
            <w:shd w:val="clear" w:color="auto" w:fill="auto"/>
            <w:vAlign w:val="center"/>
          </w:tcPr>
          <w:p>
            <w:pPr>
              <w:spacing w:line="260" w:lineRule="exact"/>
              <w:ind w:firstLine="0" w:firstLineChars="0"/>
              <w:jc w:val="center"/>
              <w:rPr>
                <w:rFonts w:eastAsia="黑体" w:cs="Times New Roman"/>
                <w:sz w:val="21"/>
                <w:szCs w:val="21"/>
              </w:rPr>
            </w:pPr>
            <w:r>
              <w:rPr>
                <w:rFonts w:eastAsia="黑体" w:cs="Times New Roman"/>
                <w:sz w:val="21"/>
                <w:szCs w:val="21"/>
              </w:rPr>
              <w:t>中心村名称</w:t>
            </w:r>
          </w:p>
        </w:tc>
        <w:tc>
          <w:tcPr>
            <w:tcW w:w="1833" w:type="pct"/>
            <w:tcBorders>
              <w:top w:val="single" w:color="auto" w:sz="4" w:space="0"/>
              <w:left w:val="nil"/>
              <w:bottom w:val="single" w:color="auto" w:sz="4" w:space="0"/>
              <w:right w:val="single" w:color="auto" w:sz="4" w:space="0"/>
            </w:tcBorders>
            <w:shd w:val="clear" w:color="auto" w:fill="auto"/>
            <w:vAlign w:val="center"/>
          </w:tcPr>
          <w:p>
            <w:pPr>
              <w:spacing w:line="260" w:lineRule="exact"/>
              <w:ind w:firstLine="0" w:firstLineChars="0"/>
              <w:jc w:val="center"/>
              <w:rPr>
                <w:rFonts w:eastAsia="黑体" w:cs="Times New Roman"/>
                <w:sz w:val="21"/>
                <w:szCs w:val="21"/>
              </w:rPr>
            </w:pPr>
            <w:r>
              <w:rPr>
                <w:rFonts w:eastAsia="黑体" w:cs="Times New Roman"/>
                <w:sz w:val="21"/>
                <w:szCs w:val="21"/>
              </w:rPr>
              <w:t>村级片区所含村名称</w:t>
            </w:r>
          </w:p>
        </w:tc>
      </w:tr>
      <w:tr>
        <w:tblPrEx>
          <w:tblCellMar>
            <w:top w:w="0" w:type="dxa"/>
            <w:left w:w="108" w:type="dxa"/>
            <w:bottom w:w="0" w:type="dxa"/>
            <w:right w:w="108" w:type="dxa"/>
          </w:tblCellMar>
        </w:tblPrEx>
        <w:trPr>
          <w:trHeight w:val="224" w:hRule="atLeast"/>
        </w:trPr>
        <w:tc>
          <w:tcPr>
            <w:tcW w:w="40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1</w:t>
            </w:r>
          </w:p>
        </w:tc>
        <w:tc>
          <w:tcPr>
            <w:tcW w:w="197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剑南优质粮油产业片区</w:t>
            </w:r>
          </w:p>
        </w:tc>
        <w:tc>
          <w:tcPr>
            <w:tcW w:w="78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红岩村</w:t>
            </w:r>
          </w:p>
        </w:tc>
        <w:tc>
          <w:tcPr>
            <w:tcW w:w="1833"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0" w:firstLineChars="0"/>
              <w:rPr>
                <w:rFonts w:cs="Times New Roman"/>
                <w:sz w:val="21"/>
                <w:szCs w:val="21"/>
              </w:rPr>
            </w:pPr>
            <w:r>
              <w:rPr>
                <w:rFonts w:cs="Times New Roman"/>
                <w:sz w:val="21"/>
                <w:szCs w:val="21"/>
              </w:rPr>
              <w:t>红岩村、剑峰村、禾丰村、古楼村</w:t>
            </w:r>
          </w:p>
        </w:tc>
      </w:tr>
      <w:tr>
        <w:tblPrEx>
          <w:tblCellMar>
            <w:top w:w="0" w:type="dxa"/>
            <w:left w:w="108" w:type="dxa"/>
            <w:bottom w:w="0" w:type="dxa"/>
            <w:right w:w="108" w:type="dxa"/>
          </w:tblCellMar>
        </w:tblPrEx>
        <w:trPr>
          <w:trHeight w:val="213" w:hRule="atLeast"/>
        </w:trPr>
        <w:tc>
          <w:tcPr>
            <w:tcW w:w="40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2</w:t>
            </w:r>
          </w:p>
        </w:tc>
        <w:tc>
          <w:tcPr>
            <w:tcW w:w="197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剑门黑牛种养、果蔬套种循环产业、集镇一体化发展片</w:t>
            </w:r>
          </w:p>
        </w:tc>
        <w:tc>
          <w:tcPr>
            <w:tcW w:w="78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三湾社区</w:t>
            </w:r>
          </w:p>
        </w:tc>
        <w:tc>
          <w:tcPr>
            <w:tcW w:w="1833"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rPr>
                <w:rFonts w:cs="Times New Roman"/>
                <w:sz w:val="21"/>
                <w:szCs w:val="21"/>
              </w:rPr>
            </w:pPr>
            <w:r>
              <w:rPr>
                <w:rFonts w:cs="Times New Roman"/>
                <w:sz w:val="21"/>
                <w:szCs w:val="21"/>
              </w:rPr>
              <w:t>河垭村、槐树村、三湾社区、龙洞社区、鲁班社区</w:t>
            </w:r>
          </w:p>
        </w:tc>
      </w:tr>
      <w:tr>
        <w:tblPrEx>
          <w:tblCellMar>
            <w:top w:w="0" w:type="dxa"/>
            <w:left w:w="108" w:type="dxa"/>
            <w:bottom w:w="0" w:type="dxa"/>
            <w:right w:w="108" w:type="dxa"/>
          </w:tblCellMar>
        </w:tblPrEx>
        <w:trPr>
          <w:trHeight w:val="204" w:hRule="atLeast"/>
        </w:trPr>
        <w:tc>
          <w:tcPr>
            <w:tcW w:w="40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3</w:t>
            </w:r>
          </w:p>
        </w:tc>
        <w:tc>
          <w:tcPr>
            <w:tcW w:w="197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碑垭优质粮油生产和精深加工产业片区</w:t>
            </w:r>
          </w:p>
        </w:tc>
        <w:tc>
          <w:tcPr>
            <w:tcW w:w="78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先锋村</w:t>
            </w:r>
          </w:p>
        </w:tc>
        <w:tc>
          <w:tcPr>
            <w:tcW w:w="1833"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rPr>
                <w:rFonts w:cs="Times New Roman"/>
                <w:sz w:val="21"/>
                <w:szCs w:val="21"/>
              </w:rPr>
            </w:pPr>
            <w:r>
              <w:rPr>
                <w:rFonts w:cs="Times New Roman"/>
                <w:sz w:val="21"/>
                <w:szCs w:val="21"/>
              </w:rPr>
              <w:t>春风村、临津社区、先锋村、山峰村、碑垭村</w:t>
            </w:r>
          </w:p>
        </w:tc>
      </w:tr>
      <w:tr>
        <w:tblPrEx>
          <w:tblCellMar>
            <w:top w:w="0" w:type="dxa"/>
            <w:left w:w="108" w:type="dxa"/>
            <w:bottom w:w="0" w:type="dxa"/>
            <w:right w:w="108" w:type="dxa"/>
          </w:tblCellMar>
        </w:tblPrEx>
        <w:trPr>
          <w:trHeight w:val="193" w:hRule="atLeast"/>
        </w:trPr>
        <w:tc>
          <w:tcPr>
            <w:tcW w:w="40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4</w:t>
            </w:r>
          </w:p>
        </w:tc>
        <w:tc>
          <w:tcPr>
            <w:tcW w:w="197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广坪生态循环种养产业片区</w:t>
            </w:r>
          </w:p>
        </w:tc>
        <w:tc>
          <w:tcPr>
            <w:tcW w:w="78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广坪村</w:t>
            </w:r>
          </w:p>
        </w:tc>
        <w:tc>
          <w:tcPr>
            <w:tcW w:w="1833"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rPr>
                <w:rFonts w:cs="Times New Roman"/>
                <w:sz w:val="21"/>
                <w:szCs w:val="21"/>
              </w:rPr>
            </w:pPr>
            <w:r>
              <w:rPr>
                <w:rFonts w:cs="Times New Roman"/>
                <w:sz w:val="21"/>
                <w:szCs w:val="21"/>
              </w:rPr>
              <w:t>广坪村、健康村、前途村、松柏村、远大村、唐家村、摇铃村、石滩村、黄林村</w:t>
            </w:r>
          </w:p>
        </w:tc>
      </w:tr>
      <w:tr>
        <w:tblPrEx>
          <w:tblCellMar>
            <w:top w:w="0" w:type="dxa"/>
            <w:left w:w="108" w:type="dxa"/>
            <w:bottom w:w="0" w:type="dxa"/>
            <w:right w:w="108" w:type="dxa"/>
          </w:tblCellMar>
        </w:tblPrEx>
        <w:trPr>
          <w:trHeight w:val="309" w:hRule="atLeast"/>
        </w:trPr>
        <w:tc>
          <w:tcPr>
            <w:tcW w:w="40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5</w:t>
            </w:r>
          </w:p>
        </w:tc>
        <w:tc>
          <w:tcPr>
            <w:tcW w:w="197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休闲垂钓康养旅游园区</w:t>
            </w:r>
          </w:p>
        </w:tc>
        <w:tc>
          <w:tcPr>
            <w:tcW w:w="78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大河村</w:t>
            </w:r>
          </w:p>
        </w:tc>
        <w:tc>
          <w:tcPr>
            <w:tcW w:w="1833"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rPr>
                <w:rFonts w:cs="Times New Roman"/>
                <w:sz w:val="21"/>
                <w:szCs w:val="21"/>
              </w:rPr>
            </w:pPr>
            <w:r>
              <w:rPr>
                <w:rFonts w:cs="Times New Roman"/>
                <w:sz w:val="21"/>
                <w:szCs w:val="21"/>
              </w:rPr>
              <w:t>大河村、龙水村、永兴社区、登高村、尖山村</w:t>
            </w:r>
          </w:p>
        </w:tc>
      </w:tr>
      <w:tr>
        <w:tblPrEx>
          <w:tblCellMar>
            <w:top w:w="0" w:type="dxa"/>
            <w:left w:w="108" w:type="dxa"/>
            <w:bottom w:w="0" w:type="dxa"/>
            <w:right w:w="108" w:type="dxa"/>
          </w:tblCellMar>
        </w:tblPrEx>
        <w:trPr>
          <w:trHeight w:val="272" w:hRule="atLeast"/>
        </w:trPr>
        <w:tc>
          <w:tcPr>
            <w:tcW w:w="40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6</w:t>
            </w:r>
          </w:p>
        </w:tc>
        <w:tc>
          <w:tcPr>
            <w:tcW w:w="197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农业观光园区</w:t>
            </w:r>
          </w:p>
        </w:tc>
        <w:tc>
          <w:tcPr>
            <w:tcW w:w="78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石岩村</w:t>
            </w:r>
          </w:p>
        </w:tc>
        <w:tc>
          <w:tcPr>
            <w:tcW w:w="1833"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rPr>
                <w:rFonts w:cs="Times New Roman"/>
                <w:sz w:val="21"/>
                <w:szCs w:val="21"/>
              </w:rPr>
            </w:pPr>
            <w:r>
              <w:rPr>
                <w:rFonts w:cs="Times New Roman"/>
                <w:sz w:val="21"/>
                <w:szCs w:val="21"/>
              </w:rPr>
              <w:t>石岩村、联盟村、元丰村</w:t>
            </w:r>
          </w:p>
        </w:tc>
      </w:tr>
      <w:tr>
        <w:tblPrEx>
          <w:tblCellMar>
            <w:top w:w="0" w:type="dxa"/>
            <w:left w:w="108" w:type="dxa"/>
            <w:bottom w:w="0" w:type="dxa"/>
            <w:right w:w="108" w:type="dxa"/>
          </w:tblCellMar>
        </w:tblPrEx>
        <w:trPr>
          <w:trHeight w:val="261" w:hRule="atLeast"/>
        </w:trPr>
        <w:tc>
          <w:tcPr>
            <w:tcW w:w="40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7</w:t>
            </w:r>
          </w:p>
        </w:tc>
        <w:tc>
          <w:tcPr>
            <w:tcW w:w="197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圈龙粮油、畜禽养殖产业区</w:t>
            </w:r>
          </w:p>
        </w:tc>
        <w:tc>
          <w:tcPr>
            <w:tcW w:w="78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圈龙村</w:t>
            </w:r>
          </w:p>
        </w:tc>
        <w:tc>
          <w:tcPr>
            <w:tcW w:w="1833"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rPr>
                <w:rFonts w:cs="Times New Roman"/>
                <w:sz w:val="21"/>
                <w:szCs w:val="21"/>
              </w:rPr>
            </w:pPr>
            <w:r>
              <w:rPr>
                <w:rFonts w:cs="Times New Roman"/>
                <w:sz w:val="21"/>
                <w:szCs w:val="21"/>
              </w:rPr>
              <w:t>圈龙村、金山村、太吉村、文林村、金铃村、三泉村</w:t>
            </w:r>
          </w:p>
        </w:tc>
      </w:tr>
      <w:tr>
        <w:tblPrEx>
          <w:tblCellMar>
            <w:top w:w="0" w:type="dxa"/>
            <w:left w:w="108" w:type="dxa"/>
            <w:bottom w:w="0" w:type="dxa"/>
            <w:right w:w="108" w:type="dxa"/>
          </w:tblCellMar>
        </w:tblPrEx>
        <w:trPr>
          <w:trHeight w:val="266" w:hRule="atLeast"/>
        </w:trPr>
        <w:tc>
          <w:tcPr>
            <w:tcW w:w="40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8</w:t>
            </w:r>
          </w:p>
        </w:tc>
        <w:tc>
          <w:tcPr>
            <w:tcW w:w="197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公兴新型城镇化发展区</w:t>
            </w:r>
          </w:p>
        </w:tc>
        <w:tc>
          <w:tcPr>
            <w:tcW w:w="78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大桥社区</w:t>
            </w:r>
          </w:p>
        </w:tc>
        <w:tc>
          <w:tcPr>
            <w:tcW w:w="1833"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rPr>
                <w:rFonts w:cs="Times New Roman"/>
                <w:sz w:val="21"/>
                <w:szCs w:val="21"/>
              </w:rPr>
            </w:pPr>
            <w:r>
              <w:rPr>
                <w:rFonts w:cs="Times New Roman"/>
                <w:sz w:val="21"/>
                <w:szCs w:val="21"/>
              </w:rPr>
              <w:t>大桥社区、宝龙村、新生村、凤凰村、大垭村</w:t>
            </w:r>
          </w:p>
        </w:tc>
      </w:tr>
      <w:tr>
        <w:tblPrEx>
          <w:tblCellMar>
            <w:top w:w="0" w:type="dxa"/>
            <w:left w:w="108" w:type="dxa"/>
            <w:bottom w:w="0" w:type="dxa"/>
            <w:right w:w="108" w:type="dxa"/>
          </w:tblCellMar>
        </w:tblPrEx>
        <w:trPr>
          <w:trHeight w:val="397" w:hRule="atLeast"/>
        </w:trPr>
        <w:tc>
          <w:tcPr>
            <w:tcW w:w="40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9</w:t>
            </w:r>
          </w:p>
        </w:tc>
        <w:tc>
          <w:tcPr>
            <w:tcW w:w="197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吼狮生态农业示范区</w:t>
            </w:r>
          </w:p>
        </w:tc>
        <w:tc>
          <w:tcPr>
            <w:tcW w:w="78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吼狮村</w:t>
            </w:r>
          </w:p>
        </w:tc>
        <w:tc>
          <w:tcPr>
            <w:tcW w:w="1833"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rPr>
                <w:rFonts w:cs="Times New Roman"/>
                <w:sz w:val="21"/>
                <w:szCs w:val="21"/>
              </w:rPr>
            </w:pPr>
            <w:r>
              <w:rPr>
                <w:rFonts w:cs="Times New Roman"/>
                <w:sz w:val="21"/>
                <w:szCs w:val="21"/>
              </w:rPr>
              <w:t>向前村、兴峰村、石马村、大凉村、吼狮村、天星村、人马垭村</w:t>
            </w:r>
          </w:p>
        </w:tc>
      </w:tr>
      <w:tr>
        <w:tblPrEx>
          <w:tblCellMar>
            <w:top w:w="0" w:type="dxa"/>
            <w:left w:w="108" w:type="dxa"/>
            <w:bottom w:w="0" w:type="dxa"/>
            <w:right w:w="108" w:type="dxa"/>
          </w:tblCellMar>
        </w:tblPrEx>
        <w:trPr>
          <w:trHeight w:val="275" w:hRule="atLeast"/>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10</w:t>
            </w:r>
          </w:p>
        </w:tc>
        <w:tc>
          <w:tcPr>
            <w:tcW w:w="197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优质粮油水果产片区（猕猴桃、蔬菜生产基地、烟叶产区）</w:t>
            </w:r>
          </w:p>
        </w:tc>
        <w:tc>
          <w:tcPr>
            <w:tcW w:w="78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凉胜村</w:t>
            </w:r>
          </w:p>
        </w:tc>
        <w:tc>
          <w:tcPr>
            <w:tcW w:w="1833"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rPr>
                <w:rFonts w:cs="Times New Roman"/>
                <w:sz w:val="21"/>
                <w:szCs w:val="21"/>
              </w:rPr>
            </w:pPr>
            <w:r>
              <w:rPr>
                <w:rFonts w:cs="Times New Roman"/>
                <w:sz w:val="21"/>
                <w:szCs w:val="21"/>
              </w:rPr>
              <w:t>凉胜村、龙源寺社区、天堂村、兴泉村、九龙村、登云村、梨垭村</w:t>
            </w:r>
          </w:p>
        </w:tc>
      </w:tr>
      <w:tr>
        <w:tblPrEx>
          <w:tblCellMar>
            <w:top w:w="0" w:type="dxa"/>
            <w:left w:w="108" w:type="dxa"/>
            <w:bottom w:w="0" w:type="dxa"/>
            <w:right w:w="108" w:type="dxa"/>
          </w:tblCellMar>
        </w:tblPrEx>
        <w:trPr>
          <w:trHeight w:val="296" w:hRule="atLeast"/>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11</w:t>
            </w:r>
          </w:p>
        </w:tc>
        <w:tc>
          <w:tcPr>
            <w:tcW w:w="197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剑门特色生态养殖生产片区</w:t>
            </w:r>
          </w:p>
        </w:tc>
        <w:tc>
          <w:tcPr>
            <w:tcW w:w="78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双台村</w:t>
            </w:r>
          </w:p>
        </w:tc>
        <w:tc>
          <w:tcPr>
            <w:tcW w:w="1833"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rPr>
                <w:rFonts w:cs="Times New Roman"/>
                <w:sz w:val="21"/>
                <w:szCs w:val="21"/>
              </w:rPr>
            </w:pPr>
            <w:r>
              <w:rPr>
                <w:rFonts w:cs="Times New Roman"/>
                <w:sz w:val="21"/>
                <w:szCs w:val="21"/>
              </w:rPr>
              <w:t>双台村、江石村、金山村、红彤村</w:t>
            </w:r>
          </w:p>
        </w:tc>
      </w:tr>
      <w:tr>
        <w:tblPrEx>
          <w:tblCellMar>
            <w:top w:w="0" w:type="dxa"/>
            <w:left w:w="108" w:type="dxa"/>
            <w:bottom w:w="0" w:type="dxa"/>
            <w:right w:w="108" w:type="dxa"/>
          </w:tblCellMar>
        </w:tblPrEx>
        <w:trPr>
          <w:trHeight w:val="296" w:hRule="atLeast"/>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12</w:t>
            </w:r>
          </w:p>
        </w:tc>
        <w:tc>
          <w:tcPr>
            <w:tcW w:w="197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优质畜牧生产片区（猪、牛、羊）</w:t>
            </w:r>
          </w:p>
        </w:tc>
        <w:tc>
          <w:tcPr>
            <w:tcW w:w="78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青杆村</w:t>
            </w:r>
          </w:p>
        </w:tc>
        <w:tc>
          <w:tcPr>
            <w:tcW w:w="1833"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rPr>
                <w:rFonts w:cs="Times New Roman"/>
                <w:sz w:val="21"/>
                <w:szCs w:val="21"/>
              </w:rPr>
            </w:pPr>
            <w:r>
              <w:rPr>
                <w:rFonts w:cs="Times New Roman"/>
                <w:sz w:val="21"/>
                <w:szCs w:val="21"/>
              </w:rPr>
              <w:t>七宝村、西山村、青杆村、文远村</w:t>
            </w:r>
          </w:p>
        </w:tc>
      </w:tr>
      <w:tr>
        <w:tblPrEx>
          <w:tblCellMar>
            <w:top w:w="0" w:type="dxa"/>
            <w:left w:w="108" w:type="dxa"/>
            <w:bottom w:w="0" w:type="dxa"/>
            <w:right w:w="108" w:type="dxa"/>
          </w:tblCellMar>
        </w:tblPrEx>
        <w:trPr>
          <w:trHeight w:val="296" w:hRule="atLeast"/>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13</w:t>
            </w:r>
          </w:p>
        </w:tc>
        <w:tc>
          <w:tcPr>
            <w:tcW w:w="197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剑南片区</w:t>
            </w:r>
          </w:p>
        </w:tc>
        <w:tc>
          <w:tcPr>
            <w:tcW w:w="78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剑南村</w:t>
            </w:r>
          </w:p>
        </w:tc>
        <w:tc>
          <w:tcPr>
            <w:tcW w:w="1833"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rPr>
                <w:rFonts w:cs="Times New Roman"/>
                <w:sz w:val="21"/>
                <w:szCs w:val="21"/>
              </w:rPr>
            </w:pPr>
            <w:r>
              <w:rPr>
                <w:rFonts w:cs="Times New Roman"/>
                <w:sz w:val="21"/>
                <w:szCs w:val="21"/>
              </w:rPr>
              <w:t>剑南村、龙台村</w:t>
            </w:r>
          </w:p>
        </w:tc>
      </w:tr>
      <w:tr>
        <w:tblPrEx>
          <w:tblCellMar>
            <w:top w:w="0" w:type="dxa"/>
            <w:left w:w="108" w:type="dxa"/>
            <w:bottom w:w="0" w:type="dxa"/>
            <w:right w:w="108" w:type="dxa"/>
          </w:tblCellMar>
        </w:tblPrEx>
        <w:trPr>
          <w:trHeight w:val="296" w:hRule="atLeast"/>
        </w:trPr>
        <w:tc>
          <w:tcPr>
            <w:tcW w:w="404"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14</w:t>
            </w:r>
          </w:p>
        </w:tc>
        <w:tc>
          <w:tcPr>
            <w:tcW w:w="197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乘元片区</w:t>
            </w:r>
          </w:p>
        </w:tc>
        <w:tc>
          <w:tcPr>
            <w:tcW w:w="78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乘元社区</w:t>
            </w:r>
          </w:p>
        </w:tc>
        <w:tc>
          <w:tcPr>
            <w:tcW w:w="1833"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rPr>
                <w:rFonts w:cs="Times New Roman"/>
                <w:sz w:val="21"/>
                <w:szCs w:val="21"/>
              </w:rPr>
            </w:pPr>
            <w:r>
              <w:rPr>
                <w:rFonts w:cs="Times New Roman"/>
                <w:sz w:val="21"/>
                <w:szCs w:val="21"/>
              </w:rPr>
              <w:t>群英村、东沟村、跃进社区、乘元社区</w:t>
            </w:r>
          </w:p>
        </w:tc>
      </w:tr>
    </w:tbl>
    <w:p>
      <w:pPr>
        <w:pStyle w:val="4"/>
        <w:adjustRightInd w:val="0"/>
        <w:snapToGrid w:val="0"/>
        <w:spacing w:line="360" w:lineRule="auto"/>
        <w:ind w:firstLine="643"/>
        <w:rPr>
          <w:rFonts w:eastAsia="楷体_GB2312" w:cs="Times New Roman"/>
        </w:rPr>
      </w:pPr>
      <w:r>
        <w:rPr>
          <w:rFonts w:eastAsia="楷体_GB2312" w:cs="Times New Roman"/>
        </w:rPr>
        <w:t>2.2.5升钟湖库区果蔬经济片区</w:t>
      </w:r>
    </w:p>
    <w:p>
      <w:pPr>
        <w:adjustRightInd w:val="0"/>
        <w:snapToGrid w:val="0"/>
        <w:spacing w:line="360" w:lineRule="auto"/>
        <w:ind w:firstLine="643"/>
        <w:rPr>
          <w:rFonts w:eastAsia="楷体_GB2312" w:cs="Times New Roman"/>
          <w:b/>
          <w:bCs/>
          <w:color w:val="000000"/>
          <w:szCs w:val="36"/>
        </w:rPr>
      </w:pPr>
      <w:r>
        <w:rPr>
          <w:rFonts w:eastAsia="楷体_GB2312" w:cs="Times New Roman"/>
          <w:b/>
          <w:bCs/>
          <w:color w:val="000000"/>
          <w:szCs w:val="36"/>
        </w:rPr>
        <w:t>1.基本情况</w:t>
      </w:r>
    </w:p>
    <w:p>
      <w:pPr>
        <w:widowControl/>
        <w:spacing w:line="360" w:lineRule="auto"/>
        <w:ind w:firstLine="640"/>
        <w:jc w:val="left"/>
        <w:rPr>
          <w:rFonts w:cs="Times New Roman"/>
          <w:color w:val="000000"/>
          <w:szCs w:val="36"/>
        </w:rPr>
      </w:pPr>
      <w:r>
        <w:rPr>
          <w:rFonts w:cs="Times New Roman"/>
          <w:color w:val="000000"/>
          <w:szCs w:val="36"/>
        </w:rPr>
        <w:t>升钟湖库区果蔬经济片区，</w:t>
      </w:r>
      <w:r>
        <w:rPr>
          <w:rFonts w:cs="Times New Roman"/>
          <w:color w:val="000000"/>
          <w:kern w:val="0"/>
          <w:sz w:val="31"/>
          <w:szCs w:val="31"/>
          <w:lang w:bidi="ar"/>
        </w:rPr>
        <w:t>户籍人口9.3万人，常住人口5.3万人</w:t>
      </w:r>
      <w:r>
        <w:rPr>
          <w:rFonts w:cs="Times New Roman"/>
          <w:color w:val="000000"/>
          <w:szCs w:val="36"/>
        </w:rPr>
        <w:t>，幅员面积393.82平方公里，包含5个乡镇，分别是元山镇、王河镇、演圣镇、金仙镇、涂山镇。</w:t>
      </w:r>
    </w:p>
    <w:p>
      <w:pPr>
        <w:adjustRightInd w:val="0"/>
        <w:snapToGrid w:val="0"/>
        <w:spacing w:line="360" w:lineRule="auto"/>
        <w:ind w:firstLine="643"/>
        <w:rPr>
          <w:rFonts w:eastAsia="楷体_GB2312" w:cs="Times New Roman"/>
          <w:b/>
          <w:bCs/>
          <w:color w:val="000000"/>
          <w:szCs w:val="36"/>
        </w:rPr>
      </w:pPr>
      <w:r>
        <w:rPr>
          <w:rFonts w:eastAsia="楷体_GB2312" w:cs="Times New Roman"/>
          <w:b/>
          <w:bCs/>
          <w:color w:val="000000"/>
          <w:szCs w:val="36"/>
        </w:rPr>
        <w:t>2.目标定位和功能定位</w:t>
      </w:r>
    </w:p>
    <w:p>
      <w:pPr>
        <w:adjustRightInd w:val="0"/>
        <w:snapToGrid w:val="0"/>
        <w:spacing w:line="360" w:lineRule="auto"/>
        <w:ind w:firstLine="640"/>
        <w:rPr>
          <w:rFonts w:cs="Times New Roman"/>
          <w:color w:val="000000"/>
          <w:szCs w:val="36"/>
        </w:rPr>
      </w:pPr>
      <w:r>
        <w:rPr>
          <w:rFonts w:eastAsia="黑体" w:cs="Times New Roman"/>
          <w:color w:val="000000"/>
          <w:szCs w:val="36"/>
        </w:rPr>
        <w:t>目标定位</w:t>
      </w:r>
      <w:r>
        <w:rPr>
          <w:rFonts w:cs="Times New Roman"/>
          <w:color w:val="000000"/>
          <w:szCs w:val="36"/>
        </w:rPr>
        <w:t>：发展特色果蔬产业，做强中心集镇，增强边陲重镇对梓潼优势资源的吸附能力。</w:t>
      </w:r>
    </w:p>
    <w:p>
      <w:pPr>
        <w:adjustRightInd w:val="0"/>
        <w:snapToGrid w:val="0"/>
        <w:spacing w:line="360" w:lineRule="auto"/>
        <w:ind w:firstLine="640"/>
        <w:rPr>
          <w:rFonts w:cs="Times New Roman"/>
          <w:color w:val="000000"/>
          <w:szCs w:val="36"/>
        </w:rPr>
      </w:pPr>
      <w:r>
        <w:rPr>
          <w:rFonts w:eastAsia="黑体" w:cs="Times New Roman"/>
          <w:color w:val="000000"/>
          <w:szCs w:val="36"/>
        </w:rPr>
        <w:t>功能定位</w:t>
      </w:r>
      <w:r>
        <w:rPr>
          <w:rFonts w:cs="Times New Roman"/>
          <w:color w:val="000000"/>
          <w:szCs w:val="36"/>
        </w:rPr>
        <w:t>：特色果蔬经济。</w:t>
      </w:r>
    </w:p>
    <w:p>
      <w:pPr>
        <w:adjustRightInd w:val="0"/>
        <w:snapToGrid w:val="0"/>
        <w:spacing w:line="360" w:lineRule="auto"/>
        <w:ind w:firstLine="643"/>
        <w:rPr>
          <w:rFonts w:eastAsia="楷体_GB2312" w:cs="Times New Roman"/>
          <w:b/>
          <w:bCs/>
          <w:color w:val="000000"/>
          <w:szCs w:val="36"/>
        </w:rPr>
      </w:pPr>
      <w:r>
        <w:rPr>
          <w:rFonts w:eastAsia="楷体_GB2312" w:cs="Times New Roman"/>
          <w:b/>
          <w:bCs/>
          <w:color w:val="000000"/>
          <w:szCs w:val="36"/>
        </w:rPr>
        <w:t>3.资源分布和主导产业</w:t>
      </w:r>
    </w:p>
    <w:p>
      <w:pPr>
        <w:adjustRightInd w:val="0"/>
        <w:snapToGrid w:val="0"/>
        <w:spacing w:line="360" w:lineRule="auto"/>
        <w:ind w:firstLine="640"/>
        <w:rPr>
          <w:rFonts w:cs="Times New Roman"/>
          <w:color w:val="000000"/>
          <w:szCs w:val="36"/>
        </w:rPr>
      </w:pPr>
      <w:r>
        <w:rPr>
          <w:rFonts w:eastAsia="黑体" w:cs="Times New Roman"/>
          <w:color w:val="000000"/>
          <w:szCs w:val="36"/>
        </w:rPr>
        <w:t>资源分布</w:t>
      </w:r>
      <w:r>
        <w:rPr>
          <w:rFonts w:cs="Times New Roman"/>
          <w:color w:val="000000"/>
          <w:szCs w:val="36"/>
        </w:rPr>
        <w:t>:靠近绵阳市梓潼县，规划建设下寺普安元山快速通道。</w:t>
      </w:r>
    </w:p>
    <w:p>
      <w:pPr>
        <w:adjustRightInd w:val="0"/>
        <w:snapToGrid w:val="0"/>
        <w:spacing w:line="360" w:lineRule="auto"/>
        <w:ind w:firstLine="640"/>
        <w:rPr>
          <w:rFonts w:cs="Times New Roman"/>
          <w:color w:val="000000"/>
          <w:szCs w:val="36"/>
        </w:rPr>
      </w:pPr>
      <w:r>
        <w:rPr>
          <w:rFonts w:eastAsia="黑体" w:cs="Times New Roman"/>
          <w:color w:val="000000"/>
          <w:szCs w:val="36"/>
        </w:rPr>
        <w:t>主导产业</w:t>
      </w:r>
      <w:r>
        <w:rPr>
          <w:rFonts w:cs="Times New Roman"/>
          <w:color w:val="000000"/>
          <w:szCs w:val="36"/>
        </w:rPr>
        <w:t>：柑橘、剑门关土鸡、越冬蔬菜等。</w:t>
      </w:r>
    </w:p>
    <w:p>
      <w:pPr>
        <w:adjustRightInd w:val="0"/>
        <w:snapToGrid w:val="0"/>
        <w:spacing w:line="360" w:lineRule="auto"/>
        <w:ind w:firstLine="643"/>
        <w:rPr>
          <w:rFonts w:eastAsia="楷体_GB2312" w:cs="Times New Roman"/>
          <w:b/>
          <w:bCs/>
          <w:color w:val="000000"/>
          <w:szCs w:val="36"/>
        </w:rPr>
      </w:pPr>
      <w:r>
        <w:rPr>
          <w:rFonts w:eastAsia="楷体_GB2312" w:cs="Times New Roman"/>
          <w:b/>
          <w:bCs/>
          <w:color w:val="000000"/>
          <w:szCs w:val="36"/>
        </w:rPr>
        <w:t>4.村级片区划分</w:t>
      </w:r>
    </w:p>
    <w:p>
      <w:pPr>
        <w:adjustRightInd w:val="0"/>
        <w:snapToGrid w:val="0"/>
        <w:spacing w:line="360" w:lineRule="auto"/>
        <w:ind w:firstLine="640"/>
        <w:rPr>
          <w:rFonts w:cs="Times New Roman"/>
          <w:color w:val="000000"/>
          <w:szCs w:val="36"/>
        </w:rPr>
      </w:pPr>
      <w:r>
        <w:rPr>
          <w:rFonts w:cs="Times New Roman"/>
          <w:color w:val="000000"/>
          <w:szCs w:val="36"/>
        </w:rPr>
        <w:t>升钟湖库区果蔬经济片区共划分为12个村级片区。</w:t>
      </w:r>
    </w:p>
    <w:p>
      <w:pPr>
        <w:pStyle w:val="53"/>
        <w:spacing w:line="360" w:lineRule="auto"/>
        <w:rPr>
          <w:sz w:val="24"/>
          <w:szCs w:val="24"/>
        </w:rPr>
      </w:pPr>
      <w:r>
        <w:rPr>
          <w:sz w:val="24"/>
          <w:szCs w:val="24"/>
        </w:rPr>
        <w:t>表4 升钟湖库区果蔬经济片区村级片区情况表</w:t>
      </w:r>
    </w:p>
    <w:tbl>
      <w:tblPr>
        <w:tblStyle w:val="23"/>
        <w:tblW w:w="5000" w:type="pct"/>
        <w:tblInd w:w="0" w:type="dxa"/>
        <w:tblLayout w:type="autofit"/>
        <w:tblCellMar>
          <w:top w:w="0" w:type="dxa"/>
          <w:left w:w="108" w:type="dxa"/>
          <w:bottom w:w="0" w:type="dxa"/>
          <w:right w:w="108" w:type="dxa"/>
        </w:tblCellMar>
      </w:tblPr>
      <w:tblGrid>
        <w:gridCol w:w="848"/>
        <w:gridCol w:w="2929"/>
        <w:gridCol w:w="1308"/>
        <w:gridCol w:w="3861"/>
      </w:tblGrid>
      <w:tr>
        <w:tblPrEx>
          <w:tblCellMar>
            <w:top w:w="0" w:type="dxa"/>
            <w:left w:w="108" w:type="dxa"/>
            <w:bottom w:w="0" w:type="dxa"/>
            <w:right w:w="108" w:type="dxa"/>
          </w:tblCellMar>
        </w:tblPrEx>
        <w:trPr>
          <w:trHeight w:val="576" w:hRule="atLeast"/>
          <w:tblHeader/>
        </w:trPr>
        <w:tc>
          <w:tcPr>
            <w:tcW w:w="474"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黑体" w:cs="Times New Roman"/>
                <w:color w:val="000000"/>
                <w:kern w:val="0"/>
                <w:sz w:val="21"/>
                <w:szCs w:val="21"/>
              </w:rPr>
            </w:pPr>
            <w:r>
              <w:rPr>
                <w:rFonts w:eastAsia="黑体" w:cs="Times New Roman"/>
                <w:color w:val="000000"/>
                <w:kern w:val="0"/>
                <w:sz w:val="21"/>
                <w:szCs w:val="21"/>
              </w:rPr>
              <w:t>序号</w:t>
            </w:r>
          </w:p>
        </w:tc>
        <w:tc>
          <w:tcPr>
            <w:tcW w:w="1637"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黑体" w:cs="Times New Roman"/>
                <w:color w:val="000000"/>
                <w:kern w:val="0"/>
                <w:sz w:val="21"/>
                <w:szCs w:val="21"/>
              </w:rPr>
            </w:pPr>
            <w:r>
              <w:rPr>
                <w:rFonts w:eastAsia="黑体" w:cs="Times New Roman"/>
                <w:color w:val="000000"/>
                <w:kern w:val="0"/>
                <w:sz w:val="21"/>
                <w:szCs w:val="21"/>
              </w:rPr>
              <w:t>村级片区名称</w:t>
            </w:r>
          </w:p>
        </w:tc>
        <w:tc>
          <w:tcPr>
            <w:tcW w:w="731"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黑体" w:cs="Times New Roman"/>
                <w:color w:val="000000"/>
                <w:kern w:val="0"/>
                <w:sz w:val="21"/>
                <w:szCs w:val="21"/>
              </w:rPr>
            </w:pPr>
            <w:r>
              <w:rPr>
                <w:rFonts w:eastAsia="黑体" w:cs="Times New Roman"/>
                <w:color w:val="000000"/>
                <w:kern w:val="0"/>
                <w:sz w:val="21"/>
                <w:szCs w:val="21"/>
              </w:rPr>
              <w:t>中心村名称</w:t>
            </w:r>
          </w:p>
        </w:tc>
        <w:tc>
          <w:tcPr>
            <w:tcW w:w="2158"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黑体" w:cs="Times New Roman"/>
                <w:color w:val="000000"/>
                <w:kern w:val="0"/>
                <w:sz w:val="21"/>
                <w:szCs w:val="21"/>
              </w:rPr>
            </w:pPr>
            <w:r>
              <w:rPr>
                <w:rFonts w:eastAsia="黑体" w:cs="Times New Roman"/>
                <w:sz w:val="21"/>
                <w:szCs w:val="21"/>
              </w:rPr>
              <w:t>村级片区所含村名称</w:t>
            </w:r>
          </w:p>
        </w:tc>
      </w:tr>
      <w:tr>
        <w:tblPrEx>
          <w:tblCellMar>
            <w:top w:w="0" w:type="dxa"/>
            <w:left w:w="108" w:type="dxa"/>
            <w:bottom w:w="0" w:type="dxa"/>
            <w:right w:w="108" w:type="dxa"/>
          </w:tblCellMar>
        </w:tblPrEx>
        <w:trPr>
          <w:trHeight w:val="278" w:hRule="atLeast"/>
        </w:trPr>
        <w:tc>
          <w:tcPr>
            <w:tcW w:w="47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1</w:t>
            </w:r>
          </w:p>
        </w:tc>
        <w:tc>
          <w:tcPr>
            <w:tcW w:w="163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涂山果蔬产业区</w:t>
            </w:r>
          </w:p>
        </w:tc>
        <w:tc>
          <w:tcPr>
            <w:tcW w:w="731"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涂山村</w:t>
            </w:r>
          </w:p>
        </w:tc>
        <w:tc>
          <w:tcPr>
            <w:tcW w:w="2158"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涂山村、迎新村、太和村、厚子铺村</w:t>
            </w:r>
          </w:p>
        </w:tc>
      </w:tr>
      <w:tr>
        <w:tblPrEx>
          <w:tblCellMar>
            <w:top w:w="0" w:type="dxa"/>
            <w:left w:w="108" w:type="dxa"/>
            <w:bottom w:w="0" w:type="dxa"/>
            <w:right w:w="108" w:type="dxa"/>
          </w:tblCellMar>
        </w:tblPrEx>
        <w:trPr>
          <w:trHeight w:val="268" w:hRule="atLeast"/>
        </w:trPr>
        <w:tc>
          <w:tcPr>
            <w:tcW w:w="47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2</w:t>
            </w:r>
          </w:p>
        </w:tc>
        <w:tc>
          <w:tcPr>
            <w:tcW w:w="163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涂山畜禽产业区</w:t>
            </w:r>
          </w:p>
        </w:tc>
        <w:tc>
          <w:tcPr>
            <w:tcW w:w="731"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罐儿铺村</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罐儿铺村、东河村</w:t>
            </w:r>
          </w:p>
        </w:tc>
      </w:tr>
      <w:tr>
        <w:tblPrEx>
          <w:tblCellMar>
            <w:top w:w="0" w:type="dxa"/>
            <w:left w:w="108" w:type="dxa"/>
            <w:bottom w:w="0" w:type="dxa"/>
            <w:right w:w="108" w:type="dxa"/>
          </w:tblCellMar>
        </w:tblPrEx>
        <w:trPr>
          <w:trHeight w:val="258" w:hRule="atLeast"/>
        </w:trPr>
        <w:tc>
          <w:tcPr>
            <w:tcW w:w="47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3</w:t>
            </w:r>
          </w:p>
        </w:tc>
        <w:tc>
          <w:tcPr>
            <w:tcW w:w="163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西河蜜柚、桥楼柑橘产业区</w:t>
            </w:r>
          </w:p>
        </w:tc>
        <w:tc>
          <w:tcPr>
            <w:tcW w:w="731"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 xml:space="preserve">西河村 </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西河村、桥楼村、复兴村、长岭村、玉溪村</w:t>
            </w:r>
          </w:p>
        </w:tc>
      </w:tr>
      <w:tr>
        <w:tblPrEx>
          <w:tblCellMar>
            <w:top w:w="0" w:type="dxa"/>
            <w:left w:w="108" w:type="dxa"/>
            <w:bottom w:w="0" w:type="dxa"/>
            <w:right w:w="108" w:type="dxa"/>
          </w:tblCellMar>
        </w:tblPrEx>
        <w:trPr>
          <w:trHeight w:val="247" w:hRule="atLeast"/>
        </w:trPr>
        <w:tc>
          <w:tcPr>
            <w:tcW w:w="47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4</w:t>
            </w:r>
          </w:p>
        </w:tc>
        <w:tc>
          <w:tcPr>
            <w:tcW w:w="163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大顺优质粮油示范区</w:t>
            </w:r>
          </w:p>
        </w:tc>
        <w:tc>
          <w:tcPr>
            <w:tcW w:w="731"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大顺村</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大顺村、赛金村、小桥村、金仙社区</w:t>
            </w:r>
          </w:p>
        </w:tc>
      </w:tr>
      <w:tr>
        <w:tblPrEx>
          <w:tblCellMar>
            <w:top w:w="0" w:type="dxa"/>
            <w:left w:w="108" w:type="dxa"/>
            <w:bottom w:w="0" w:type="dxa"/>
            <w:right w:w="108" w:type="dxa"/>
          </w:tblCellMar>
        </w:tblPrEx>
        <w:trPr>
          <w:trHeight w:val="238" w:hRule="atLeast"/>
        </w:trPr>
        <w:tc>
          <w:tcPr>
            <w:tcW w:w="47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5</w:t>
            </w:r>
          </w:p>
        </w:tc>
        <w:tc>
          <w:tcPr>
            <w:tcW w:w="163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双桥红色文化振兴区</w:t>
            </w:r>
          </w:p>
        </w:tc>
        <w:tc>
          <w:tcPr>
            <w:tcW w:w="731"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双桥村</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双桥村、玉台村</w:t>
            </w:r>
          </w:p>
        </w:tc>
      </w:tr>
      <w:tr>
        <w:tblPrEx>
          <w:tblCellMar>
            <w:top w:w="0" w:type="dxa"/>
            <w:left w:w="108" w:type="dxa"/>
            <w:bottom w:w="0" w:type="dxa"/>
            <w:right w:w="108" w:type="dxa"/>
          </w:tblCellMar>
        </w:tblPrEx>
        <w:trPr>
          <w:trHeight w:val="576" w:hRule="atLeast"/>
        </w:trPr>
        <w:tc>
          <w:tcPr>
            <w:tcW w:w="47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6</w:t>
            </w:r>
          </w:p>
        </w:tc>
        <w:tc>
          <w:tcPr>
            <w:tcW w:w="163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柘坝种养产业片区</w:t>
            </w:r>
          </w:p>
        </w:tc>
        <w:tc>
          <w:tcPr>
            <w:tcW w:w="731"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柘坝村</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柘坝村、弹垭村、群力村、林茂村、林山村、小仓村</w:t>
            </w:r>
          </w:p>
        </w:tc>
      </w:tr>
      <w:tr>
        <w:tblPrEx>
          <w:tblCellMar>
            <w:top w:w="0" w:type="dxa"/>
            <w:left w:w="108" w:type="dxa"/>
            <w:bottom w:w="0" w:type="dxa"/>
            <w:right w:w="108" w:type="dxa"/>
          </w:tblCellMar>
        </w:tblPrEx>
        <w:trPr>
          <w:trHeight w:val="49" w:hRule="atLeast"/>
        </w:trPr>
        <w:tc>
          <w:tcPr>
            <w:tcW w:w="47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7</w:t>
            </w:r>
          </w:p>
        </w:tc>
        <w:tc>
          <w:tcPr>
            <w:tcW w:w="163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公店种养产业片区</w:t>
            </w:r>
          </w:p>
        </w:tc>
        <w:tc>
          <w:tcPr>
            <w:tcW w:w="731"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公店村</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公店村、平乐村、荣光村</w:t>
            </w:r>
          </w:p>
        </w:tc>
      </w:tr>
      <w:tr>
        <w:tblPrEx>
          <w:tblCellMar>
            <w:top w:w="0" w:type="dxa"/>
            <w:left w:w="108" w:type="dxa"/>
            <w:bottom w:w="0" w:type="dxa"/>
            <w:right w:w="108" w:type="dxa"/>
          </w:tblCellMar>
        </w:tblPrEx>
        <w:trPr>
          <w:trHeight w:val="134" w:hRule="atLeast"/>
        </w:trPr>
        <w:tc>
          <w:tcPr>
            <w:tcW w:w="47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8</w:t>
            </w:r>
          </w:p>
        </w:tc>
        <w:tc>
          <w:tcPr>
            <w:tcW w:w="163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华阳种养产业片区</w:t>
            </w:r>
          </w:p>
        </w:tc>
        <w:tc>
          <w:tcPr>
            <w:tcW w:w="731"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华阳社区</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华阳社区、南华村、新电村、龙凤村、鲁垭村、深垭村、蜀柏村</w:t>
            </w:r>
          </w:p>
        </w:tc>
      </w:tr>
      <w:tr>
        <w:tblPrEx>
          <w:tblCellMar>
            <w:top w:w="0" w:type="dxa"/>
            <w:left w:w="108" w:type="dxa"/>
            <w:bottom w:w="0" w:type="dxa"/>
            <w:right w:w="108" w:type="dxa"/>
          </w:tblCellMar>
        </w:tblPrEx>
        <w:trPr>
          <w:trHeight w:val="261" w:hRule="atLeast"/>
        </w:trPr>
        <w:tc>
          <w:tcPr>
            <w:tcW w:w="47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9</w:t>
            </w:r>
          </w:p>
        </w:tc>
        <w:tc>
          <w:tcPr>
            <w:tcW w:w="163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金刚粮油产业区</w:t>
            </w:r>
          </w:p>
        </w:tc>
        <w:tc>
          <w:tcPr>
            <w:tcW w:w="731"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金刚村</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金刚村、亭坝村、寅圣村、平坝社区</w:t>
            </w:r>
          </w:p>
        </w:tc>
      </w:tr>
      <w:tr>
        <w:tblPrEx>
          <w:tblCellMar>
            <w:top w:w="0" w:type="dxa"/>
            <w:left w:w="108" w:type="dxa"/>
            <w:bottom w:w="0" w:type="dxa"/>
            <w:right w:w="108" w:type="dxa"/>
          </w:tblCellMar>
        </w:tblPrEx>
        <w:trPr>
          <w:trHeight w:val="281" w:hRule="atLeast"/>
        </w:trPr>
        <w:tc>
          <w:tcPr>
            <w:tcW w:w="47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10</w:t>
            </w:r>
          </w:p>
        </w:tc>
        <w:tc>
          <w:tcPr>
            <w:tcW w:w="163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天马畜禽产业区</w:t>
            </w:r>
          </w:p>
        </w:tc>
        <w:tc>
          <w:tcPr>
            <w:tcW w:w="731"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天马村</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梁垭村、天马村、龙滩村</w:t>
            </w:r>
          </w:p>
        </w:tc>
      </w:tr>
      <w:tr>
        <w:tblPrEx>
          <w:tblCellMar>
            <w:top w:w="0" w:type="dxa"/>
            <w:left w:w="108" w:type="dxa"/>
            <w:bottom w:w="0" w:type="dxa"/>
            <w:right w:w="108" w:type="dxa"/>
          </w:tblCellMar>
        </w:tblPrEx>
        <w:trPr>
          <w:trHeight w:val="270" w:hRule="atLeast"/>
        </w:trPr>
        <w:tc>
          <w:tcPr>
            <w:tcW w:w="47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11</w:t>
            </w:r>
          </w:p>
        </w:tc>
        <w:tc>
          <w:tcPr>
            <w:tcW w:w="163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粮丰村示范片区</w:t>
            </w:r>
          </w:p>
        </w:tc>
        <w:tc>
          <w:tcPr>
            <w:tcW w:w="731"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粮丰村</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粮丰村、白坝村、福泉村、同桥村、金竹村、元山社区</w:t>
            </w:r>
          </w:p>
        </w:tc>
      </w:tr>
      <w:tr>
        <w:tblPrEx>
          <w:tblCellMar>
            <w:top w:w="0" w:type="dxa"/>
            <w:left w:w="108" w:type="dxa"/>
            <w:bottom w:w="0" w:type="dxa"/>
            <w:right w:w="108" w:type="dxa"/>
          </w:tblCellMar>
        </w:tblPrEx>
        <w:trPr>
          <w:trHeight w:val="275" w:hRule="atLeast"/>
        </w:trPr>
        <w:tc>
          <w:tcPr>
            <w:tcW w:w="474"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12</w:t>
            </w:r>
          </w:p>
        </w:tc>
        <w:tc>
          <w:tcPr>
            <w:tcW w:w="163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时古村示范片区</w:t>
            </w:r>
          </w:p>
        </w:tc>
        <w:tc>
          <w:tcPr>
            <w:tcW w:w="731"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时古村</w:t>
            </w:r>
          </w:p>
        </w:tc>
        <w:tc>
          <w:tcPr>
            <w:tcW w:w="215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时古村、双柳村、广爱村、石楼村、石板村</w:t>
            </w:r>
          </w:p>
        </w:tc>
      </w:tr>
    </w:tbl>
    <w:p>
      <w:pPr>
        <w:pStyle w:val="4"/>
        <w:adjustRightInd w:val="0"/>
        <w:snapToGrid w:val="0"/>
        <w:spacing w:line="360" w:lineRule="auto"/>
        <w:ind w:firstLine="643"/>
        <w:rPr>
          <w:rFonts w:eastAsia="楷体_GB2312" w:cs="Times New Roman"/>
        </w:rPr>
      </w:pPr>
      <w:r>
        <w:rPr>
          <w:rFonts w:eastAsia="楷体_GB2312" w:cs="Times New Roman"/>
        </w:rPr>
        <w:t>2.2.6鹤龄农旅融合片区</w:t>
      </w:r>
    </w:p>
    <w:p>
      <w:pPr>
        <w:adjustRightInd w:val="0"/>
        <w:snapToGrid w:val="0"/>
        <w:spacing w:line="360" w:lineRule="auto"/>
        <w:ind w:firstLine="643"/>
        <w:rPr>
          <w:rFonts w:cs="Times New Roman"/>
          <w:color w:val="000000"/>
          <w:szCs w:val="36"/>
        </w:rPr>
      </w:pPr>
      <w:r>
        <w:rPr>
          <w:rFonts w:eastAsia="楷体_GB2312" w:cs="Times New Roman"/>
          <w:b/>
          <w:bCs/>
          <w:color w:val="000000"/>
          <w:szCs w:val="36"/>
        </w:rPr>
        <w:t>1.基本情况</w:t>
      </w:r>
      <w:r>
        <w:rPr>
          <w:rFonts w:cs="Times New Roman"/>
          <w:color w:val="000000"/>
          <w:szCs w:val="36"/>
        </w:rPr>
        <w:t>鹤龄农旅融合片区，</w:t>
      </w:r>
      <w:r>
        <w:rPr>
          <w:rFonts w:cs="Times New Roman"/>
          <w:color w:val="000000"/>
          <w:kern w:val="0"/>
          <w:sz w:val="31"/>
          <w:szCs w:val="31"/>
          <w:lang w:bidi="ar"/>
        </w:rPr>
        <w:t>户籍人口8.8万人，常住人口5.2万人，</w:t>
      </w:r>
      <w:r>
        <w:rPr>
          <w:rFonts w:cs="Times New Roman"/>
          <w:color w:val="000000"/>
          <w:szCs w:val="36"/>
        </w:rPr>
        <w:t>幅员面积353.91平方公里，包含5个乡镇，分别是鹤龄镇、羊岭镇、木马镇、杨村镇、樵店乡。</w:t>
      </w:r>
    </w:p>
    <w:p>
      <w:pPr>
        <w:adjustRightInd w:val="0"/>
        <w:snapToGrid w:val="0"/>
        <w:spacing w:line="360" w:lineRule="auto"/>
        <w:ind w:firstLine="643"/>
        <w:rPr>
          <w:rFonts w:eastAsia="楷体_GB2312" w:cs="Times New Roman"/>
          <w:b/>
          <w:bCs/>
          <w:color w:val="000000"/>
          <w:szCs w:val="36"/>
        </w:rPr>
      </w:pPr>
      <w:r>
        <w:rPr>
          <w:rFonts w:eastAsia="楷体_GB2312" w:cs="Times New Roman"/>
          <w:b/>
          <w:bCs/>
          <w:color w:val="000000"/>
          <w:szCs w:val="36"/>
        </w:rPr>
        <w:t>2.目标定位和功能定位</w:t>
      </w:r>
    </w:p>
    <w:p>
      <w:pPr>
        <w:adjustRightInd w:val="0"/>
        <w:snapToGrid w:val="0"/>
        <w:spacing w:line="360" w:lineRule="auto"/>
        <w:ind w:firstLine="640"/>
        <w:rPr>
          <w:rFonts w:cs="Times New Roman"/>
          <w:color w:val="000000"/>
          <w:szCs w:val="36"/>
        </w:rPr>
      </w:pPr>
      <w:r>
        <w:rPr>
          <w:rFonts w:eastAsia="黑体" w:cs="Times New Roman"/>
          <w:color w:val="000000"/>
          <w:szCs w:val="36"/>
        </w:rPr>
        <w:t>目标定位</w:t>
      </w:r>
      <w:r>
        <w:rPr>
          <w:rFonts w:cs="Times New Roman"/>
          <w:color w:val="000000"/>
          <w:szCs w:val="36"/>
        </w:rPr>
        <w:t>：依托亭子湖风景区，实现农旅融合发展。</w:t>
      </w:r>
    </w:p>
    <w:p>
      <w:pPr>
        <w:adjustRightInd w:val="0"/>
        <w:snapToGrid w:val="0"/>
        <w:spacing w:line="360" w:lineRule="auto"/>
        <w:ind w:firstLine="640"/>
        <w:rPr>
          <w:rFonts w:cs="Times New Roman"/>
          <w:color w:val="000000"/>
          <w:szCs w:val="36"/>
        </w:rPr>
      </w:pPr>
      <w:r>
        <w:rPr>
          <w:rFonts w:eastAsia="黑体" w:cs="Times New Roman"/>
          <w:color w:val="000000"/>
          <w:szCs w:val="36"/>
        </w:rPr>
        <w:t>功能定位</w:t>
      </w:r>
      <w:r>
        <w:rPr>
          <w:rFonts w:cs="Times New Roman"/>
          <w:color w:val="000000"/>
          <w:szCs w:val="36"/>
        </w:rPr>
        <w:t>：农旅融合。</w:t>
      </w:r>
    </w:p>
    <w:p>
      <w:pPr>
        <w:adjustRightInd w:val="0"/>
        <w:snapToGrid w:val="0"/>
        <w:spacing w:line="360" w:lineRule="auto"/>
        <w:ind w:firstLine="643"/>
        <w:rPr>
          <w:rFonts w:eastAsia="楷体_GB2312" w:cs="Times New Roman"/>
          <w:b/>
          <w:bCs/>
          <w:color w:val="000000"/>
          <w:szCs w:val="36"/>
        </w:rPr>
      </w:pPr>
      <w:r>
        <w:rPr>
          <w:rFonts w:eastAsia="楷体_GB2312" w:cs="Times New Roman"/>
          <w:b/>
          <w:bCs/>
          <w:color w:val="000000"/>
          <w:szCs w:val="36"/>
        </w:rPr>
        <w:t>3.资源分布和主导产业</w:t>
      </w:r>
    </w:p>
    <w:p>
      <w:pPr>
        <w:adjustRightInd w:val="0"/>
        <w:snapToGrid w:val="0"/>
        <w:spacing w:line="360" w:lineRule="auto"/>
        <w:ind w:firstLine="640"/>
        <w:rPr>
          <w:rFonts w:cs="Times New Roman"/>
          <w:color w:val="000000"/>
          <w:szCs w:val="36"/>
        </w:rPr>
      </w:pPr>
      <w:r>
        <w:rPr>
          <w:rFonts w:eastAsia="黑体" w:cs="Times New Roman"/>
          <w:color w:val="000000"/>
          <w:szCs w:val="36"/>
        </w:rPr>
        <w:t>资源分布</w:t>
      </w:r>
      <w:r>
        <w:rPr>
          <w:rFonts w:cs="Times New Roman"/>
          <w:color w:val="000000"/>
          <w:szCs w:val="36"/>
        </w:rPr>
        <w:t>:片区内有亭子湖、化林大寨等景区，绵苍巴高速剑阁段直连苍溪，交通便利。</w:t>
      </w:r>
    </w:p>
    <w:p>
      <w:pPr>
        <w:adjustRightInd w:val="0"/>
        <w:snapToGrid w:val="0"/>
        <w:spacing w:line="360" w:lineRule="auto"/>
        <w:ind w:firstLine="640"/>
        <w:rPr>
          <w:rFonts w:cs="Times New Roman"/>
          <w:color w:val="000000"/>
          <w:szCs w:val="36"/>
        </w:rPr>
      </w:pPr>
      <w:r>
        <w:rPr>
          <w:rFonts w:eastAsia="黑体" w:cs="Times New Roman"/>
          <w:color w:val="000000"/>
          <w:szCs w:val="36"/>
        </w:rPr>
        <w:t>主导产业</w:t>
      </w:r>
      <w:r>
        <w:rPr>
          <w:rFonts w:cs="Times New Roman"/>
          <w:color w:val="000000"/>
          <w:szCs w:val="36"/>
        </w:rPr>
        <w:t>：柑橘、海椒、桃李梨小水果等特色果蔬。</w:t>
      </w:r>
    </w:p>
    <w:p>
      <w:pPr>
        <w:adjustRightInd w:val="0"/>
        <w:snapToGrid w:val="0"/>
        <w:spacing w:line="360" w:lineRule="auto"/>
        <w:ind w:firstLine="643"/>
        <w:rPr>
          <w:rFonts w:eastAsia="楷体_GB2312" w:cs="Times New Roman"/>
          <w:b/>
          <w:bCs/>
          <w:color w:val="000000"/>
          <w:szCs w:val="36"/>
        </w:rPr>
      </w:pPr>
      <w:r>
        <w:rPr>
          <w:rFonts w:eastAsia="楷体_GB2312" w:cs="Times New Roman"/>
          <w:b/>
          <w:bCs/>
          <w:color w:val="000000"/>
          <w:szCs w:val="36"/>
        </w:rPr>
        <w:t>4.村级片区划分</w:t>
      </w:r>
    </w:p>
    <w:p>
      <w:pPr>
        <w:adjustRightInd w:val="0"/>
        <w:snapToGrid w:val="0"/>
        <w:spacing w:line="360" w:lineRule="auto"/>
        <w:ind w:firstLine="640"/>
        <w:rPr>
          <w:rFonts w:cs="Times New Roman"/>
          <w:color w:val="000000"/>
          <w:szCs w:val="36"/>
        </w:rPr>
      </w:pPr>
      <w:r>
        <w:rPr>
          <w:rFonts w:cs="Times New Roman"/>
          <w:color w:val="000000"/>
          <w:szCs w:val="36"/>
        </w:rPr>
        <w:t>鹤龄农旅融合片区共划分为14个村级片区。</w:t>
      </w:r>
    </w:p>
    <w:p>
      <w:pPr>
        <w:pStyle w:val="53"/>
        <w:spacing w:line="360" w:lineRule="auto"/>
        <w:rPr>
          <w:sz w:val="24"/>
          <w:szCs w:val="24"/>
        </w:rPr>
      </w:pPr>
      <w:r>
        <w:rPr>
          <w:sz w:val="24"/>
          <w:szCs w:val="24"/>
        </w:rPr>
        <w:t>表5 鹤龄农旅融合片区村级片区情况表</w:t>
      </w:r>
    </w:p>
    <w:tbl>
      <w:tblPr>
        <w:tblStyle w:val="23"/>
        <w:tblW w:w="5000" w:type="pct"/>
        <w:tblInd w:w="0" w:type="dxa"/>
        <w:tblLayout w:type="autofit"/>
        <w:tblCellMar>
          <w:top w:w="0" w:type="dxa"/>
          <w:left w:w="108" w:type="dxa"/>
          <w:bottom w:w="0" w:type="dxa"/>
          <w:right w:w="108" w:type="dxa"/>
        </w:tblCellMar>
      </w:tblPr>
      <w:tblGrid>
        <w:gridCol w:w="855"/>
        <w:gridCol w:w="3019"/>
        <w:gridCol w:w="1501"/>
        <w:gridCol w:w="3571"/>
      </w:tblGrid>
      <w:tr>
        <w:tblPrEx>
          <w:tblCellMar>
            <w:top w:w="0" w:type="dxa"/>
            <w:left w:w="108" w:type="dxa"/>
            <w:bottom w:w="0" w:type="dxa"/>
            <w:right w:w="108" w:type="dxa"/>
          </w:tblCellMar>
        </w:tblPrEx>
        <w:trPr>
          <w:trHeight w:val="193" w:hRule="atLeast"/>
          <w:tblHeader/>
        </w:trPr>
        <w:tc>
          <w:tcPr>
            <w:tcW w:w="478" w:type="pc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黑体" w:cs="Times New Roman"/>
                <w:color w:val="000000"/>
                <w:kern w:val="0"/>
                <w:sz w:val="21"/>
                <w:szCs w:val="21"/>
              </w:rPr>
            </w:pPr>
            <w:r>
              <w:rPr>
                <w:rFonts w:eastAsia="黑体" w:cs="Times New Roman"/>
                <w:color w:val="000000"/>
                <w:kern w:val="0"/>
                <w:sz w:val="21"/>
                <w:szCs w:val="21"/>
              </w:rPr>
              <w:t>序号</w:t>
            </w:r>
          </w:p>
        </w:tc>
        <w:tc>
          <w:tcPr>
            <w:tcW w:w="1687"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黑体" w:cs="Times New Roman"/>
                <w:color w:val="000000"/>
                <w:kern w:val="0"/>
                <w:sz w:val="21"/>
                <w:szCs w:val="21"/>
              </w:rPr>
            </w:pPr>
            <w:r>
              <w:rPr>
                <w:rFonts w:eastAsia="黑体" w:cs="Times New Roman"/>
                <w:color w:val="000000"/>
                <w:kern w:val="0"/>
                <w:sz w:val="21"/>
                <w:szCs w:val="21"/>
              </w:rPr>
              <w:t>村级片区名称</w:t>
            </w:r>
          </w:p>
        </w:tc>
        <w:tc>
          <w:tcPr>
            <w:tcW w:w="839"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黑体" w:cs="Times New Roman"/>
                <w:color w:val="000000"/>
                <w:kern w:val="0"/>
                <w:sz w:val="21"/>
                <w:szCs w:val="21"/>
              </w:rPr>
            </w:pPr>
            <w:r>
              <w:rPr>
                <w:rFonts w:eastAsia="黑体" w:cs="Times New Roman"/>
                <w:color w:val="000000"/>
                <w:kern w:val="0"/>
                <w:sz w:val="21"/>
                <w:szCs w:val="21"/>
              </w:rPr>
              <w:t>中心村名称</w:t>
            </w:r>
          </w:p>
        </w:tc>
        <w:tc>
          <w:tcPr>
            <w:tcW w:w="1995" w:type="pct"/>
            <w:tcBorders>
              <w:top w:val="single" w:color="auto" w:sz="4" w:space="0"/>
              <w:left w:val="nil"/>
              <w:bottom w:val="single" w:color="auto" w:sz="4" w:space="0"/>
              <w:right w:val="single" w:color="auto" w:sz="4" w:space="0"/>
            </w:tcBorders>
            <w:shd w:val="clear" w:color="auto" w:fill="auto"/>
            <w:vAlign w:val="center"/>
          </w:tcPr>
          <w:p>
            <w:pPr>
              <w:widowControl/>
              <w:spacing w:line="240" w:lineRule="auto"/>
              <w:ind w:firstLine="0" w:firstLineChars="0"/>
              <w:jc w:val="center"/>
              <w:rPr>
                <w:rFonts w:eastAsia="黑体" w:cs="Times New Roman"/>
                <w:color w:val="000000"/>
                <w:kern w:val="0"/>
                <w:sz w:val="21"/>
                <w:szCs w:val="21"/>
              </w:rPr>
            </w:pPr>
            <w:r>
              <w:rPr>
                <w:rFonts w:eastAsia="黑体" w:cs="Times New Roman"/>
                <w:sz w:val="21"/>
                <w:szCs w:val="21"/>
              </w:rPr>
              <w:t>村级片区所含村名称</w:t>
            </w:r>
          </w:p>
        </w:tc>
      </w:tr>
      <w:tr>
        <w:tblPrEx>
          <w:tblCellMar>
            <w:top w:w="0" w:type="dxa"/>
            <w:left w:w="108" w:type="dxa"/>
            <w:bottom w:w="0" w:type="dxa"/>
            <w:right w:w="108" w:type="dxa"/>
          </w:tblCellMar>
        </w:tblPrEx>
        <w:trPr>
          <w:trHeight w:val="221"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1</w:t>
            </w:r>
          </w:p>
        </w:tc>
        <w:tc>
          <w:tcPr>
            <w:tcW w:w="1687"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商贸物流经济片</w:t>
            </w:r>
          </w:p>
        </w:tc>
        <w:tc>
          <w:tcPr>
            <w:tcW w:w="839"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凤凰社区</w:t>
            </w:r>
          </w:p>
        </w:tc>
        <w:tc>
          <w:tcPr>
            <w:tcW w:w="1995" w:type="pct"/>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凤凰社区、金珠村、长寿村、赤化社区</w:t>
            </w:r>
          </w:p>
        </w:tc>
      </w:tr>
      <w:tr>
        <w:tblPrEx>
          <w:tblCellMar>
            <w:top w:w="0" w:type="dxa"/>
            <w:left w:w="108" w:type="dxa"/>
            <w:bottom w:w="0" w:type="dxa"/>
            <w:right w:w="108" w:type="dxa"/>
          </w:tblCellMar>
        </w:tblPrEx>
        <w:trPr>
          <w:trHeight w:val="211"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2</w:t>
            </w:r>
          </w:p>
        </w:tc>
        <w:tc>
          <w:tcPr>
            <w:tcW w:w="168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农旅融合经济片区</w:t>
            </w:r>
          </w:p>
        </w:tc>
        <w:tc>
          <w:tcPr>
            <w:tcW w:w="839"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化林村</w:t>
            </w:r>
          </w:p>
        </w:tc>
        <w:tc>
          <w:tcPr>
            <w:tcW w:w="199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化林村、白鹤村、岳坪村、印盒村</w:t>
            </w:r>
          </w:p>
        </w:tc>
      </w:tr>
      <w:tr>
        <w:tblPrEx>
          <w:tblCellMar>
            <w:top w:w="0" w:type="dxa"/>
            <w:left w:w="108" w:type="dxa"/>
            <w:bottom w:w="0" w:type="dxa"/>
            <w:right w:w="108" w:type="dxa"/>
          </w:tblCellMar>
        </w:tblPrEx>
        <w:trPr>
          <w:trHeight w:val="485"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3</w:t>
            </w:r>
          </w:p>
        </w:tc>
        <w:tc>
          <w:tcPr>
            <w:tcW w:w="168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果蔬产业经济片区</w:t>
            </w:r>
          </w:p>
        </w:tc>
        <w:tc>
          <w:tcPr>
            <w:tcW w:w="839"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永兴村</w:t>
            </w:r>
          </w:p>
        </w:tc>
        <w:tc>
          <w:tcPr>
            <w:tcW w:w="199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永兴村、龙潭村、青木村</w:t>
            </w:r>
          </w:p>
        </w:tc>
      </w:tr>
      <w:tr>
        <w:tblPrEx>
          <w:tblCellMar>
            <w:top w:w="0" w:type="dxa"/>
            <w:left w:w="108" w:type="dxa"/>
            <w:bottom w:w="0" w:type="dxa"/>
            <w:right w:w="108" w:type="dxa"/>
          </w:tblCellMar>
        </w:tblPrEx>
        <w:trPr>
          <w:trHeight w:val="195"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4</w:t>
            </w:r>
          </w:p>
        </w:tc>
        <w:tc>
          <w:tcPr>
            <w:tcW w:w="168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金魁村竹林风景线</w:t>
            </w:r>
          </w:p>
        </w:tc>
        <w:tc>
          <w:tcPr>
            <w:tcW w:w="839"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金魁村</w:t>
            </w:r>
          </w:p>
        </w:tc>
        <w:tc>
          <w:tcPr>
            <w:tcW w:w="199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金魁村、七柏村</w:t>
            </w:r>
          </w:p>
        </w:tc>
      </w:tr>
      <w:tr>
        <w:tblPrEx>
          <w:tblCellMar>
            <w:top w:w="0" w:type="dxa"/>
            <w:left w:w="108" w:type="dxa"/>
            <w:bottom w:w="0" w:type="dxa"/>
            <w:right w:w="108" w:type="dxa"/>
          </w:tblCellMar>
        </w:tblPrEx>
        <w:trPr>
          <w:trHeight w:val="199"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5</w:t>
            </w:r>
          </w:p>
        </w:tc>
        <w:tc>
          <w:tcPr>
            <w:tcW w:w="168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柏垭村千亩粮油示范片</w:t>
            </w:r>
          </w:p>
        </w:tc>
        <w:tc>
          <w:tcPr>
            <w:tcW w:w="839"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柏垭村</w:t>
            </w:r>
          </w:p>
        </w:tc>
        <w:tc>
          <w:tcPr>
            <w:tcW w:w="199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柏垭村、共同村、威灵村、柳青村</w:t>
            </w:r>
          </w:p>
        </w:tc>
      </w:tr>
      <w:tr>
        <w:tblPrEx>
          <w:tblCellMar>
            <w:top w:w="0" w:type="dxa"/>
            <w:left w:w="108" w:type="dxa"/>
            <w:bottom w:w="0" w:type="dxa"/>
            <w:right w:w="108" w:type="dxa"/>
          </w:tblCellMar>
        </w:tblPrEx>
        <w:trPr>
          <w:trHeight w:val="189"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6</w:t>
            </w:r>
          </w:p>
        </w:tc>
        <w:tc>
          <w:tcPr>
            <w:tcW w:w="168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井泉村中药材及养殖基地</w:t>
            </w:r>
          </w:p>
        </w:tc>
        <w:tc>
          <w:tcPr>
            <w:tcW w:w="839"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井泉村</w:t>
            </w:r>
          </w:p>
        </w:tc>
        <w:tc>
          <w:tcPr>
            <w:tcW w:w="199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庵子村、井泉村、新庙村</w:t>
            </w:r>
          </w:p>
        </w:tc>
      </w:tr>
      <w:tr>
        <w:tblPrEx>
          <w:tblCellMar>
            <w:top w:w="0" w:type="dxa"/>
            <w:left w:w="108" w:type="dxa"/>
            <w:bottom w:w="0" w:type="dxa"/>
            <w:right w:w="108" w:type="dxa"/>
          </w:tblCellMar>
        </w:tblPrEx>
        <w:trPr>
          <w:trHeight w:val="321"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7</w:t>
            </w:r>
          </w:p>
        </w:tc>
        <w:tc>
          <w:tcPr>
            <w:tcW w:w="168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千亩烤烟生产示范片</w:t>
            </w:r>
          </w:p>
        </w:tc>
        <w:tc>
          <w:tcPr>
            <w:tcW w:w="839"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木马社区</w:t>
            </w:r>
          </w:p>
        </w:tc>
        <w:tc>
          <w:tcPr>
            <w:tcW w:w="199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木马社区、松木村、王家坪</w:t>
            </w:r>
          </w:p>
        </w:tc>
      </w:tr>
      <w:tr>
        <w:tblPrEx>
          <w:tblCellMar>
            <w:top w:w="0" w:type="dxa"/>
            <w:left w:w="108" w:type="dxa"/>
            <w:bottom w:w="0" w:type="dxa"/>
            <w:right w:w="108" w:type="dxa"/>
          </w:tblCellMar>
        </w:tblPrEx>
        <w:trPr>
          <w:trHeight w:val="283"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8</w:t>
            </w:r>
          </w:p>
        </w:tc>
        <w:tc>
          <w:tcPr>
            <w:tcW w:w="168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农旅休闲区</w:t>
            </w:r>
          </w:p>
        </w:tc>
        <w:tc>
          <w:tcPr>
            <w:tcW w:w="839"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七一村</w:t>
            </w:r>
          </w:p>
        </w:tc>
        <w:tc>
          <w:tcPr>
            <w:tcW w:w="199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七一村、中岩村、蒲李村、新房村</w:t>
            </w:r>
          </w:p>
        </w:tc>
      </w:tr>
      <w:tr>
        <w:tblPrEx>
          <w:tblCellMar>
            <w:top w:w="0" w:type="dxa"/>
            <w:left w:w="108" w:type="dxa"/>
            <w:bottom w:w="0" w:type="dxa"/>
            <w:right w:w="108" w:type="dxa"/>
          </w:tblCellMar>
        </w:tblPrEx>
        <w:trPr>
          <w:trHeight w:val="273"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9</w:t>
            </w:r>
          </w:p>
        </w:tc>
        <w:tc>
          <w:tcPr>
            <w:tcW w:w="168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传统种养殖区</w:t>
            </w:r>
          </w:p>
        </w:tc>
        <w:tc>
          <w:tcPr>
            <w:tcW w:w="839"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木林村</w:t>
            </w:r>
          </w:p>
        </w:tc>
        <w:tc>
          <w:tcPr>
            <w:tcW w:w="199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木林村、井田村</w:t>
            </w:r>
          </w:p>
        </w:tc>
      </w:tr>
      <w:tr>
        <w:tblPrEx>
          <w:tblCellMar>
            <w:top w:w="0" w:type="dxa"/>
            <w:left w:w="108" w:type="dxa"/>
            <w:bottom w:w="0" w:type="dxa"/>
            <w:right w:w="108" w:type="dxa"/>
          </w:tblCellMar>
        </w:tblPrEx>
        <w:trPr>
          <w:trHeight w:val="121"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10</w:t>
            </w:r>
          </w:p>
        </w:tc>
        <w:tc>
          <w:tcPr>
            <w:tcW w:w="168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红色综合园区</w:t>
            </w:r>
          </w:p>
        </w:tc>
        <w:tc>
          <w:tcPr>
            <w:tcW w:w="839"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石城村</w:t>
            </w:r>
          </w:p>
        </w:tc>
        <w:tc>
          <w:tcPr>
            <w:tcW w:w="199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石城村、马鞍山村、钟鼓村</w:t>
            </w:r>
          </w:p>
        </w:tc>
      </w:tr>
      <w:tr>
        <w:tblPrEx>
          <w:tblCellMar>
            <w:top w:w="0" w:type="dxa"/>
            <w:left w:w="108" w:type="dxa"/>
            <w:bottom w:w="0" w:type="dxa"/>
            <w:right w:w="108" w:type="dxa"/>
          </w:tblCellMar>
        </w:tblPrEx>
        <w:trPr>
          <w:trHeight w:val="111"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11</w:t>
            </w:r>
          </w:p>
        </w:tc>
        <w:tc>
          <w:tcPr>
            <w:tcW w:w="168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龙岭驿新区</w:t>
            </w:r>
          </w:p>
        </w:tc>
        <w:tc>
          <w:tcPr>
            <w:tcW w:w="839"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太平社区</w:t>
            </w:r>
          </w:p>
        </w:tc>
        <w:tc>
          <w:tcPr>
            <w:tcW w:w="199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太平社区、庙坝社区、青柏村</w:t>
            </w:r>
          </w:p>
        </w:tc>
      </w:tr>
      <w:tr>
        <w:tblPrEx>
          <w:tblCellMar>
            <w:top w:w="0" w:type="dxa"/>
            <w:left w:w="108" w:type="dxa"/>
            <w:bottom w:w="0" w:type="dxa"/>
            <w:right w:w="108" w:type="dxa"/>
          </w:tblCellMar>
        </w:tblPrEx>
        <w:trPr>
          <w:trHeight w:val="102"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12</w:t>
            </w:r>
          </w:p>
        </w:tc>
        <w:tc>
          <w:tcPr>
            <w:tcW w:w="168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官店粮油种植产业区</w:t>
            </w:r>
          </w:p>
        </w:tc>
        <w:tc>
          <w:tcPr>
            <w:tcW w:w="839"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官店村</w:t>
            </w:r>
          </w:p>
        </w:tc>
        <w:tc>
          <w:tcPr>
            <w:tcW w:w="199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官店村、白水村、锦屏村</w:t>
            </w:r>
          </w:p>
        </w:tc>
      </w:tr>
      <w:tr>
        <w:tblPrEx>
          <w:tblCellMar>
            <w:top w:w="0" w:type="dxa"/>
            <w:left w:w="108" w:type="dxa"/>
            <w:bottom w:w="0" w:type="dxa"/>
            <w:right w:w="108" w:type="dxa"/>
          </w:tblCellMar>
        </w:tblPrEx>
        <w:trPr>
          <w:trHeight w:val="389"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13</w:t>
            </w:r>
          </w:p>
        </w:tc>
        <w:tc>
          <w:tcPr>
            <w:tcW w:w="168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龙鞍蔬菜种植产业区</w:t>
            </w:r>
          </w:p>
        </w:tc>
        <w:tc>
          <w:tcPr>
            <w:tcW w:w="839"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龙鞍社区</w:t>
            </w:r>
          </w:p>
        </w:tc>
        <w:tc>
          <w:tcPr>
            <w:tcW w:w="199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龙鞍社区、佛山村、青墟村</w:t>
            </w:r>
          </w:p>
        </w:tc>
      </w:tr>
      <w:tr>
        <w:tblPrEx>
          <w:tblCellMar>
            <w:top w:w="0" w:type="dxa"/>
            <w:left w:w="108" w:type="dxa"/>
            <w:bottom w:w="0" w:type="dxa"/>
            <w:right w:w="108" w:type="dxa"/>
          </w:tblCellMar>
        </w:tblPrEx>
        <w:trPr>
          <w:trHeight w:val="241" w:hRule="atLeast"/>
        </w:trPr>
        <w:tc>
          <w:tcPr>
            <w:tcW w:w="478"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14</w:t>
            </w:r>
          </w:p>
        </w:tc>
        <w:tc>
          <w:tcPr>
            <w:tcW w:w="1687"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柏梓种养业产业区</w:t>
            </w:r>
          </w:p>
        </w:tc>
        <w:tc>
          <w:tcPr>
            <w:tcW w:w="839"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柏梓村</w:t>
            </w:r>
          </w:p>
        </w:tc>
        <w:tc>
          <w:tcPr>
            <w:tcW w:w="1995" w:type="pct"/>
            <w:tcBorders>
              <w:top w:val="nil"/>
              <w:left w:val="single" w:color="auto" w:sz="4" w:space="0"/>
              <w:bottom w:val="single" w:color="auto" w:sz="4" w:space="0"/>
              <w:right w:val="single" w:color="auto" w:sz="4" w:space="0"/>
            </w:tcBorders>
            <w:shd w:val="clear" w:color="auto" w:fill="auto"/>
            <w:vAlign w:val="center"/>
          </w:tcPr>
          <w:p>
            <w:pPr>
              <w:spacing w:line="280" w:lineRule="exact"/>
              <w:ind w:firstLine="0" w:firstLineChars="0"/>
              <w:jc w:val="center"/>
              <w:rPr>
                <w:rFonts w:cs="Times New Roman"/>
                <w:sz w:val="21"/>
                <w:szCs w:val="21"/>
              </w:rPr>
            </w:pPr>
            <w:r>
              <w:rPr>
                <w:rFonts w:cs="Times New Roman"/>
                <w:sz w:val="21"/>
                <w:szCs w:val="21"/>
              </w:rPr>
              <w:t>柏梓村、三合村、建设村、石门村</w:t>
            </w:r>
          </w:p>
        </w:tc>
      </w:tr>
    </w:tbl>
    <w:p>
      <w:pPr>
        <w:pStyle w:val="3"/>
        <w:adjustRightInd w:val="0"/>
        <w:snapToGrid w:val="0"/>
        <w:spacing w:before="217" w:beforeLines="50" w:line="360" w:lineRule="auto"/>
        <w:ind w:firstLine="643"/>
        <w:rPr>
          <w:rFonts w:cs="Times New Roman"/>
        </w:rPr>
      </w:pPr>
      <w:bookmarkStart w:id="11" w:name="_Toc105408571"/>
      <w:r>
        <w:rPr>
          <w:rFonts w:cs="Times New Roman"/>
        </w:rPr>
        <w:t>2.3公路交通发展情况</w:t>
      </w:r>
      <w:bookmarkEnd w:id="11"/>
    </w:p>
    <w:p>
      <w:pPr>
        <w:adjustRightInd w:val="0"/>
        <w:snapToGrid w:val="0"/>
        <w:spacing w:line="360" w:lineRule="auto"/>
        <w:ind w:firstLine="640"/>
        <w:rPr>
          <w:rFonts w:cs="Times New Roman"/>
          <w:color w:val="000000"/>
          <w:szCs w:val="36"/>
        </w:rPr>
      </w:pPr>
      <w:r>
        <w:rPr>
          <w:rFonts w:cs="Times New Roman"/>
          <w:color w:val="000000"/>
          <w:szCs w:val="36"/>
        </w:rPr>
        <w:t>剑阁全县公路总里程4486.2公里，其中，高速公路1条（G5）、20公里，普通国道2条（G108、G347）、144公里，普通省道3条（S208、S205、S302）、247.5公里，农村公路4075.2公里（县道723.6公里、乡道1016.2公里、村道2335.4公里）。</w:t>
      </w:r>
    </w:p>
    <w:p>
      <w:pPr>
        <w:pStyle w:val="53"/>
        <w:spacing w:line="360" w:lineRule="auto"/>
        <w:rPr>
          <w:sz w:val="24"/>
          <w:szCs w:val="24"/>
        </w:rPr>
      </w:pPr>
      <w:r>
        <w:rPr>
          <w:sz w:val="24"/>
          <w:szCs w:val="24"/>
        </w:rPr>
        <w:t>表6 剑阁县公路交通情况表（2021年）</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1664"/>
        <w:gridCol w:w="2693"/>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212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Times New Roman"/>
                <w:sz w:val="21"/>
                <w:szCs w:val="21"/>
              </w:rPr>
            </w:pPr>
            <w:r>
              <w:rPr>
                <w:rFonts w:eastAsia="黑体" w:cs="Times New Roman"/>
                <w:sz w:val="21"/>
                <w:szCs w:val="21"/>
              </w:rPr>
              <w:t>项   目</w:t>
            </w:r>
          </w:p>
        </w:tc>
        <w:tc>
          <w:tcPr>
            <w:tcW w:w="1505"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Times New Roman"/>
                <w:sz w:val="21"/>
                <w:szCs w:val="21"/>
              </w:rPr>
            </w:pPr>
            <w:r>
              <w:rPr>
                <w:rFonts w:eastAsia="黑体" w:cs="Times New Roman"/>
                <w:sz w:val="21"/>
                <w:szCs w:val="21"/>
              </w:rPr>
              <w:t>里程(公里)</w:t>
            </w:r>
          </w:p>
        </w:tc>
        <w:tc>
          <w:tcPr>
            <w:tcW w:w="1374" w:type="pc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eastAsia="黑体" w:cs="Times New Roman"/>
                <w:sz w:val="21"/>
                <w:szCs w:val="21"/>
              </w:rPr>
            </w:pPr>
            <w:r>
              <w:rPr>
                <w:rFonts w:eastAsia="黑体" w:cs="Times New Roman"/>
                <w:sz w:val="21"/>
                <w:szCs w:val="21"/>
              </w:rPr>
              <w:t>所占比重(％)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21" w:type="pct"/>
            <w:gridSpan w:val="2"/>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b/>
                <w:bCs/>
                <w:sz w:val="21"/>
                <w:szCs w:val="21"/>
              </w:rPr>
            </w:pPr>
            <w:r>
              <w:rPr>
                <w:rFonts w:cs="Times New Roman"/>
                <w:b/>
                <w:bCs/>
                <w:sz w:val="21"/>
                <w:szCs w:val="21"/>
              </w:rPr>
              <w:t>公路总里程</w:t>
            </w:r>
          </w:p>
        </w:tc>
        <w:tc>
          <w:tcPr>
            <w:tcW w:w="1505"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b/>
                <w:bCs/>
                <w:sz w:val="21"/>
                <w:szCs w:val="21"/>
              </w:rPr>
            </w:pPr>
            <w:r>
              <w:rPr>
                <w:rFonts w:cs="Times New Roman"/>
                <w:b/>
                <w:bCs/>
                <w:sz w:val="21"/>
                <w:szCs w:val="21"/>
              </w:rPr>
              <w:t>4486.2</w:t>
            </w:r>
          </w:p>
        </w:tc>
        <w:tc>
          <w:tcPr>
            <w:tcW w:w="1374"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b/>
                <w:bCs/>
                <w:sz w:val="21"/>
                <w:szCs w:val="21"/>
              </w:rPr>
            </w:pPr>
            <w:r>
              <w:rPr>
                <w:rFonts w:cs="Times New Roman"/>
                <w:b/>
                <w:bCs/>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1"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 w:val="21"/>
                <w:szCs w:val="21"/>
              </w:rPr>
            </w:pPr>
            <w:r>
              <w:rPr>
                <w:rFonts w:cs="Times New Roman"/>
                <w:sz w:val="21"/>
                <w:szCs w:val="21"/>
              </w:rPr>
              <w:t>行政等级</w:t>
            </w:r>
          </w:p>
        </w:tc>
        <w:tc>
          <w:tcPr>
            <w:tcW w:w="930"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sz w:val="21"/>
                <w:szCs w:val="21"/>
              </w:rPr>
            </w:pPr>
            <w:r>
              <w:rPr>
                <w:rFonts w:cs="Times New Roman"/>
                <w:sz w:val="21"/>
                <w:szCs w:val="21"/>
              </w:rPr>
              <w:t>高速公路</w:t>
            </w:r>
          </w:p>
        </w:tc>
        <w:tc>
          <w:tcPr>
            <w:tcW w:w="1505"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hint="default" w:eastAsia="仿宋_GB2312" w:cs="Times New Roman"/>
                <w:sz w:val="21"/>
                <w:szCs w:val="21"/>
                <w:lang w:val="en-US" w:eastAsia="zh-CN"/>
              </w:rPr>
            </w:pPr>
            <w:r>
              <w:rPr>
                <w:rFonts w:hint="eastAsia" w:cs="Times New Roman"/>
                <w:sz w:val="21"/>
                <w:szCs w:val="21"/>
                <w:lang w:val="en-US" w:eastAsia="zh-CN"/>
              </w:rPr>
              <w:t>20</w:t>
            </w:r>
          </w:p>
        </w:tc>
        <w:tc>
          <w:tcPr>
            <w:tcW w:w="1374" w:type="pct"/>
            <w:tcBorders>
              <w:top w:val="nil"/>
              <w:left w:val="nil"/>
              <w:bottom w:val="single" w:color="auto" w:sz="8" w:space="0"/>
              <w:right w:val="single" w:color="auto" w:sz="8" w:space="0"/>
            </w:tcBorders>
            <w:shd w:val="clear" w:color="auto" w:fill="auto"/>
            <w:vAlign w:val="center"/>
          </w:tcPr>
          <w:p>
            <w:pPr>
              <w:spacing w:line="240" w:lineRule="auto"/>
              <w:ind w:firstLine="0" w:firstLineChars="0"/>
              <w:jc w:val="center"/>
              <w:rPr>
                <w:rFonts w:cs="Times New Roman"/>
                <w:sz w:val="21"/>
                <w:szCs w:val="21"/>
              </w:rPr>
            </w:pPr>
            <w:r>
              <w:rPr>
                <w:rFonts w:cs="Times New Roman"/>
                <w:sz w:val="21"/>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 w:val="21"/>
                <w:szCs w:val="21"/>
              </w:rPr>
            </w:pPr>
          </w:p>
        </w:tc>
        <w:tc>
          <w:tcPr>
            <w:tcW w:w="930"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sz w:val="21"/>
                <w:szCs w:val="21"/>
              </w:rPr>
            </w:pPr>
            <w:r>
              <w:rPr>
                <w:rFonts w:cs="Times New Roman"/>
                <w:sz w:val="21"/>
                <w:szCs w:val="21"/>
              </w:rPr>
              <w:t>普通国道</w:t>
            </w:r>
          </w:p>
        </w:tc>
        <w:tc>
          <w:tcPr>
            <w:tcW w:w="1505"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sz w:val="21"/>
                <w:szCs w:val="21"/>
              </w:rPr>
            </w:pPr>
            <w:r>
              <w:rPr>
                <w:rFonts w:cs="Times New Roman"/>
                <w:sz w:val="21"/>
                <w:szCs w:val="21"/>
              </w:rPr>
              <w:t>144</w:t>
            </w:r>
          </w:p>
        </w:tc>
        <w:tc>
          <w:tcPr>
            <w:tcW w:w="1374" w:type="pct"/>
            <w:tcBorders>
              <w:top w:val="nil"/>
              <w:left w:val="nil"/>
              <w:bottom w:val="single" w:color="auto" w:sz="8" w:space="0"/>
              <w:right w:val="single" w:color="auto" w:sz="8" w:space="0"/>
            </w:tcBorders>
            <w:shd w:val="clear" w:color="auto" w:fill="auto"/>
            <w:vAlign w:val="center"/>
          </w:tcPr>
          <w:p>
            <w:pPr>
              <w:spacing w:line="240" w:lineRule="auto"/>
              <w:ind w:firstLine="0" w:firstLineChars="0"/>
              <w:jc w:val="center"/>
              <w:rPr>
                <w:rFonts w:cs="Times New Roman"/>
                <w:sz w:val="21"/>
                <w:szCs w:val="21"/>
              </w:rPr>
            </w:pPr>
            <w:r>
              <w:rPr>
                <w:rFonts w:cs="Times New Roman"/>
                <w:sz w:val="21"/>
                <w:szCs w:val="21"/>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 w:val="21"/>
                <w:szCs w:val="21"/>
              </w:rPr>
            </w:pPr>
          </w:p>
        </w:tc>
        <w:tc>
          <w:tcPr>
            <w:tcW w:w="930"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sz w:val="21"/>
                <w:szCs w:val="21"/>
              </w:rPr>
            </w:pPr>
            <w:r>
              <w:rPr>
                <w:rFonts w:cs="Times New Roman"/>
                <w:sz w:val="21"/>
                <w:szCs w:val="21"/>
              </w:rPr>
              <w:t>普通省道</w:t>
            </w:r>
          </w:p>
        </w:tc>
        <w:tc>
          <w:tcPr>
            <w:tcW w:w="1505"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sz w:val="21"/>
                <w:szCs w:val="21"/>
              </w:rPr>
            </w:pPr>
            <w:r>
              <w:rPr>
                <w:rFonts w:cs="Times New Roman"/>
                <w:sz w:val="21"/>
                <w:szCs w:val="21"/>
              </w:rPr>
              <w:t>247.5</w:t>
            </w:r>
          </w:p>
        </w:tc>
        <w:tc>
          <w:tcPr>
            <w:tcW w:w="1374" w:type="pct"/>
            <w:tcBorders>
              <w:top w:val="nil"/>
              <w:left w:val="nil"/>
              <w:bottom w:val="single" w:color="auto" w:sz="8" w:space="0"/>
              <w:right w:val="single" w:color="auto" w:sz="8" w:space="0"/>
            </w:tcBorders>
            <w:shd w:val="clear" w:color="auto" w:fill="auto"/>
            <w:vAlign w:val="center"/>
          </w:tcPr>
          <w:p>
            <w:pPr>
              <w:spacing w:line="240" w:lineRule="auto"/>
              <w:ind w:firstLine="0" w:firstLineChars="0"/>
              <w:jc w:val="center"/>
              <w:rPr>
                <w:rFonts w:cs="Times New Roman"/>
                <w:sz w:val="21"/>
                <w:szCs w:val="21"/>
              </w:rPr>
            </w:pPr>
            <w:r>
              <w:rPr>
                <w:rFonts w:cs="Times New Roman"/>
                <w:sz w:val="21"/>
                <w:szCs w:val="21"/>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 w:val="21"/>
                <w:szCs w:val="21"/>
              </w:rPr>
            </w:pPr>
          </w:p>
        </w:tc>
        <w:tc>
          <w:tcPr>
            <w:tcW w:w="930"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sz w:val="21"/>
                <w:szCs w:val="21"/>
              </w:rPr>
            </w:pPr>
            <w:r>
              <w:rPr>
                <w:rFonts w:cs="Times New Roman"/>
                <w:sz w:val="21"/>
                <w:szCs w:val="21"/>
              </w:rPr>
              <w:t>县道</w:t>
            </w:r>
          </w:p>
        </w:tc>
        <w:tc>
          <w:tcPr>
            <w:tcW w:w="1505"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sz w:val="21"/>
                <w:szCs w:val="21"/>
              </w:rPr>
            </w:pPr>
            <w:r>
              <w:rPr>
                <w:rFonts w:cs="Times New Roman"/>
                <w:sz w:val="21"/>
                <w:szCs w:val="21"/>
              </w:rPr>
              <w:t>723.6</w:t>
            </w:r>
          </w:p>
        </w:tc>
        <w:tc>
          <w:tcPr>
            <w:tcW w:w="1374" w:type="pct"/>
            <w:tcBorders>
              <w:top w:val="nil"/>
              <w:left w:val="nil"/>
              <w:bottom w:val="single" w:color="auto" w:sz="8" w:space="0"/>
              <w:right w:val="single" w:color="auto" w:sz="8" w:space="0"/>
            </w:tcBorders>
            <w:shd w:val="clear" w:color="auto" w:fill="auto"/>
            <w:vAlign w:val="center"/>
          </w:tcPr>
          <w:p>
            <w:pPr>
              <w:spacing w:line="240" w:lineRule="auto"/>
              <w:ind w:firstLine="0" w:firstLineChars="0"/>
              <w:jc w:val="center"/>
              <w:rPr>
                <w:rFonts w:cs="Times New Roman"/>
                <w:sz w:val="21"/>
                <w:szCs w:val="21"/>
              </w:rPr>
            </w:pPr>
            <w:r>
              <w:rPr>
                <w:rFonts w:cs="Times New Roman"/>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 w:val="21"/>
                <w:szCs w:val="21"/>
              </w:rPr>
            </w:pPr>
          </w:p>
        </w:tc>
        <w:tc>
          <w:tcPr>
            <w:tcW w:w="930"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sz w:val="21"/>
                <w:szCs w:val="21"/>
              </w:rPr>
            </w:pPr>
            <w:r>
              <w:rPr>
                <w:rFonts w:cs="Times New Roman"/>
                <w:sz w:val="21"/>
                <w:szCs w:val="21"/>
              </w:rPr>
              <w:t>乡道</w:t>
            </w:r>
          </w:p>
        </w:tc>
        <w:tc>
          <w:tcPr>
            <w:tcW w:w="1505"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sz w:val="21"/>
                <w:szCs w:val="21"/>
              </w:rPr>
            </w:pPr>
            <w:r>
              <w:rPr>
                <w:rFonts w:cs="Times New Roman"/>
                <w:sz w:val="21"/>
                <w:szCs w:val="21"/>
              </w:rPr>
              <w:t>1016.2</w:t>
            </w:r>
          </w:p>
        </w:tc>
        <w:tc>
          <w:tcPr>
            <w:tcW w:w="1374" w:type="pct"/>
            <w:tcBorders>
              <w:top w:val="nil"/>
              <w:left w:val="nil"/>
              <w:bottom w:val="single" w:color="auto" w:sz="8" w:space="0"/>
              <w:right w:val="single" w:color="auto" w:sz="8" w:space="0"/>
            </w:tcBorders>
            <w:shd w:val="clear" w:color="auto" w:fill="auto"/>
            <w:vAlign w:val="center"/>
          </w:tcPr>
          <w:p>
            <w:pPr>
              <w:spacing w:line="240" w:lineRule="auto"/>
              <w:ind w:firstLine="0" w:firstLineChars="0"/>
              <w:jc w:val="center"/>
              <w:rPr>
                <w:rFonts w:cs="Times New Roman"/>
                <w:sz w:val="21"/>
                <w:szCs w:val="21"/>
              </w:rPr>
            </w:pPr>
            <w:r>
              <w:rPr>
                <w:rFonts w:cs="Times New Roman"/>
                <w:sz w:val="21"/>
                <w:szCs w:val="21"/>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 w:val="21"/>
                <w:szCs w:val="21"/>
              </w:rPr>
            </w:pPr>
          </w:p>
        </w:tc>
        <w:tc>
          <w:tcPr>
            <w:tcW w:w="930"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sz w:val="21"/>
                <w:szCs w:val="21"/>
              </w:rPr>
            </w:pPr>
            <w:r>
              <w:rPr>
                <w:rFonts w:cs="Times New Roman"/>
                <w:sz w:val="21"/>
                <w:szCs w:val="21"/>
              </w:rPr>
              <w:t>村道</w:t>
            </w:r>
          </w:p>
        </w:tc>
        <w:tc>
          <w:tcPr>
            <w:tcW w:w="1505"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sz w:val="21"/>
                <w:szCs w:val="21"/>
              </w:rPr>
            </w:pPr>
            <w:r>
              <w:rPr>
                <w:rFonts w:cs="Times New Roman"/>
                <w:sz w:val="21"/>
                <w:szCs w:val="21"/>
              </w:rPr>
              <w:t>2335.4</w:t>
            </w:r>
          </w:p>
        </w:tc>
        <w:tc>
          <w:tcPr>
            <w:tcW w:w="1374" w:type="pct"/>
            <w:tcBorders>
              <w:top w:val="nil"/>
              <w:left w:val="nil"/>
              <w:bottom w:val="single" w:color="auto" w:sz="8" w:space="0"/>
              <w:right w:val="single" w:color="auto" w:sz="8" w:space="0"/>
            </w:tcBorders>
            <w:shd w:val="clear" w:color="auto" w:fill="auto"/>
            <w:vAlign w:val="center"/>
          </w:tcPr>
          <w:p>
            <w:pPr>
              <w:spacing w:line="240" w:lineRule="auto"/>
              <w:ind w:firstLine="0" w:firstLineChars="0"/>
              <w:jc w:val="center"/>
              <w:rPr>
                <w:rFonts w:cs="Times New Roman"/>
                <w:sz w:val="21"/>
                <w:szCs w:val="21"/>
              </w:rPr>
            </w:pPr>
            <w:r>
              <w:rPr>
                <w:rFonts w:cs="Times New Roman"/>
                <w:sz w:val="21"/>
                <w:szCs w:val="21"/>
              </w:rPr>
              <w:t>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1" w:type="pct"/>
            <w:vMerge w:val="restart"/>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 w:val="21"/>
                <w:szCs w:val="21"/>
              </w:rPr>
            </w:pPr>
            <w:r>
              <w:rPr>
                <w:rFonts w:cs="Times New Roman"/>
                <w:sz w:val="21"/>
                <w:szCs w:val="21"/>
              </w:rPr>
              <w:t>技术等级</w:t>
            </w:r>
          </w:p>
        </w:tc>
        <w:tc>
          <w:tcPr>
            <w:tcW w:w="930"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sz w:val="21"/>
                <w:szCs w:val="21"/>
              </w:rPr>
            </w:pPr>
            <w:r>
              <w:rPr>
                <w:rFonts w:cs="Times New Roman"/>
                <w:sz w:val="21"/>
                <w:szCs w:val="21"/>
              </w:rPr>
              <w:t>高速公路</w:t>
            </w:r>
          </w:p>
        </w:tc>
        <w:tc>
          <w:tcPr>
            <w:tcW w:w="1505"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hint="default" w:eastAsia="仿宋_GB2312" w:cs="Times New Roman"/>
                <w:sz w:val="21"/>
                <w:szCs w:val="21"/>
                <w:lang w:val="en-US" w:eastAsia="zh-CN"/>
              </w:rPr>
            </w:pPr>
            <w:r>
              <w:rPr>
                <w:rFonts w:hint="eastAsia" w:cs="Times New Roman"/>
                <w:sz w:val="21"/>
                <w:szCs w:val="21"/>
                <w:lang w:val="en-US" w:eastAsia="zh-CN"/>
              </w:rPr>
              <w:t>20</w:t>
            </w:r>
          </w:p>
        </w:tc>
        <w:tc>
          <w:tcPr>
            <w:tcW w:w="1374" w:type="pct"/>
            <w:tcBorders>
              <w:top w:val="nil"/>
              <w:left w:val="nil"/>
              <w:bottom w:val="single" w:color="auto" w:sz="8" w:space="0"/>
              <w:right w:val="single" w:color="auto" w:sz="8" w:space="0"/>
            </w:tcBorders>
            <w:shd w:val="clear" w:color="auto" w:fill="auto"/>
            <w:vAlign w:val="center"/>
          </w:tcPr>
          <w:p>
            <w:pPr>
              <w:spacing w:line="240" w:lineRule="auto"/>
              <w:ind w:firstLine="0" w:firstLineChars="0"/>
              <w:jc w:val="center"/>
              <w:rPr>
                <w:rFonts w:cs="Times New Roman"/>
                <w:sz w:val="21"/>
                <w:szCs w:val="21"/>
              </w:rPr>
            </w:pPr>
            <w:r>
              <w:rPr>
                <w:rFonts w:cs="Times New Roman"/>
                <w:sz w:val="21"/>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 w:val="21"/>
                <w:szCs w:val="21"/>
              </w:rPr>
            </w:pPr>
          </w:p>
        </w:tc>
        <w:tc>
          <w:tcPr>
            <w:tcW w:w="930"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sz w:val="21"/>
                <w:szCs w:val="21"/>
              </w:rPr>
            </w:pPr>
            <w:r>
              <w:rPr>
                <w:rFonts w:cs="Times New Roman"/>
                <w:sz w:val="21"/>
                <w:szCs w:val="21"/>
              </w:rPr>
              <w:t>一级公路</w:t>
            </w:r>
          </w:p>
        </w:tc>
        <w:tc>
          <w:tcPr>
            <w:tcW w:w="1505"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sz w:val="21"/>
                <w:szCs w:val="21"/>
              </w:rPr>
            </w:pPr>
            <w:r>
              <w:rPr>
                <w:rFonts w:cs="Times New Roman"/>
                <w:sz w:val="21"/>
                <w:szCs w:val="21"/>
              </w:rPr>
              <w:t>0</w:t>
            </w:r>
          </w:p>
        </w:tc>
        <w:tc>
          <w:tcPr>
            <w:tcW w:w="1374" w:type="pct"/>
            <w:tcBorders>
              <w:top w:val="nil"/>
              <w:left w:val="nil"/>
              <w:bottom w:val="single" w:color="auto" w:sz="8" w:space="0"/>
              <w:right w:val="single" w:color="auto" w:sz="8" w:space="0"/>
            </w:tcBorders>
            <w:shd w:val="clear" w:color="auto" w:fill="auto"/>
            <w:vAlign w:val="center"/>
          </w:tcPr>
          <w:p>
            <w:pPr>
              <w:spacing w:line="240" w:lineRule="auto"/>
              <w:ind w:firstLine="0" w:firstLineChars="0"/>
              <w:jc w:val="center"/>
              <w:rPr>
                <w:rFonts w:cs="Times New Roman"/>
                <w:sz w:val="21"/>
                <w:szCs w:val="21"/>
              </w:rPr>
            </w:pPr>
            <w:r>
              <w:rPr>
                <w:rFonts w:cs="Times New Roman"/>
                <w:sz w:val="21"/>
                <w:szCs w:val="21"/>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 w:val="21"/>
                <w:szCs w:val="21"/>
              </w:rPr>
            </w:pPr>
          </w:p>
        </w:tc>
        <w:tc>
          <w:tcPr>
            <w:tcW w:w="930"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sz w:val="21"/>
                <w:szCs w:val="21"/>
              </w:rPr>
            </w:pPr>
            <w:r>
              <w:rPr>
                <w:rFonts w:cs="Times New Roman"/>
                <w:sz w:val="21"/>
                <w:szCs w:val="21"/>
              </w:rPr>
              <w:t>二级公路</w:t>
            </w:r>
          </w:p>
        </w:tc>
        <w:tc>
          <w:tcPr>
            <w:tcW w:w="1505"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sz w:val="21"/>
                <w:szCs w:val="21"/>
              </w:rPr>
            </w:pPr>
            <w:r>
              <w:rPr>
                <w:rFonts w:cs="Times New Roman"/>
                <w:sz w:val="21"/>
                <w:szCs w:val="21"/>
              </w:rPr>
              <w:t>323</w:t>
            </w:r>
          </w:p>
        </w:tc>
        <w:tc>
          <w:tcPr>
            <w:tcW w:w="1374" w:type="pct"/>
            <w:tcBorders>
              <w:top w:val="nil"/>
              <w:left w:val="nil"/>
              <w:bottom w:val="single" w:color="auto" w:sz="8" w:space="0"/>
              <w:right w:val="single" w:color="auto" w:sz="8" w:space="0"/>
            </w:tcBorders>
            <w:shd w:val="clear" w:color="auto" w:fill="auto"/>
            <w:vAlign w:val="center"/>
          </w:tcPr>
          <w:p>
            <w:pPr>
              <w:spacing w:line="240" w:lineRule="auto"/>
              <w:ind w:firstLine="0" w:firstLineChars="0"/>
              <w:jc w:val="center"/>
              <w:rPr>
                <w:rFonts w:cs="Times New Roman"/>
                <w:sz w:val="21"/>
                <w:szCs w:val="21"/>
              </w:rPr>
            </w:pPr>
            <w:r>
              <w:rPr>
                <w:rFonts w:cs="Times New Roman"/>
                <w:sz w:val="21"/>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 w:val="21"/>
                <w:szCs w:val="21"/>
              </w:rPr>
            </w:pPr>
          </w:p>
        </w:tc>
        <w:tc>
          <w:tcPr>
            <w:tcW w:w="930"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sz w:val="21"/>
                <w:szCs w:val="21"/>
              </w:rPr>
            </w:pPr>
            <w:r>
              <w:rPr>
                <w:rFonts w:cs="Times New Roman"/>
                <w:sz w:val="21"/>
                <w:szCs w:val="21"/>
              </w:rPr>
              <w:t>三级公路</w:t>
            </w:r>
          </w:p>
        </w:tc>
        <w:tc>
          <w:tcPr>
            <w:tcW w:w="1505"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sz w:val="21"/>
                <w:szCs w:val="21"/>
              </w:rPr>
            </w:pPr>
            <w:r>
              <w:rPr>
                <w:rFonts w:cs="Times New Roman"/>
                <w:sz w:val="21"/>
                <w:szCs w:val="21"/>
              </w:rPr>
              <w:t>67.3</w:t>
            </w:r>
          </w:p>
        </w:tc>
        <w:tc>
          <w:tcPr>
            <w:tcW w:w="1374" w:type="pct"/>
            <w:tcBorders>
              <w:top w:val="nil"/>
              <w:left w:val="nil"/>
              <w:bottom w:val="single" w:color="auto" w:sz="8" w:space="0"/>
              <w:right w:val="single" w:color="auto" w:sz="8" w:space="0"/>
            </w:tcBorders>
            <w:shd w:val="clear" w:color="auto" w:fill="auto"/>
            <w:vAlign w:val="center"/>
          </w:tcPr>
          <w:p>
            <w:pPr>
              <w:spacing w:line="240" w:lineRule="auto"/>
              <w:ind w:firstLine="0" w:firstLineChars="0"/>
              <w:jc w:val="center"/>
              <w:rPr>
                <w:rFonts w:cs="Times New Roman"/>
                <w:sz w:val="21"/>
                <w:szCs w:val="21"/>
              </w:rPr>
            </w:pPr>
            <w:r>
              <w:rPr>
                <w:rFonts w:cs="Times New Roman"/>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19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 w:val="21"/>
                <w:szCs w:val="21"/>
              </w:rPr>
            </w:pPr>
          </w:p>
        </w:tc>
        <w:tc>
          <w:tcPr>
            <w:tcW w:w="930"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sz w:val="21"/>
                <w:szCs w:val="21"/>
              </w:rPr>
            </w:pPr>
            <w:r>
              <w:rPr>
                <w:rFonts w:cs="Times New Roman"/>
                <w:sz w:val="21"/>
                <w:szCs w:val="21"/>
              </w:rPr>
              <w:t>四级公路</w:t>
            </w:r>
          </w:p>
        </w:tc>
        <w:tc>
          <w:tcPr>
            <w:tcW w:w="1505"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sz w:val="21"/>
                <w:szCs w:val="21"/>
              </w:rPr>
            </w:pPr>
            <w:r>
              <w:rPr>
                <w:rFonts w:cs="Times New Roman"/>
                <w:sz w:val="21"/>
                <w:szCs w:val="21"/>
              </w:rPr>
              <w:t>2963.2</w:t>
            </w:r>
          </w:p>
        </w:tc>
        <w:tc>
          <w:tcPr>
            <w:tcW w:w="1374" w:type="pct"/>
            <w:tcBorders>
              <w:top w:val="nil"/>
              <w:left w:val="nil"/>
              <w:bottom w:val="single" w:color="auto" w:sz="8" w:space="0"/>
              <w:right w:val="single" w:color="auto" w:sz="8" w:space="0"/>
            </w:tcBorders>
            <w:shd w:val="clear" w:color="auto" w:fill="auto"/>
            <w:vAlign w:val="center"/>
          </w:tcPr>
          <w:p>
            <w:pPr>
              <w:spacing w:line="240" w:lineRule="auto"/>
              <w:ind w:firstLine="0" w:firstLineChars="0"/>
              <w:jc w:val="center"/>
              <w:rPr>
                <w:rFonts w:cs="Times New Roman"/>
                <w:sz w:val="21"/>
                <w:szCs w:val="21"/>
              </w:rPr>
            </w:pPr>
            <w:r>
              <w:rPr>
                <w:rFonts w:cs="Times New Roman"/>
                <w:sz w:val="21"/>
                <w:szCs w:val="21"/>
              </w:rPr>
              <w:t>66.1%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 w:hRule="atLeast"/>
          <w:jc w:val="center"/>
        </w:trPr>
        <w:tc>
          <w:tcPr>
            <w:tcW w:w="1191" w:type="pct"/>
            <w:vMerge w:val="continue"/>
            <w:tcBorders>
              <w:top w:val="single" w:color="auto" w:sz="4" w:space="0"/>
              <w:left w:val="single" w:color="auto" w:sz="4" w:space="0"/>
              <w:bottom w:val="single" w:color="auto" w:sz="4" w:space="0"/>
              <w:right w:val="single" w:color="auto" w:sz="4" w:space="0"/>
            </w:tcBorders>
            <w:vAlign w:val="center"/>
          </w:tcPr>
          <w:p>
            <w:pPr>
              <w:spacing w:line="240" w:lineRule="auto"/>
              <w:ind w:firstLine="0" w:firstLineChars="0"/>
              <w:jc w:val="center"/>
              <w:rPr>
                <w:rFonts w:cs="Times New Roman"/>
                <w:sz w:val="21"/>
                <w:szCs w:val="21"/>
              </w:rPr>
            </w:pPr>
          </w:p>
        </w:tc>
        <w:tc>
          <w:tcPr>
            <w:tcW w:w="930"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sz w:val="21"/>
                <w:szCs w:val="21"/>
              </w:rPr>
            </w:pPr>
            <w:r>
              <w:rPr>
                <w:rFonts w:cs="Times New Roman"/>
                <w:sz w:val="21"/>
                <w:szCs w:val="21"/>
              </w:rPr>
              <w:t>等外公路</w:t>
            </w:r>
          </w:p>
        </w:tc>
        <w:tc>
          <w:tcPr>
            <w:tcW w:w="1505" w:type="pct"/>
            <w:tcBorders>
              <w:top w:val="single" w:color="auto" w:sz="4" w:space="0"/>
              <w:left w:val="single" w:color="auto" w:sz="4" w:space="0"/>
              <w:bottom w:val="single" w:color="auto" w:sz="4" w:space="0"/>
              <w:right w:val="single" w:color="auto" w:sz="4" w:space="0"/>
            </w:tcBorders>
          </w:tcPr>
          <w:p>
            <w:pPr>
              <w:spacing w:line="240" w:lineRule="auto"/>
              <w:ind w:firstLine="0" w:firstLineChars="0"/>
              <w:jc w:val="center"/>
              <w:rPr>
                <w:rFonts w:cs="Times New Roman"/>
                <w:sz w:val="21"/>
                <w:szCs w:val="21"/>
              </w:rPr>
            </w:pPr>
            <w:r>
              <w:rPr>
                <w:rFonts w:cs="Times New Roman"/>
                <w:sz w:val="21"/>
                <w:szCs w:val="21"/>
              </w:rPr>
              <w:t>1113.3</w:t>
            </w:r>
          </w:p>
        </w:tc>
        <w:tc>
          <w:tcPr>
            <w:tcW w:w="1374" w:type="pct"/>
            <w:tcBorders>
              <w:top w:val="nil"/>
              <w:left w:val="nil"/>
              <w:bottom w:val="single" w:color="auto" w:sz="8" w:space="0"/>
              <w:right w:val="single" w:color="auto" w:sz="8" w:space="0"/>
            </w:tcBorders>
            <w:shd w:val="clear" w:color="auto" w:fill="auto"/>
            <w:vAlign w:val="center"/>
          </w:tcPr>
          <w:p>
            <w:pPr>
              <w:spacing w:line="240" w:lineRule="auto"/>
              <w:ind w:firstLine="0" w:firstLineChars="0"/>
              <w:jc w:val="center"/>
              <w:rPr>
                <w:rFonts w:cs="Times New Roman"/>
                <w:sz w:val="21"/>
                <w:szCs w:val="21"/>
              </w:rPr>
            </w:pPr>
            <w:r>
              <w:rPr>
                <w:rFonts w:cs="Times New Roman"/>
                <w:sz w:val="21"/>
                <w:szCs w:val="21"/>
              </w:rPr>
              <w:t>24.8%</w:t>
            </w:r>
          </w:p>
        </w:tc>
      </w:tr>
    </w:tbl>
    <w:p>
      <w:pPr>
        <w:pStyle w:val="4"/>
        <w:adjustRightInd w:val="0"/>
        <w:snapToGrid w:val="0"/>
        <w:spacing w:line="360" w:lineRule="auto"/>
        <w:ind w:firstLine="643"/>
        <w:rPr>
          <w:rFonts w:eastAsia="楷体_GB2312" w:cs="Times New Roman"/>
        </w:rPr>
      </w:pPr>
      <w:bookmarkStart w:id="12" w:name="_Toc105408572"/>
      <w:r>
        <w:rPr>
          <w:rFonts w:eastAsia="楷体_GB2312" w:cs="Times New Roman"/>
        </w:rPr>
        <w:t>2.3.1剑门关片区交通发展情况</w:t>
      </w:r>
    </w:p>
    <w:p>
      <w:pPr>
        <w:adjustRightInd w:val="0"/>
        <w:snapToGrid w:val="0"/>
        <w:spacing w:line="360" w:lineRule="auto"/>
        <w:ind w:firstLine="640"/>
        <w:rPr>
          <w:rFonts w:cs="Times New Roman"/>
        </w:rPr>
      </w:pPr>
      <w:r>
        <w:rPr>
          <w:rFonts w:cs="Times New Roman"/>
        </w:rPr>
        <w:t>区域内布局有普通国道1条</w:t>
      </w:r>
      <w:r>
        <w:rPr>
          <w:rFonts w:hint="eastAsia" w:cs="Times New Roman"/>
        </w:rPr>
        <w:t>（G</w:t>
      </w:r>
      <w:r>
        <w:rPr>
          <w:rFonts w:cs="Times New Roman"/>
        </w:rPr>
        <w:t>108</w:t>
      </w:r>
      <w:r>
        <w:rPr>
          <w:rFonts w:hint="eastAsia" w:cs="Times New Roman"/>
        </w:rPr>
        <w:t>）</w:t>
      </w:r>
      <w:r>
        <w:rPr>
          <w:rFonts w:cs="Times New Roman"/>
        </w:rPr>
        <w:t>、55.6公里，普通省道2条</w:t>
      </w:r>
      <w:r>
        <w:rPr>
          <w:rFonts w:hint="eastAsia" w:cs="Times New Roman"/>
        </w:rPr>
        <w:t>（S</w:t>
      </w:r>
      <w:r>
        <w:rPr>
          <w:rFonts w:cs="Times New Roman"/>
        </w:rPr>
        <w:t>205</w:t>
      </w:r>
      <w:r>
        <w:rPr>
          <w:rFonts w:hint="eastAsia" w:cs="Times New Roman"/>
        </w:rPr>
        <w:t>、S</w:t>
      </w:r>
      <w:r>
        <w:rPr>
          <w:rFonts w:cs="Times New Roman"/>
        </w:rPr>
        <w:t>208</w:t>
      </w:r>
      <w:r>
        <w:rPr>
          <w:rFonts w:hint="eastAsia" w:cs="Times New Roman"/>
        </w:rPr>
        <w:t>）</w:t>
      </w:r>
      <w:r>
        <w:rPr>
          <w:rFonts w:cs="Times New Roman"/>
        </w:rPr>
        <w:t>、54公里，农村公路共607条、1913公里（县道14条、289公里</w:t>
      </w:r>
      <w:r>
        <w:rPr>
          <w:rFonts w:hint="eastAsia" w:cs="Times New Roman"/>
        </w:rPr>
        <w:t>，</w:t>
      </w:r>
      <w:r>
        <w:rPr>
          <w:rFonts w:cs="Times New Roman"/>
        </w:rPr>
        <w:t>乡道32条、324公里</w:t>
      </w:r>
      <w:r>
        <w:rPr>
          <w:rFonts w:hint="eastAsia" w:cs="Times New Roman"/>
        </w:rPr>
        <w:t>，</w:t>
      </w:r>
      <w:r>
        <w:rPr>
          <w:rFonts w:cs="Times New Roman"/>
        </w:rPr>
        <w:t>村道136条、1300公里）。</w:t>
      </w:r>
    </w:p>
    <w:p>
      <w:pPr>
        <w:pStyle w:val="53"/>
      </w:pPr>
      <w:r>
        <w:t xml:space="preserve">表7 </w:t>
      </w:r>
      <w:r>
        <w:rPr>
          <w:rFonts w:hint="eastAsia"/>
          <w:szCs w:val="24"/>
        </w:rPr>
        <w:t>剑门关城乡融合发展</w:t>
      </w:r>
      <w:r>
        <w:rPr>
          <w:szCs w:val="24"/>
        </w:rPr>
        <w:t>片区</w:t>
      </w:r>
      <w:r>
        <w:rPr>
          <w:rFonts w:hint="eastAsia"/>
        </w:rPr>
        <w:t>路网情况</w:t>
      </w:r>
    </w:p>
    <w:tbl>
      <w:tblPr>
        <w:tblStyle w:val="23"/>
        <w:tblW w:w="5000" w:type="pct"/>
        <w:tblInd w:w="0" w:type="dxa"/>
        <w:tblLayout w:type="autofit"/>
        <w:tblCellMar>
          <w:top w:w="0" w:type="dxa"/>
          <w:left w:w="108" w:type="dxa"/>
          <w:bottom w:w="0" w:type="dxa"/>
          <w:right w:w="108" w:type="dxa"/>
        </w:tblCellMar>
      </w:tblPr>
      <w:tblGrid>
        <w:gridCol w:w="1118"/>
        <w:gridCol w:w="1118"/>
        <w:gridCol w:w="1118"/>
        <w:gridCol w:w="1118"/>
        <w:gridCol w:w="1118"/>
        <w:gridCol w:w="1120"/>
        <w:gridCol w:w="1119"/>
        <w:gridCol w:w="1117"/>
      </w:tblGrid>
      <w:tr>
        <w:tblPrEx>
          <w:tblCellMar>
            <w:top w:w="0" w:type="dxa"/>
            <w:left w:w="108" w:type="dxa"/>
            <w:bottom w:w="0" w:type="dxa"/>
            <w:right w:w="108" w:type="dxa"/>
          </w:tblCellMar>
        </w:tblPrEx>
        <w:trPr>
          <w:trHeight w:val="300" w:hRule="atLeast"/>
        </w:trPr>
        <w:tc>
          <w:tcPr>
            <w:tcW w:w="625"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行政等级</w:t>
            </w:r>
          </w:p>
        </w:tc>
        <w:tc>
          <w:tcPr>
            <w:tcW w:w="625" w:type="pct"/>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合计</w:t>
            </w:r>
          </w:p>
        </w:tc>
        <w:tc>
          <w:tcPr>
            <w:tcW w:w="3751" w:type="pct"/>
            <w:gridSpan w:val="6"/>
            <w:tcBorders>
              <w:top w:val="single" w:color="auto" w:sz="8" w:space="0"/>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按技术等级分</w:t>
            </w:r>
          </w:p>
        </w:tc>
      </w:tr>
      <w:tr>
        <w:tblPrEx>
          <w:tblCellMar>
            <w:top w:w="0" w:type="dxa"/>
            <w:left w:w="108" w:type="dxa"/>
            <w:bottom w:w="0" w:type="dxa"/>
            <w:right w:w="108" w:type="dxa"/>
          </w:tblCellMar>
        </w:tblPrEx>
        <w:trPr>
          <w:trHeight w:val="300" w:hRule="atLeast"/>
        </w:trPr>
        <w:tc>
          <w:tcPr>
            <w:tcW w:w="625" w:type="pct"/>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625" w:type="pct"/>
            <w:vMerge w:val="continue"/>
            <w:tcBorders>
              <w:top w:val="single" w:color="auto" w:sz="8" w:space="0"/>
              <w:left w:val="single" w:color="auto" w:sz="8" w:space="0"/>
              <w:bottom w:val="single" w:color="000000" w:sz="8" w:space="0"/>
              <w:right w:val="single" w:color="auto" w:sz="8" w:space="0"/>
            </w:tcBorders>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2501" w:type="pct"/>
            <w:gridSpan w:val="4"/>
            <w:tcBorders>
              <w:top w:val="single" w:color="auto" w:sz="8" w:space="0"/>
              <w:left w:val="nil"/>
              <w:bottom w:val="single" w:color="auto" w:sz="8" w:space="0"/>
              <w:right w:val="single" w:color="000000" w:sz="8" w:space="0"/>
            </w:tcBorders>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等级公路</w:t>
            </w:r>
          </w:p>
        </w:tc>
        <w:tc>
          <w:tcPr>
            <w:tcW w:w="625" w:type="pct"/>
            <w:vMerge w:val="restart"/>
            <w:tcBorders>
              <w:top w:val="nil"/>
              <w:left w:val="single" w:color="auto" w:sz="8" w:space="0"/>
              <w:bottom w:val="single" w:color="000000" w:sz="8" w:space="0"/>
              <w:right w:val="single" w:color="auto" w:sz="8" w:space="0"/>
            </w:tcBorders>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等外公路</w:t>
            </w:r>
          </w:p>
        </w:tc>
        <w:tc>
          <w:tcPr>
            <w:tcW w:w="625" w:type="pct"/>
            <w:vMerge w:val="restart"/>
            <w:tcBorders>
              <w:top w:val="nil"/>
              <w:left w:val="single" w:color="auto" w:sz="8" w:space="0"/>
              <w:bottom w:val="single" w:color="000000" w:sz="8" w:space="0"/>
              <w:right w:val="single" w:color="auto" w:sz="8" w:space="0"/>
            </w:tcBorders>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无路待建</w:t>
            </w:r>
          </w:p>
        </w:tc>
      </w:tr>
      <w:tr>
        <w:trPr>
          <w:trHeight w:val="300" w:hRule="atLeast"/>
        </w:trPr>
        <w:tc>
          <w:tcPr>
            <w:tcW w:w="625" w:type="pct"/>
            <w:vMerge w:val="continue"/>
            <w:tcBorders>
              <w:top w:val="single" w:color="auto" w:sz="8" w:space="0"/>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625" w:type="pct"/>
            <w:vMerge w:val="continue"/>
            <w:tcBorders>
              <w:top w:val="single" w:color="auto" w:sz="8" w:space="0"/>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625" w:type="pct"/>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一级</w:t>
            </w:r>
          </w:p>
        </w:tc>
        <w:tc>
          <w:tcPr>
            <w:tcW w:w="625" w:type="pct"/>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二级</w:t>
            </w:r>
          </w:p>
        </w:tc>
        <w:tc>
          <w:tcPr>
            <w:tcW w:w="625" w:type="pct"/>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三级</w:t>
            </w:r>
          </w:p>
        </w:tc>
        <w:tc>
          <w:tcPr>
            <w:tcW w:w="625" w:type="pct"/>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四级</w:t>
            </w:r>
          </w:p>
        </w:tc>
        <w:tc>
          <w:tcPr>
            <w:tcW w:w="625"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625" w:type="pct"/>
            <w:vMerge w:val="continue"/>
            <w:tcBorders>
              <w:top w:val="nil"/>
              <w:left w:val="single" w:color="auto" w:sz="8" w:space="0"/>
              <w:bottom w:val="single" w:color="000000" w:sz="8" w:space="0"/>
              <w:right w:val="single" w:color="auto" w:sz="8" w:space="0"/>
            </w:tcBorders>
            <w:vAlign w:val="center"/>
          </w:tcPr>
          <w:p>
            <w:pPr>
              <w:widowControl/>
              <w:spacing w:line="240" w:lineRule="auto"/>
              <w:ind w:firstLine="0" w:firstLineChars="0"/>
              <w:jc w:val="left"/>
              <w:rPr>
                <w:rFonts w:ascii="黑体" w:hAnsi="黑体" w:eastAsia="黑体" w:cs="宋体"/>
                <w:color w:val="000000"/>
                <w:kern w:val="0"/>
                <w:sz w:val="21"/>
                <w:szCs w:val="21"/>
              </w:rPr>
            </w:pPr>
          </w:p>
        </w:tc>
      </w:tr>
      <w:tr>
        <w:tblPrEx>
          <w:tblCellMar>
            <w:top w:w="0" w:type="dxa"/>
            <w:left w:w="108" w:type="dxa"/>
            <w:bottom w:w="0" w:type="dxa"/>
            <w:right w:w="108" w:type="dxa"/>
          </w:tblCellMar>
        </w:tblPrEx>
        <w:trPr>
          <w:trHeight w:val="300" w:hRule="atLeast"/>
        </w:trPr>
        <w:tc>
          <w:tcPr>
            <w:tcW w:w="625" w:type="pct"/>
            <w:tcBorders>
              <w:top w:val="nil"/>
              <w:left w:val="single" w:color="auto" w:sz="8" w:space="0"/>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合计</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2021.682</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kern w:val="0"/>
                <w:sz w:val="21"/>
                <w:szCs w:val="21"/>
              </w:rPr>
            </w:pPr>
            <w:r>
              <w:rPr>
                <w:rFonts w:eastAsia="宋体" w:cs="Times New Roman"/>
                <w:kern w:val="0"/>
                <w:sz w:val="21"/>
                <w:szCs w:val="21"/>
              </w:rPr>
              <w:t>　</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kern w:val="0"/>
                <w:sz w:val="21"/>
                <w:szCs w:val="21"/>
              </w:rPr>
            </w:pPr>
            <w:r>
              <w:rPr>
                <w:rFonts w:hint="eastAsia"/>
                <w:color w:val="000000"/>
                <w:sz w:val="21"/>
                <w:szCs w:val="21"/>
              </w:rPr>
              <w:t>149.376</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kern w:val="0"/>
                <w:sz w:val="21"/>
                <w:szCs w:val="21"/>
              </w:rPr>
            </w:pPr>
            <w:r>
              <w:rPr>
                <w:rFonts w:hint="eastAsia"/>
                <w:color w:val="000000"/>
                <w:sz w:val="21"/>
                <w:szCs w:val="21"/>
              </w:rPr>
              <w:t>10.194</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kern w:val="0"/>
                <w:sz w:val="21"/>
                <w:szCs w:val="21"/>
              </w:rPr>
            </w:pPr>
            <w:r>
              <w:rPr>
                <w:rFonts w:hint="eastAsia"/>
                <w:color w:val="000000"/>
                <w:sz w:val="21"/>
                <w:szCs w:val="21"/>
              </w:rPr>
              <w:t>1043.956</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kern w:val="0"/>
                <w:sz w:val="21"/>
                <w:szCs w:val="21"/>
              </w:rPr>
            </w:pPr>
            <w:r>
              <w:rPr>
                <w:rFonts w:hint="eastAsia"/>
                <w:color w:val="000000"/>
                <w:sz w:val="21"/>
                <w:szCs w:val="21"/>
              </w:rPr>
              <w:t>814.408</w:t>
            </w:r>
          </w:p>
        </w:tc>
        <w:tc>
          <w:tcPr>
            <w:tcW w:w="62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eastAsia="宋体" w:cs="Times New Roman"/>
                <w:kern w:val="0"/>
                <w:sz w:val="21"/>
                <w:szCs w:val="21"/>
              </w:rPr>
            </w:pPr>
            <w:r>
              <w:rPr>
                <w:rFonts w:hint="eastAsia"/>
                <w:color w:val="000000"/>
                <w:sz w:val="21"/>
                <w:szCs w:val="21"/>
              </w:rPr>
              <w:t>3.746</w:t>
            </w:r>
          </w:p>
        </w:tc>
      </w:tr>
      <w:tr>
        <w:tblPrEx>
          <w:tblCellMar>
            <w:top w:w="0" w:type="dxa"/>
            <w:left w:w="108" w:type="dxa"/>
            <w:bottom w:w="0" w:type="dxa"/>
            <w:right w:w="108" w:type="dxa"/>
          </w:tblCellMar>
        </w:tblPrEx>
        <w:trPr>
          <w:trHeight w:val="300" w:hRule="atLeast"/>
        </w:trPr>
        <w:tc>
          <w:tcPr>
            <w:tcW w:w="625" w:type="pct"/>
            <w:tcBorders>
              <w:top w:val="nil"/>
              <w:left w:val="single" w:color="auto" w:sz="8" w:space="0"/>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国道</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55.608</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55.608</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r>
      <w:tr>
        <w:trPr>
          <w:trHeight w:val="300" w:hRule="atLeast"/>
        </w:trPr>
        <w:tc>
          <w:tcPr>
            <w:tcW w:w="625" w:type="pct"/>
            <w:tcBorders>
              <w:top w:val="nil"/>
              <w:left w:val="single" w:color="auto" w:sz="8" w:space="0"/>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省道</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54.049</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38.372</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3.45</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12.227</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eastAsia="宋体" w:cs="Times New Roman"/>
                <w:kern w:val="0"/>
                <w:sz w:val="21"/>
                <w:szCs w:val="21"/>
              </w:rPr>
            </w:pPr>
            <w:r>
              <w:rPr>
                <w:rFonts w:eastAsia="宋体" w:cs="Times New Roman"/>
                <w:kern w:val="0"/>
                <w:sz w:val="21"/>
                <w:szCs w:val="21"/>
              </w:rPr>
              <w:t>　</w:t>
            </w:r>
          </w:p>
        </w:tc>
      </w:tr>
      <w:tr>
        <w:trPr>
          <w:trHeight w:val="300" w:hRule="atLeast"/>
        </w:trPr>
        <w:tc>
          <w:tcPr>
            <w:tcW w:w="625" w:type="pct"/>
            <w:tcBorders>
              <w:top w:val="nil"/>
              <w:left w:val="single" w:color="auto" w:sz="8" w:space="0"/>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县道</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288.654</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47.109</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6.744</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188.592</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43.284</w:t>
            </w:r>
          </w:p>
        </w:tc>
        <w:tc>
          <w:tcPr>
            <w:tcW w:w="625" w:type="pct"/>
            <w:tcBorders>
              <w:top w:val="nil"/>
              <w:left w:val="nil"/>
              <w:bottom w:val="single" w:color="auto" w:sz="8" w:space="0"/>
              <w:right w:val="single" w:color="auto" w:sz="8" w:space="0"/>
            </w:tcBorders>
            <w:shd w:val="clear" w:color="000000" w:fill="FFFFFF"/>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2.925</w:t>
            </w:r>
          </w:p>
        </w:tc>
      </w:tr>
      <w:tr>
        <w:tblPrEx>
          <w:tblCellMar>
            <w:top w:w="0" w:type="dxa"/>
            <w:left w:w="108" w:type="dxa"/>
            <w:bottom w:w="0" w:type="dxa"/>
            <w:right w:w="108" w:type="dxa"/>
          </w:tblCellMar>
        </w:tblPrEx>
        <w:trPr>
          <w:trHeight w:val="300" w:hRule="atLeast"/>
        </w:trPr>
        <w:tc>
          <w:tcPr>
            <w:tcW w:w="625" w:type="pct"/>
            <w:tcBorders>
              <w:top w:val="nil"/>
              <w:left w:val="single" w:color="auto" w:sz="8" w:space="0"/>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乡道</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323.553</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eastAsia="宋体" w:cs="Times New Roman"/>
                <w:kern w:val="0"/>
                <w:sz w:val="21"/>
                <w:szCs w:val="21"/>
              </w:rPr>
              <w:t>223.495</w:t>
            </w: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eastAsia="宋体" w:cs="Times New Roman"/>
                <w:kern w:val="0"/>
                <w:sz w:val="21"/>
                <w:szCs w:val="21"/>
              </w:rPr>
              <w:t>99.52</w:t>
            </w:r>
          </w:p>
        </w:tc>
        <w:tc>
          <w:tcPr>
            <w:tcW w:w="625" w:type="pct"/>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eastAsia="宋体" w:cs="Times New Roman"/>
                <w:kern w:val="0"/>
                <w:sz w:val="21"/>
                <w:szCs w:val="21"/>
              </w:rPr>
            </w:pPr>
            <w:r>
              <w:rPr>
                <w:rFonts w:eastAsia="宋体" w:cs="Times New Roman"/>
                <w:kern w:val="0"/>
                <w:sz w:val="21"/>
                <w:szCs w:val="21"/>
              </w:rPr>
              <w:t>0.537</w:t>
            </w:r>
          </w:p>
        </w:tc>
      </w:tr>
      <w:tr>
        <w:tblPrEx>
          <w:tblCellMar>
            <w:top w:w="0" w:type="dxa"/>
            <w:left w:w="108" w:type="dxa"/>
            <w:bottom w:w="0" w:type="dxa"/>
            <w:right w:w="108" w:type="dxa"/>
          </w:tblCellMar>
        </w:tblPrEx>
        <w:trPr>
          <w:trHeight w:val="300" w:hRule="atLeast"/>
        </w:trPr>
        <w:tc>
          <w:tcPr>
            <w:tcW w:w="625" w:type="pct"/>
            <w:tcBorders>
              <w:top w:val="nil"/>
              <w:left w:val="single" w:color="auto" w:sz="8" w:space="0"/>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村道</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1299.818</w:t>
            </w:r>
          </w:p>
        </w:tc>
        <w:tc>
          <w:tcPr>
            <w:tcW w:w="625" w:type="pct"/>
            <w:tcBorders>
              <w:top w:val="nil"/>
              <w:left w:val="nil"/>
              <w:bottom w:val="single" w:color="auto" w:sz="8" w:space="0"/>
              <w:right w:val="single" w:color="auto" w:sz="8" w:space="0"/>
            </w:tcBorders>
            <w:shd w:val="clear" w:color="000000" w:fill="FFFFFF"/>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eastAsia="宋体" w:cs="Times New Roman"/>
                <w:kern w:val="0"/>
                <w:sz w:val="21"/>
                <w:szCs w:val="21"/>
              </w:rPr>
              <w:t>8.287</w:t>
            </w: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eastAsia="宋体" w:cs="Times New Roman"/>
                <w:kern w:val="0"/>
                <w:sz w:val="21"/>
                <w:szCs w:val="21"/>
              </w:rPr>
              <w:t>/</w:t>
            </w: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eastAsia="宋体" w:cs="Times New Roman"/>
                <w:kern w:val="0"/>
                <w:sz w:val="21"/>
                <w:szCs w:val="21"/>
              </w:rPr>
              <w:t>619.642</w:t>
            </w: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eastAsia="宋体" w:cs="Times New Roman"/>
                <w:kern w:val="0"/>
                <w:sz w:val="21"/>
                <w:szCs w:val="21"/>
              </w:rPr>
              <w:t>671.604</w:t>
            </w:r>
          </w:p>
        </w:tc>
        <w:tc>
          <w:tcPr>
            <w:tcW w:w="625" w:type="pct"/>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eastAsia="宋体" w:cs="Times New Roman"/>
                <w:kern w:val="0"/>
                <w:sz w:val="21"/>
                <w:szCs w:val="21"/>
              </w:rPr>
            </w:pPr>
            <w:r>
              <w:rPr>
                <w:rFonts w:eastAsia="宋体" w:cs="Times New Roman"/>
                <w:kern w:val="0"/>
                <w:sz w:val="21"/>
                <w:szCs w:val="21"/>
              </w:rPr>
              <w:t>0.284</w:t>
            </w:r>
          </w:p>
        </w:tc>
      </w:tr>
    </w:tbl>
    <w:p>
      <w:pPr>
        <w:pStyle w:val="4"/>
        <w:adjustRightInd w:val="0"/>
        <w:snapToGrid w:val="0"/>
        <w:spacing w:line="360" w:lineRule="auto"/>
        <w:ind w:firstLine="643"/>
        <w:rPr>
          <w:rFonts w:eastAsia="楷体_GB2312" w:cs="Times New Roman"/>
        </w:rPr>
      </w:pPr>
      <w:r>
        <w:rPr>
          <w:rFonts w:eastAsia="楷体_GB2312" w:cs="Times New Roman"/>
        </w:rPr>
        <w:t>2.3.2开封武连片区交通发展情况</w:t>
      </w:r>
    </w:p>
    <w:p>
      <w:pPr>
        <w:adjustRightInd w:val="0"/>
        <w:snapToGrid w:val="0"/>
        <w:spacing w:line="360" w:lineRule="auto"/>
        <w:ind w:firstLine="640"/>
        <w:rPr>
          <w:rFonts w:cs="Times New Roman"/>
        </w:rPr>
      </w:pPr>
      <w:r>
        <w:rPr>
          <w:rFonts w:cs="Times New Roman"/>
        </w:rPr>
        <w:t>区域内布局有普通国道1条</w:t>
      </w:r>
      <w:r>
        <w:rPr>
          <w:rFonts w:hint="eastAsia" w:cs="Times New Roman"/>
        </w:rPr>
        <w:t>（G</w:t>
      </w:r>
      <w:r>
        <w:rPr>
          <w:rFonts w:cs="Times New Roman"/>
        </w:rPr>
        <w:t>108</w:t>
      </w:r>
      <w:r>
        <w:rPr>
          <w:rFonts w:hint="eastAsia" w:cs="Times New Roman"/>
        </w:rPr>
        <w:t>）</w:t>
      </w:r>
      <w:r>
        <w:rPr>
          <w:rFonts w:cs="Times New Roman"/>
        </w:rPr>
        <w:t>、31公里，普通省道1条</w:t>
      </w:r>
      <w:r>
        <w:rPr>
          <w:rFonts w:hint="eastAsia" w:cs="Times New Roman"/>
        </w:rPr>
        <w:t>（S</w:t>
      </w:r>
      <w:r>
        <w:rPr>
          <w:rFonts w:cs="Times New Roman"/>
        </w:rPr>
        <w:t>302</w:t>
      </w:r>
      <w:r>
        <w:rPr>
          <w:rFonts w:hint="eastAsia" w:cs="Times New Roman"/>
        </w:rPr>
        <w:t>）</w:t>
      </w:r>
      <w:r>
        <w:rPr>
          <w:rFonts w:cs="Times New Roman"/>
        </w:rPr>
        <w:t>、47公里，农村公路共449条、1518公里（县道8条、205公里</w:t>
      </w:r>
      <w:r>
        <w:rPr>
          <w:rFonts w:hint="eastAsia" w:cs="Times New Roman"/>
        </w:rPr>
        <w:t>，</w:t>
      </w:r>
      <w:r>
        <w:rPr>
          <w:rFonts w:cs="Times New Roman"/>
        </w:rPr>
        <w:t>乡道24条、217公里</w:t>
      </w:r>
      <w:r>
        <w:rPr>
          <w:rFonts w:hint="eastAsia" w:cs="Times New Roman"/>
        </w:rPr>
        <w:t>，</w:t>
      </w:r>
      <w:r>
        <w:rPr>
          <w:rFonts w:cs="Times New Roman"/>
        </w:rPr>
        <w:t>村道417条、1096公里）。</w:t>
      </w:r>
    </w:p>
    <w:p>
      <w:pPr>
        <w:pStyle w:val="53"/>
      </w:pPr>
      <w:r>
        <w:t xml:space="preserve">表8 </w:t>
      </w:r>
      <w:r>
        <w:rPr>
          <w:rFonts w:hint="eastAsia"/>
          <w:szCs w:val="24"/>
        </w:rPr>
        <w:t>开封武连农工融合发展</w:t>
      </w:r>
      <w:r>
        <w:rPr>
          <w:szCs w:val="24"/>
        </w:rPr>
        <w:t>片区</w:t>
      </w:r>
      <w:r>
        <w:rPr>
          <w:rFonts w:hint="eastAsia"/>
        </w:rPr>
        <w:t>路网情况</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118"/>
        <w:gridCol w:w="1118"/>
        <w:gridCol w:w="1118"/>
        <w:gridCol w:w="1118"/>
        <w:gridCol w:w="1120"/>
        <w:gridCol w:w="1119"/>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vMerge w:val="restar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行政等级</w:t>
            </w:r>
          </w:p>
        </w:tc>
        <w:tc>
          <w:tcPr>
            <w:tcW w:w="625" w:type="pct"/>
            <w:vMerge w:val="restar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合计</w:t>
            </w:r>
          </w:p>
        </w:tc>
        <w:tc>
          <w:tcPr>
            <w:tcW w:w="3750" w:type="pct"/>
            <w:gridSpan w:val="6"/>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按技术等级分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625"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2501" w:type="pct"/>
            <w:gridSpan w:val="4"/>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等级公路</w:t>
            </w:r>
          </w:p>
        </w:tc>
        <w:tc>
          <w:tcPr>
            <w:tcW w:w="625" w:type="pct"/>
            <w:vMerge w:val="restar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等外公路</w:t>
            </w:r>
          </w:p>
        </w:tc>
        <w:tc>
          <w:tcPr>
            <w:tcW w:w="624" w:type="pct"/>
            <w:vMerge w:val="restar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无路待建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625"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625" w:type="pc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一级</w:t>
            </w:r>
          </w:p>
        </w:tc>
        <w:tc>
          <w:tcPr>
            <w:tcW w:w="625" w:type="pc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二级</w:t>
            </w:r>
          </w:p>
        </w:tc>
        <w:tc>
          <w:tcPr>
            <w:tcW w:w="625" w:type="pc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三级</w:t>
            </w:r>
          </w:p>
        </w:tc>
        <w:tc>
          <w:tcPr>
            <w:tcW w:w="626" w:type="pc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四级</w:t>
            </w:r>
          </w:p>
        </w:tc>
        <w:tc>
          <w:tcPr>
            <w:tcW w:w="625"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624"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合计</w:t>
            </w: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cs="Times New Roman"/>
                <w:sz w:val="21"/>
                <w:szCs w:val="21"/>
              </w:rPr>
              <w:t xml:space="preserve">1596 </w:t>
            </w: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cs="Times New Roman"/>
                <w:sz w:val="21"/>
                <w:szCs w:val="21"/>
              </w:rPr>
              <w:t xml:space="preserve">96.882 </w:t>
            </w: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p>
        </w:tc>
        <w:tc>
          <w:tcPr>
            <w:tcW w:w="626"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cs="Times New Roman"/>
                <w:sz w:val="21"/>
                <w:szCs w:val="21"/>
              </w:rPr>
              <w:t xml:space="preserve">670.762 </w:t>
            </w: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cs="Times New Roman"/>
                <w:sz w:val="21"/>
                <w:szCs w:val="21"/>
              </w:rPr>
              <w:t xml:space="preserve">836.637 </w:t>
            </w:r>
          </w:p>
        </w:tc>
        <w:tc>
          <w:tcPr>
            <w:tcW w:w="624" w:type="pct"/>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eastAsia="宋体" w:cs="Times New Roman"/>
                <w:kern w:val="0"/>
                <w:sz w:val="21"/>
                <w:szCs w:val="21"/>
              </w:rPr>
            </w:pPr>
            <w:r>
              <w:rPr>
                <w:rFonts w:cs="Times New Roman"/>
                <w:sz w:val="21"/>
                <w:szCs w:val="21"/>
              </w:rPr>
              <w:t xml:space="preserve">0.006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国道</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30.992</w:t>
            </w:r>
          </w:p>
        </w:tc>
        <w:tc>
          <w:tcPr>
            <w:tcW w:w="625" w:type="pct"/>
            <w:shd w:val="clear" w:color="auto" w:fill="auto"/>
            <w:noWrap/>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30.992</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4" w:type="pct"/>
            <w:shd w:val="clear" w:color="auto" w:fill="auto"/>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省道</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47.025</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0.892</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39.467</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6.665</w:t>
            </w:r>
          </w:p>
        </w:tc>
        <w:tc>
          <w:tcPr>
            <w:tcW w:w="624" w:type="pct"/>
            <w:shd w:val="clear" w:color="auto" w:fill="auto"/>
            <w:vAlign w:val="center"/>
          </w:tcPr>
          <w:p>
            <w:pPr>
              <w:widowControl/>
              <w:spacing w:line="240" w:lineRule="auto"/>
              <w:ind w:firstLine="0" w:firstLineChars="0"/>
              <w:jc w:val="center"/>
              <w:rPr>
                <w:rFonts w:eastAsia="宋体" w:cs="Times New Roman"/>
                <w:kern w:val="0"/>
                <w:sz w:val="21"/>
                <w:szCs w:val="21"/>
              </w:rPr>
            </w:pPr>
            <w:r>
              <w:rPr>
                <w:rFonts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县道</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204.981</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56.711</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shd w:val="clear" w:color="auto" w:fill="auto"/>
            <w:noWrap/>
            <w:vAlign w:val="bottom"/>
          </w:tcPr>
          <w:p>
            <w:pPr>
              <w:widowControl/>
              <w:spacing w:line="240" w:lineRule="auto"/>
              <w:ind w:firstLine="0" w:firstLineChars="0"/>
              <w:jc w:val="center"/>
              <w:rPr>
                <w:rFonts w:eastAsia="宋体" w:cs="Times New Roman"/>
                <w:color w:val="000000"/>
                <w:kern w:val="0"/>
                <w:sz w:val="21"/>
                <w:szCs w:val="21"/>
              </w:rPr>
            </w:pPr>
            <w:r>
              <w:rPr>
                <w:rFonts w:hint="eastAsia"/>
                <w:sz w:val="21"/>
                <w:szCs w:val="21"/>
              </w:rPr>
              <w:t xml:space="preserve">132.396 </w:t>
            </w:r>
          </w:p>
        </w:tc>
        <w:tc>
          <w:tcPr>
            <w:tcW w:w="625" w:type="pct"/>
            <w:shd w:val="clear" w:color="auto" w:fill="auto"/>
            <w:noWrap/>
            <w:vAlign w:val="bottom"/>
          </w:tcPr>
          <w:p>
            <w:pPr>
              <w:widowControl/>
              <w:spacing w:line="240" w:lineRule="auto"/>
              <w:ind w:firstLine="0" w:firstLineChars="0"/>
              <w:jc w:val="center"/>
              <w:rPr>
                <w:rFonts w:eastAsia="宋体" w:cs="Times New Roman"/>
                <w:color w:val="000000"/>
                <w:kern w:val="0"/>
                <w:sz w:val="21"/>
                <w:szCs w:val="21"/>
              </w:rPr>
            </w:pPr>
            <w:r>
              <w:rPr>
                <w:rFonts w:hint="eastAsia"/>
                <w:sz w:val="21"/>
                <w:szCs w:val="21"/>
              </w:rPr>
              <w:t xml:space="preserve">15.869 </w:t>
            </w:r>
          </w:p>
        </w:tc>
        <w:tc>
          <w:tcPr>
            <w:tcW w:w="624" w:type="pct"/>
            <w:shd w:val="clear" w:color="auto" w:fill="auto"/>
            <w:vAlign w:val="bottom"/>
          </w:tcPr>
          <w:p>
            <w:pPr>
              <w:widowControl/>
              <w:spacing w:line="240" w:lineRule="auto"/>
              <w:ind w:firstLine="0" w:firstLineChars="0"/>
              <w:jc w:val="center"/>
              <w:rPr>
                <w:rFonts w:eastAsia="宋体" w:cs="Times New Roman"/>
                <w:color w:val="000000"/>
                <w:kern w:val="0"/>
                <w:sz w:val="21"/>
                <w:szCs w:val="21"/>
              </w:rPr>
            </w:pPr>
            <w:r>
              <w:rPr>
                <w:rFonts w:hint="eastAsia"/>
                <w:sz w:val="21"/>
                <w:szCs w:val="21"/>
              </w:rPr>
              <w:t xml:space="preserve">0.006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乡道</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216.543</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shd w:val="clear" w:color="auto" w:fill="auto"/>
            <w:noWrap/>
            <w:vAlign w:val="bottom"/>
          </w:tcPr>
          <w:p>
            <w:pPr>
              <w:widowControl/>
              <w:spacing w:line="240" w:lineRule="auto"/>
              <w:ind w:firstLine="0" w:firstLineChars="0"/>
              <w:jc w:val="center"/>
              <w:rPr>
                <w:rFonts w:eastAsia="宋体" w:cs="Times New Roman"/>
                <w:kern w:val="0"/>
                <w:sz w:val="21"/>
                <w:szCs w:val="21"/>
              </w:rPr>
            </w:pPr>
            <w:r>
              <w:rPr>
                <w:rFonts w:hint="eastAsia"/>
                <w:sz w:val="21"/>
                <w:szCs w:val="21"/>
              </w:rPr>
              <w:t xml:space="preserve">120.726 </w:t>
            </w:r>
          </w:p>
        </w:tc>
        <w:tc>
          <w:tcPr>
            <w:tcW w:w="625" w:type="pct"/>
            <w:shd w:val="clear" w:color="auto" w:fill="auto"/>
            <w:noWrap/>
            <w:vAlign w:val="bottom"/>
          </w:tcPr>
          <w:p>
            <w:pPr>
              <w:widowControl/>
              <w:spacing w:line="240" w:lineRule="auto"/>
              <w:ind w:firstLine="0" w:firstLineChars="0"/>
              <w:jc w:val="center"/>
              <w:rPr>
                <w:rFonts w:eastAsia="宋体" w:cs="Times New Roman"/>
                <w:kern w:val="0"/>
                <w:sz w:val="21"/>
                <w:szCs w:val="21"/>
              </w:rPr>
            </w:pPr>
            <w:r>
              <w:rPr>
                <w:rFonts w:hint="eastAsia"/>
                <w:sz w:val="21"/>
                <w:szCs w:val="21"/>
              </w:rPr>
              <w:t xml:space="preserve">95.817 </w:t>
            </w:r>
          </w:p>
        </w:tc>
        <w:tc>
          <w:tcPr>
            <w:tcW w:w="624" w:type="pct"/>
            <w:shd w:val="clear" w:color="auto" w:fill="auto"/>
            <w:vAlign w:val="center"/>
          </w:tcPr>
          <w:p>
            <w:pPr>
              <w:widowControl/>
              <w:spacing w:line="240" w:lineRule="auto"/>
              <w:ind w:firstLine="0" w:firstLineChars="0"/>
              <w:jc w:val="center"/>
              <w:rPr>
                <w:rFonts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村道</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1096.459</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eastAsia="宋体" w:cs="Times New Roman"/>
                <w:kern w:val="0"/>
                <w:sz w:val="21"/>
                <w:szCs w:val="21"/>
              </w:rPr>
              <w:t>8.287</w:t>
            </w:r>
          </w:p>
        </w:tc>
        <w:tc>
          <w:tcPr>
            <w:tcW w:w="625" w:type="pct"/>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eastAsia="宋体" w:cs="Times New Roman"/>
                <w:kern w:val="0"/>
                <w:sz w:val="21"/>
                <w:szCs w:val="21"/>
              </w:rPr>
              <w:t>/</w:t>
            </w:r>
          </w:p>
        </w:tc>
        <w:tc>
          <w:tcPr>
            <w:tcW w:w="626" w:type="pct"/>
            <w:shd w:val="clear" w:color="auto" w:fill="auto"/>
            <w:noWrap/>
            <w:vAlign w:val="bottom"/>
          </w:tcPr>
          <w:p>
            <w:pPr>
              <w:widowControl/>
              <w:spacing w:line="240" w:lineRule="auto"/>
              <w:ind w:firstLine="0" w:firstLineChars="0"/>
              <w:jc w:val="center"/>
              <w:rPr>
                <w:rFonts w:eastAsia="宋体" w:cs="Times New Roman"/>
                <w:kern w:val="0"/>
                <w:sz w:val="21"/>
                <w:szCs w:val="21"/>
              </w:rPr>
            </w:pPr>
            <w:r>
              <w:rPr>
                <w:rFonts w:hint="eastAsia"/>
                <w:sz w:val="21"/>
                <w:szCs w:val="21"/>
              </w:rPr>
              <w:t xml:space="preserve">378.173 </w:t>
            </w:r>
          </w:p>
        </w:tc>
        <w:tc>
          <w:tcPr>
            <w:tcW w:w="625" w:type="pct"/>
            <w:shd w:val="clear" w:color="auto" w:fill="auto"/>
            <w:noWrap/>
            <w:vAlign w:val="bottom"/>
          </w:tcPr>
          <w:p>
            <w:pPr>
              <w:widowControl/>
              <w:spacing w:line="240" w:lineRule="auto"/>
              <w:ind w:firstLine="0" w:firstLineChars="0"/>
              <w:jc w:val="center"/>
              <w:rPr>
                <w:rFonts w:eastAsia="宋体" w:cs="Times New Roman"/>
                <w:kern w:val="0"/>
                <w:sz w:val="21"/>
                <w:szCs w:val="21"/>
              </w:rPr>
            </w:pPr>
            <w:r>
              <w:rPr>
                <w:rFonts w:hint="eastAsia"/>
                <w:sz w:val="21"/>
                <w:szCs w:val="21"/>
              </w:rPr>
              <w:t xml:space="preserve">718.286 </w:t>
            </w:r>
          </w:p>
        </w:tc>
        <w:tc>
          <w:tcPr>
            <w:tcW w:w="624" w:type="pct"/>
            <w:shd w:val="clear" w:color="auto" w:fill="auto"/>
            <w:vAlign w:val="center"/>
          </w:tcPr>
          <w:p>
            <w:pPr>
              <w:widowControl/>
              <w:spacing w:line="240" w:lineRule="auto"/>
              <w:ind w:firstLine="0" w:firstLineChars="0"/>
              <w:jc w:val="center"/>
              <w:rPr>
                <w:rFonts w:eastAsia="宋体" w:cs="Times New Roman"/>
                <w:kern w:val="0"/>
                <w:sz w:val="21"/>
                <w:szCs w:val="21"/>
              </w:rPr>
            </w:pPr>
          </w:p>
        </w:tc>
      </w:tr>
    </w:tbl>
    <w:p>
      <w:pPr>
        <w:pStyle w:val="4"/>
        <w:adjustRightInd w:val="0"/>
        <w:snapToGrid w:val="0"/>
        <w:spacing w:line="360" w:lineRule="auto"/>
        <w:ind w:firstLine="643"/>
        <w:rPr>
          <w:rFonts w:eastAsia="楷体_GB2312" w:cs="Times New Roman"/>
        </w:rPr>
      </w:pPr>
      <w:r>
        <w:rPr>
          <w:rFonts w:hint="eastAsia" w:eastAsia="楷体_GB2312" w:cs="Times New Roman"/>
        </w:rPr>
        <w:t>2</w:t>
      </w:r>
      <w:r>
        <w:rPr>
          <w:rFonts w:eastAsia="楷体_GB2312" w:cs="Times New Roman"/>
        </w:rPr>
        <w:t>.3.3</w:t>
      </w:r>
      <w:r>
        <w:rPr>
          <w:rFonts w:hint="eastAsia" w:eastAsia="楷体_GB2312" w:cs="Times New Roman"/>
        </w:rPr>
        <w:t>剑南片区交通发展情况</w:t>
      </w:r>
    </w:p>
    <w:p>
      <w:pPr>
        <w:adjustRightInd w:val="0"/>
        <w:snapToGrid w:val="0"/>
        <w:spacing w:line="360" w:lineRule="auto"/>
        <w:ind w:firstLine="640"/>
        <w:rPr>
          <w:rFonts w:cs="Times New Roman"/>
        </w:rPr>
      </w:pPr>
      <w:r>
        <w:rPr>
          <w:rFonts w:cs="Times New Roman"/>
        </w:rPr>
        <w:t>区域内布局有普通国道1条</w:t>
      </w:r>
      <w:r>
        <w:rPr>
          <w:rFonts w:hint="eastAsia" w:cs="Times New Roman"/>
        </w:rPr>
        <w:t>（G</w:t>
      </w:r>
      <w:r>
        <w:rPr>
          <w:rFonts w:cs="Times New Roman"/>
        </w:rPr>
        <w:t>347</w:t>
      </w:r>
      <w:r>
        <w:rPr>
          <w:rFonts w:hint="eastAsia" w:cs="Times New Roman"/>
        </w:rPr>
        <w:t>）</w:t>
      </w:r>
      <w:r>
        <w:rPr>
          <w:rFonts w:cs="Times New Roman"/>
        </w:rPr>
        <w:t>、2.4公里，普通省道2条</w:t>
      </w:r>
      <w:r>
        <w:rPr>
          <w:rFonts w:hint="eastAsia" w:cs="Times New Roman"/>
        </w:rPr>
        <w:t>（S</w:t>
      </w:r>
      <w:r>
        <w:rPr>
          <w:rFonts w:cs="Times New Roman"/>
        </w:rPr>
        <w:t>208</w:t>
      </w:r>
      <w:r>
        <w:rPr>
          <w:rFonts w:hint="eastAsia" w:cs="Times New Roman"/>
        </w:rPr>
        <w:t>、S</w:t>
      </w:r>
      <w:r>
        <w:rPr>
          <w:rFonts w:cs="Times New Roman"/>
        </w:rPr>
        <w:t>302</w:t>
      </w:r>
      <w:r>
        <w:rPr>
          <w:rFonts w:hint="eastAsia" w:cs="Times New Roman"/>
        </w:rPr>
        <w:t>）</w:t>
      </w:r>
      <w:r>
        <w:rPr>
          <w:rFonts w:cs="Times New Roman"/>
        </w:rPr>
        <w:t>、73.4公里，农村公路共436条、1322公里（县道4条、142公里</w:t>
      </w:r>
      <w:r>
        <w:rPr>
          <w:rFonts w:hint="eastAsia" w:cs="Times New Roman"/>
        </w:rPr>
        <w:t>，</w:t>
      </w:r>
      <w:r>
        <w:rPr>
          <w:rFonts w:cs="Times New Roman"/>
        </w:rPr>
        <w:t>乡道20条、221公里</w:t>
      </w:r>
      <w:r>
        <w:rPr>
          <w:rFonts w:hint="eastAsia" w:cs="Times New Roman"/>
        </w:rPr>
        <w:t>，</w:t>
      </w:r>
      <w:r>
        <w:rPr>
          <w:rFonts w:cs="Times New Roman"/>
        </w:rPr>
        <w:t>村道411条、959公里）。</w:t>
      </w:r>
    </w:p>
    <w:p>
      <w:pPr>
        <w:pStyle w:val="53"/>
        <w:ind w:firstLine="640"/>
      </w:pPr>
      <w:r>
        <w:t xml:space="preserve">表9 </w:t>
      </w:r>
      <w:r>
        <w:rPr>
          <w:rFonts w:hint="eastAsia"/>
          <w:szCs w:val="24"/>
        </w:rPr>
        <w:t>剑南优质粮油</w:t>
      </w:r>
      <w:r>
        <w:rPr>
          <w:szCs w:val="24"/>
        </w:rPr>
        <w:t>片区</w:t>
      </w:r>
      <w:r>
        <w:rPr>
          <w:rFonts w:hint="eastAsia"/>
        </w:rPr>
        <w:t>路网情况</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118"/>
        <w:gridCol w:w="1118"/>
        <w:gridCol w:w="1118"/>
        <w:gridCol w:w="1118"/>
        <w:gridCol w:w="1120"/>
        <w:gridCol w:w="1119"/>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vMerge w:val="restar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行政等级</w:t>
            </w:r>
          </w:p>
        </w:tc>
        <w:tc>
          <w:tcPr>
            <w:tcW w:w="625" w:type="pct"/>
            <w:vMerge w:val="restar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合计</w:t>
            </w:r>
          </w:p>
        </w:tc>
        <w:tc>
          <w:tcPr>
            <w:tcW w:w="3750" w:type="pct"/>
            <w:gridSpan w:val="6"/>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按技术等级分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625"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2501" w:type="pct"/>
            <w:gridSpan w:val="4"/>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等级公路</w:t>
            </w:r>
          </w:p>
        </w:tc>
        <w:tc>
          <w:tcPr>
            <w:tcW w:w="625" w:type="pct"/>
            <w:vMerge w:val="restar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等外公路</w:t>
            </w:r>
          </w:p>
        </w:tc>
        <w:tc>
          <w:tcPr>
            <w:tcW w:w="624" w:type="pct"/>
            <w:vMerge w:val="restar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无路待建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625"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625" w:type="pc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一级</w:t>
            </w:r>
          </w:p>
        </w:tc>
        <w:tc>
          <w:tcPr>
            <w:tcW w:w="625" w:type="pc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二级</w:t>
            </w:r>
          </w:p>
        </w:tc>
        <w:tc>
          <w:tcPr>
            <w:tcW w:w="625" w:type="pc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三级</w:t>
            </w:r>
          </w:p>
        </w:tc>
        <w:tc>
          <w:tcPr>
            <w:tcW w:w="626" w:type="pc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四级</w:t>
            </w:r>
          </w:p>
        </w:tc>
        <w:tc>
          <w:tcPr>
            <w:tcW w:w="625"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624"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合计</w:t>
            </w: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cs="Times New Roman"/>
                <w:color w:val="000000"/>
                <w:sz w:val="21"/>
                <w:szCs w:val="21"/>
              </w:rPr>
              <w:t>1397.823</w:t>
            </w: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cs="Times New Roman"/>
                <w:color w:val="000000"/>
                <w:sz w:val="21"/>
                <w:szCs w:val="21"/>
              </w:rPr>
              <w:t>3.73</w:t>
            </w: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cs="Times New Roman"/>
                <w:color w:val="000000"/>
                <w:sz w:val="21"/>
                <w:szCs w:val="21"/>
              </w:rPr>
              <w:t>72.382</w:t>
            </w:r>
          </w:p>
        </w:tc>
        <w:tc>
          <w:tcPr>
            <w:tcW w:w="626"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cs="Times New Roman"/>
                <w:color w:val="000000"/>
                <w:sz w:val="21"/>
                <w:szCs w:val="21"/>
              </w:rPr>
              <w:t>542.428</w:t>
            </w: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cs="Times New Roman"/>
                <w:color w:val="000000"/>
                <w:sz w:val="21"/>
                <w:szCs w:val="21"/>
              </w:rPr>
              <w:t>777.604</w:t>
            </w:r>
          </w:p>
        </w:tc>
        <w:tc>
          <w:tcPr>
            <w:tcW w:w="624" w:type="pct"/>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eastAsia="宋体" w:cs="Times New Roman"/>
                <w:kern w:val="0"/>
                <w:sz w:val="21"/>
                <w:szCs w:val="21"/>
              </w:rPr>
            </w:pPr>
            <w:r>
              <w:rPr>
                <w:rFonts w:cs="Times New Roman"/>
                <w:color w:val="000000"/>
                <w:sz w:val="21"/>
                <w:szCs w:val="21"/>
              </w:rPr>
              <w:t>1.68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国道</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hint="eastAsia" w:eastAsia="宋体" w:cs="Times New Roman"/>
                <w:color w:val="000000"/>
                <w:kern w:val="0"/>
                <w:sz w:val="21"/>
                <w:szCs w:val="21"/>
              </w:rPr>
              <w:t>2</w:t>
            </w:r>
            <w:r>
              <w:rPr>
                <w:rFonts w:eastAsia="宋体" w:cs="Times New Roman"/>
                <w:color w:val="000000"/>
                <w:kern w:val="0"/>
                <w:sz w:val="21"/>
                <w:szCs w:val="21"/>
              </w:rPr>
              <w:t>.409</w:t>
            </w:r>
          </w:p>
        </w:tc>
        <w:tc>
          <w:tcPr>
            <w:tcW w:w="625" w:type="pct"/>
            <w:shd w:val="clear" w:color="auto" w:fill="auto"/>
            <w:noWrap/>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tcPr>
          <w:p>
            <w:pPr>
              <w:widowControl/>
              <w:spacing w:line="240" w:lineRule="auto"/>
              <w:ind w:firstLine="0" w:firstLineChars="0"/>
              <w:jc w:val="center"/>
              <w:rPr>
                <w:rFonts w:eastAsia="宋体" w:cs="Times New Roman"/>
                <w:color w:val="000000"/>
                <w:kern w:val="0"/>
                <w:sz w:val="21"/>
                <w:szCs w:val="21"/>
              </w:rPr>
            </w:pPr>
            <w:r>
              <w:rPr>
                <w:rFonts w:hint="eastAsia" w:eastAsia="宋体" w:cs="Times New Roman"/>
                <w:color w:val="000000"/>
                <w:kern w:val="0"/>
                <w:sz w:val="21"/>
                <w:szCs w:val="21"/>
              </w:rPr>
              <w:t>2</w:t>
            </w:r>
            <w:r>
              <w:rPr>
                <w:rFonts w:eastAsia="宋体" w:cs="Times New Roman"/>
                <w:color w:val="000000"/>
                <w:kern w:val="0"/>
                <w:sz w:val="21"/>
                <w:szCs w:val="21"/>
              </w:rPr>
              <w:t>.409</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4" w:type="pct"/>
            <w:shd w:val="clear" w:color="auto" w:fill="auto"/>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省道</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hint="eastAsia" w:eastAsia="宋体" w:cs="Times New Roman"/>
                <w:color w:val="000000"/>
                <w:kern w:val="0"/>
                <w:sz w:val="21"/>
                <w:szCs w:val="21"/>
              </w:rPr>
              <w:t>7</w:t>
            </w:r>
            <w:r>
              <w:rPr>
                <w:rFonts w:eastAsia="宋体" w:cs="Times New Roman"/>
                <w:color w:val="000000"/>
                <w:kern w:val="0"/>
                <w:sz w:val="21"/>
                <w:szCs w:val="21"/>
              </w:rPr>
              <w:t>3.414</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1.321</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29.876</w:t>
            </w:r>
          </w:p>
        </w:tc>
        <w:tc>
          <w:tcPr>
            <w:tcW w:w="626"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28.682</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13.536</w:t>
            </w:r>
          </w:p>
        </w:tc>
        <w:tc>
          <w:tcPr>
            <w:tcW w:w="624" w:type="pct"/>
            <w:shd w:val="clear" w:color="auto" w:fill="auto"/>
            <w:vAlign w:val="center"/>
          </w:tcPr>
          <w:p>
            <w:pPr>
              <w:widowControl/>
              <w:spacing w:line="240" w:lineRule="auto"/>
              <w:ind w:firstLine="0" w:firstLineChars="0"/>
              <w:jc w:val="center"/>
              <w:rPr>
                <w:rFonts w:eastAsia="宋体" w:cs="Times New Roman"/>
                <w:kern w:val="0"/>
                <w:sz w:val="21"/>
                <w:szCs w:val="21"/>
              </w:rPr>
            </w:pPr>
            <w:r>
              <w:rPr>
                <w:rFonts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县道</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142.242</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bottom"/>
          </w:tcPr>
          <w:p>
            <w:pPr>
              <w:widowControl/>
              <w:spacing w:line="240" w:lineRule="auto"/>
              <w:ind w:firstLine="0" w:firstLineChars="0"/>
              <w:jc w:val="center"/>
              <w:rPr>
                <w:rFonts w:eastAsia="宋体" w:cs="Times New Roman"/>
                <w:color w:val="000000"/>
                <w:kern w:val="0"/>
                <w:sz w:val="21"/>
                <w:szCs w:val="21"/>
              </w:rPr>
            </w:pPr>
            <w:r>
              <w:rPr>
                <w:rFonts w:hint="eastAsia"/>
                <w:sz w:val="21"/>
                <w:szCs w:val="21"/>
              </w:rPr>
              <w:t xml:space="preserve">40.479 </w:t>
            </w:r>
          </w:p>
        </w:tc>
        <w:tc>
          <w:tcPr>
            <w:tcW w:w="626" w:type="pct"/>
            <w:shd w:val="clear" w:color="auto" w:fill="auto"/>
            <w:noWrap/>
            <w:vAlign w:val="bottom"/>
          </w:tcPr>
          <w:p>
            <w:pPr>
              <w:widowControl/>
              <w:spacing w:line="240" w:lineRule="auto"/>
              <w:ind w:firstLine="0" w:firstLineChars="0"/>
              <w:jc w:val="center"/>
              <w:rPr>
                <w:rFonts w:eastAsia="宋体" w:cs="Times New Roman"/>
                <w:color w:val="000000"/>
                <w:kern w:val="0"/>
                <w:sz w:val="21"/>
                <w:szCs w:val="21"/>
              </w:rPr>
            </w:pPr>
            <w:r>
              <w:rPr>
                <w:rFonts w:hint="eastAsia"/>
                <w:sz w:val="21"/>
                <w:szCs w:val="21"/>
              </w:rPr>
              <w:t xml:space="preserve">78.932 </w:t>
            </w:r>
          </w:p>
        </w:tc>
        <w:tc>
          <w:tcPr>
            <w:tcW w:w="625" w:type="pct"/>
            <w:shd w:val="clear" w:color="auto" w:fill="auto"/>
            <w:noWrap/>
            <w:vAlign w:val="bottom"/>
          </w:tcPr>
          <w:p>
            <w:pPr>
              <w:widowControl/>
              <w:spacing w:line="240" w:lineRule="auto"/>
              <w:ind w:firstLine="0" w:firstLineChars="0"/>
              <w:jc w:val="center"/>
              <w:rPr>
                <w:rFonts w:eastAsia="宋体" w:cs="Times New Roman"/>
                <w:color w:val="000000"/>
                <w:kern w:val="0"/>
                <w:sz w:val="21"/>
                <w:szCs w:val="21"/>
              </w:rPr>
            </w:pPr>
            <w:r>
              <w:rPr>
                <w:rFonts w:hint="eastAsia"/>
                <w:sz w:val="21"/>
                <w:szCs w:val="21"/>
              </w:rPr>
              <w:t xml:space="preserve">21.152 </w:t>
            </w:r>
          </w:p>
        </w:tc>
        <w:tc>
          <w:tcPr>
            <w:tcW w:w="624" w:type="pct"/>
            <w:shd w:val="clear" w:color="auto" w:fill="auto"/>
            <w:vAlign w:val="bottom"/>
          </w:tcPr>
          <w:p>
            <w:pPr>
              <w:widowControl/>
              <w:spacing w:line="240" w:lineRule="auto"/>
              <w:ind w:firstLine="0" w:firstLineChars="0"/>
              <w:jc w:val="center"/>
              <w:rPr>
                <w:rFonts w:eastAsia="宋体" w:cs="Times New Roman"/>
                <w:color w:val="000000"/>
                <w:kern w:val="0"/>
                <w:sz w:val="21"/>
                <w:szCs w:val="21"/>
              </w:rPr>
            </w:pPr>
            <w:r>
              <w:rPr>
                <w:rFonts w:hint="eastAsia"/>
                <w:sz w:val="21"/>
                <w:szCs w:val="21"/>
              </w:rPr>
              <w:t xml:space="preserve">1.680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乡道</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hint="eastAsia" w:eastAsia="宋体" w:cs="Times New Roman"/>
                <w:color w:val="000000"/>
                <w:kern w:val="0"/>
                <w:sz w:val="21"/>
                <w:szCs w:val="21"/>
              </w:rPr>
              <w:t>2</w:t>
            </w:r>
            <w:r>
              <w:rPr>
                <w:rFonts w:eastAsia="宋体" w:cs="Times New Roman"/>
                <w:color w:val="000000"/>
                <w:kern w:val="0"/>
                <w:sz w:val="21"/>
                <w:szCs w:val="21"/>
              </w:rPr>
              <w:t>21.027</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bottom"/>
          </w:tcPr>
          <w:p>
            <w:pPr>
              <w:widowControl/>
              <w:spacing w:line="240" w:lineRule="auto"/>
              <w:ind w:firstLine="0" w:firstLineChars="0"/>
              <w:jc w:val="center"/>
              <w:rPr>
                <w:rFonts w:eastAsia="宋体" w:cs="Times New Roman"/>
                <w:color w:val="000000"/>
                <w:kern w:val="0"/>
                <w:sz w:val="21"/>
                <w:szCs w:val="21"/>
              </w:rPr>
            </w:pPr>
            <w:r>
              <w:rPr>
                <w:rFonts w:hint="eastAsia"/>
                <w:sz w:val="21"/>
                <w:szCs w:val="21"/>
              </w:rPr>
              <w:t xml:space="preserve">2.027 </w:t>
            </w:r>
          </w:p>
        </w:tc>
        <w:tc>
          <w:tcPr>
            <w:tcW w:w="626" w:type="pct"/>
            <w:shd w:val="clear" w:color="auto" w:fill="auto"/>
            <w:noWrap/>
            <w:vAlign w:val="bottom"/>
          </w:tcPr>
          <w:p>
            <w:pPr>
              <w:widowControl/>
              <w:spacing w:line="240" w:lineRule="auto"/>
              <w:ind w:firstLine="0" w:firstLineChars="0"/>
              <w:jc w:val="center"/>
              <w:rPr>
                <w:rFonts w:eastAsia="宋体" w:cs="Times New Roman"/>
                <w:kern w:val="0"/>
                <w:sz w:val="21"/>
                <w:szCs w:val="21"/>
              </w:rPr>
            </w:pPr>
            <w:r>
              <w:rPr>
                <w:rFonts w:hint="eastAsia"/>
                <w:sz w:val="21"/>
                <w:szCs w:val="21"/>
              </w:rPr>
              <w:t xml:space="preserve">108.138 </w:t>
            </w:r>
          </w:p>
        </w:tc>
        <w:tc>
          <w:tcPr>
            <w:tcW w:w="625" w:type="pct"/>
            <w:shd w:val="clear" w:color="auto" w:fill="auto"/>
            <w:noWrap/>
            <w:vAlign w:val="bottom"/>
          </w:tcPr>
          <w:p>
            <w:pPr>
              <w:widowControl/>
              <w:spacing w:line="240" w:lineRule="auto"/>
              <w:ind w:firstLine="0" w:firstLineChars="0"/>
              <w:jc w:val="center"/>
              <w:rPr>
                <w:rFonts w:eastAsia="宋体" w:cs="Times New Roman"/>
                <w:kern w:val="0"/>
                <w:sz w:val="21"/>
                <w:szCs w:val="21"/>
              </w:rPr>
            </w:pPr>
            <w:r>
              <w:rPr>
                <w:rFonts w:hint="eastAsia"/>
                <w:sz w:val="21"/>
                <w:szCs w:val="21"/>
              </w:rPr>
              <w:t xml:space="preserve">110.862 </w:t>
            </w:r>
          </w:p>
        </w:tc>
        <w:tc>
          <w:tcPr>
            <w:tcW w:w="624" w:type="pct"/>
            <w:shd w:val="clear" w:color="auto" w:fill="auto"/>
            <w:vAlign w:val="center"/>
          </w:tcPr>
          <w:p>
            <w:pPr>
              <w:widowControl/>
              <w:spacing w:line="240" w:lineRule="auto"/>
              <w:ind w:firstLine="0" w:firstLineChars="0"/>
              <w:jc w:val="center"/>
              <w:rPr>
                <w:rFonts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村道</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958.731</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eastAsia="宋体" w:cs="Times New Roman"/>
                <w:color w:val="000000"/>
                <w:kern w:val="0"/>
                <w:sz w:val="21"/>
                <w:szCs w:val="21"/>
              </w:rPr>
              <w:t>/</w:t>
            </w:r>
          </w:p>
        </w:tc>
        <w:tc>
          <w:tcPr>
            <w:tcW w:w="625" w:type="pct"/>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eastAsia="宋体" w:cs="Times New Roman"/>
                <w:kern w:val="0"/>
                <w:sz w:val="21"/>
                <w:szCs w:val="21"/>
              </w:rPr>
              <w:t>/</w:t>
            </w:r>
          </w:p>
        </w:tc>
        <w:tc>
          <w:tcPr>
            <w:tcW w:w="626" w:type="pct"/>
            <w:shd w:val="clear" w:color="auto" w:fill="auto"/>
            <w:noWrap/>
            <w:vAlign w:val="bottom"/>
          </w:tcPr>
          <w:p>
            <w:pPr>
              <w:widowControl/>
              <w:spacing w:line="240" w:lineRule="auto"/>
              <w:ind w:firstLine="0" w:firstLineChars="0"/>
              <w:jc w:val="center"/>
              <w:rPr>
                <w:rFonts w:eastAsia="宋体" w:cs="Times New Roman"/>
                <w:kern w:val="0"/>
                <w:sz w:val="21"/>
                <w:szCs w:val="21"/>
              </w:rPr>
            </w:pPr>
            <w:r>
              <w:rPr>
                <w:rFonts w:hint="eastAsia"/>
                <w:sz w:val="21"/>
                <w:szCs w:val="21"/>
              </w:rPr>
              <w:t xml:space="preserve">326.676 </w:t>
            </w:r>
          </w:p>
        </w:tc>
        <w:tc>
          <w:tcPr>
            <w:tcW w:w="625" w:type="pct"/>
            <w:shd w:val="clear" w:color="auto" w:fill="auto"/>
            <w:noWrap/>
            <w:vAlign w:val="bottom"/>
          </w:tcPr>
          <w:p>
            <w:pPr>
              <w:widowControl/>
              <w:spacing w:line="240" w:lineRule="auto"/>
              <w:ind w:firstLine="0" w:firstLineChars="0"/>
              <w:jc w:val="center"/>
              <w:rPr>
                <w:rFonts w:eastAsia="宋体" w:cs="Times New Roman"/>
                <w:kern w:val="0"/>
                <w:sz w:val="21"/>
                <w:szCs w:val="21"/>
              </w:rPr>
            </w:pPr>
            <w:r>
              <w:rPr>
                <w:rFonts w:hint="eastAsia"/>
                <w:sz w:val="21"/>
                <w:szCs w:val="21"/>
              </w:rPr>
              <w:t xml:space="preserve">632.054 </w:t>
            </w:r>
          </w:p>
        </w:tc>
        <w:tc>
          <w:tcPr>
            <w:tcW w:w="624" w:type="pct"/>
            <w:shd w:val="clear" w:color="auto" w:fill="auto"/>
            <w:vAlign w:val="center"/>
          </w:tcPr>
          <w:p>
            <w:pPr>
              <w:widowControl/>
              <w:spacing w:line="240" w:lineRule="auto"/>
              <w:ind w:firstLine="0" w:firstLineChars="0"/>
              <w:jc w:val="center"/>
              <w:rPr>
                <w:rFonts w:eastAsia="宋体" w:cs="Times New Roman"/>
                <w:kern w:val="0"/>
                <w:sz w:val="21"/>
                <w:szCs w:val="21"/>
              </w:rPr>
            </w:pPr>
          </w:p>
        </w:tc>
      </w:tr>
    </w:tbl>
    <w:p>
      <w:pPr>
        <w:pStyle w:val="4"/>
        <w:adjustRightInd w:val="0"/>
        <w:snapToGrid w:val="0"/>
        <w:spacing w:line="360" w:lineRule="auto"/>
        <w:ind w:firstLine="643"/>
        <w:rPr>
          <w:rFonts w:eastAsia="楷体_GB2312" w:cs="Times New Roman"/>
        </w:rPr>
      </w:pPr>
      <w:r>
        <w:rPr>
          <w:rFonts w:hint="eastAsia" w:eastAsia="楷体_GB2312" w:cs="Times New Roman"/>
        </w:rPr>
        <w:t>2</w:t>
      </w:r>
      <w:r>
        <w:rPr>
          <w:rFonts w:eastAsia="楷体_GB2312" w:cs="Times New Roman"/>
        </w:rPr>
        <w:t>.3.4</w:t>
      </w:r>
      <w:r>
        <w:rPr>
          <w:rFonts w:hint="eastAsia" w:eastAsia="楷体_GB2312" w:cs="Times New Roman"/>
        </w:rPr>
        <w:t>升钟湖片区交通发展情况</w:t>
      </w:r>
    </w:p>
    <w:p>
      <w:pPr>
        <w:adjustRightInd w:val="0"/>
        <w:snapToGrid w:val="0"/>
        <w:spacing w:line="360" w:lineRule="auto"/>
        <w:ind w:firstLine="640"/>
        <w:rPr>
          <w:rFonts w:cs="Times New Roman"/>
        </w:rPr>
      </w:pPr>
      <w:r>
        <w:rPr>
          <w:rFonts w:cs="Times New Roman"/>
        </w:rPr>
        <w:t>区域内布局有普通国道1条</w:t>
      </w:r>
      <w:r>
        <w:rPr>
          <w:rFonts w:hint="eastAsia" w:cs="Times New Roman"/>
        </w:rPr>
        <w:t>（G</w:t>
      </w:r>
      <w:r>
        <w:rPr>
          <w:rFonts w:cs="Times New Roman"/>
        </w:rPr>
        <w:t>347</w:t>
      </w:r>
      <w:r>
        <w:rPr>
          <w:rFonts w:hint="eastAsia" w:cs="Times New Roman"/>
        </w:rPr>
        <w:t>）</w:t>
      </w:r>
      <w:r>
        <w:rPr>
          <w:rFonts w:cs="Times New Roman"/>
        </w:rPr>
        <w:t>、54.7公里，普通省道1条</w:t>
      </w:r>
      <w:r>
        <w:rPr>
          <w:rFonts w:hint="eastAsia" w:cs="Times New Roman"/>
        </w:rPr>
        <w:t>（S</w:t>
      </w:r>
      <w:r>
        <w:rPr>
          <w:rFonts w:cs="Times New Roman"/>
        </w:rPr>
        <w:t>208</w:t>
      </w:r>
      <w:r>
        <w:rPr>
          <w:rFonts w:hint="eastAsia" w:cs="Times New Roman"/>
        </w:rPr>
        <w:t>）</w:t>
      </w:r>
      <w:r>
        <w:rPr>
          <w:rFonts w:cs="Times New Roman"/>
        </w:rPr>
        <w:t>、40.8公里，农村公路共370条、980公里（县道3条、55公里</w:t>
      </w:r>
      <w:r>
        <w:rPr>
          <w:rFonts w:hint="eastAsia" w:cs="Times New Roman"/>
        </w:rPr>
        <w:t>，</w:t>
      </w:r>
      <w:r>
        <w:rPr>
          <w:rFonts w:cs="Times New Roman"/>
        </w:rPr>
        <w:t>乡道16条、164公里</w:t>
      </w:r>
      <w:r>
        <w:rPr>
          <w:rFonts w:hint="eastAsia" w:cs="Times New Roman"/>
        </w:rPr>
        <w:t>，</w:t>
      </w:r>
      <w:r>
        <w:rPr>
          <w:rFonts w:cs="Times New Roman"/>
        </w:rPr>
        <w:t>村道351条、761公里）。</w:t>
      </w:r>
    </w:p>
    <w:p>
      <w:pPr>
        <w:pStyle w:val="53"/>
        <w:ind w:firstLine="640"/>
      </w:pPr>
      <w:r>
        <w:t xml:space="preserve">表10 </w:t>
      </w:r>
      <w:r>
        <w:rPr>
          <w:rFonts w:hint="eastAsia"/>
          <w:szCs w:val="24"/>
        </w:rPr>
        <w:t>升钟湖库区果蔬经济</w:t>
      </w:r>
      <w:r>
        <w:rPr>
          <w:szCs w:val="24"/>
        </w:rPr>
        <w:t>片区</w:t>
      </w:r>
      <w:r>
        <w:rPr>
          <w:rFonts w:hint="eastAsia"/>
        </w:rPr>
        <w:t>路网情况</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118"/>
        <w:gridCol w:w="1118"/>
        <w:gridCol w:w="1118"/>
        <w:gridCol w:w="1118"/>
        <w:gridCol w:w="1120"/>
        <w:gridCol w:w="1119"/>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vMerge w:val="restar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行政等级</w:t>
            </w:r>
          </w:p>
        </w:tc>
        <w:tc>
          <w:tcPr>
            <w:tcW w:w="625" w:type="pct"/>
            <w:vMerge w:val="restar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合计</w:t>
            </w:r>
          </w:p>
        </w:tc>
        <w:tc>
          <w:tcPr>
            <w:tcW w:w="3750" w:type="pct"/>
            <w:gridSpan w:val="6"/>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按技术等级分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625"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2501" w:type="pct"/>
            <w:gridSpan w:val="4"/>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等级公路</w:t>
            </w:r>
          </w:p>
        </w:tc>
        <w:tc>
          <w:tcPr>
            <w:tcW w:w="625" w:type="pct"/>
            <w:vMerge w:val="restar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等外公路</w:t>
            </w:r>
          </w:p>
        </w:tc>
        <w:tc>
          <w:tcPr>
            <w:tcW w:w="624" w:type="pct"/>
            <w:vMerge w:val="restar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无路待建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625"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625" w:type="pc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一级</w:t>
            </w:r>
          </w:p>
        </w:tc>
        <w:tc>
          <w:tcPr>
            <w:tcW w:w="625" w:type="pc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二级</w:t>
            </w:r>
          </w:p>
        </w:tc>
        <w:tc>
          <w:tcPr>
            <w:tcW w:w="625" w:type="pc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三级</w:t>
            </w:r>
          </w:p>
        </w:tc>
        <w:tc>
          <w:tcPr>
            <w:tcW w:w="626" w:type="pc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四级</w:t>
            </w:r>
          </w:p>
        </w:tc>
        <w:tc>
          <w:tcPr>
            <w:tcW w:w="625"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624"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合计</w:t>
            </w: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cs="Times New Roman"/>
                <w:color w:val="000000"/>
                <w:sz w:val="21"/>
                <w:szCs w:val="21"/>
              </w:rPr>
              <w:t>1074.866</w:t>
            </w: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cs="Times New Roman"/>
                <w:color w:val="000000"/>
                <w:sz w:val="21"/>
                <w:szCs w:val="21"/>
              </w:rPr>
              <w:t>91.521</w:t>
            </w: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p>
        </w:tc>
        <w:tc>
          <w:tcPr>
            <w:tcW w:w="626"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cs="Times New Roman"/>
                <w:color w:val="000000"/>
                <w:sz w:val="21"/>
                <w:szCs w:val="21"/>
              </w:rPr>
              <w:t>360.847</w:t>
            </w: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cs="Times New Roman"/>
                <w:color w:val="000000"/>
                <w:sz w:val="21"/>
                <w:szCs w:val="21"/>
              </w:rPr>
              <w:t>621.688</w:t>
            </w:r>
          </w:p>
        </w:tc>
        <w:tc>
          <w:tcPr>
            <w:tcW w:w="624" w:type="pct"/>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eastAsia="宋体" w:cs="Times New Roman"/>
                <w:kern w:val="0"/>
                <w:sz w:val="21"/>
                <w:szCs w:val="21"/>
              </w:rPr>
            </w:pPr>
            <w:r>
              <w:rPr>
                <w:rFonts w:cs="Times New Roman"/>
                <w:color w:val="000000"/>
                <w:sz w:val="21"/>
                <w:szCs w:val="21"/>
              </w:rPr>
              <w:t>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国道</w:t>
            </w:r>
          </w:p>
        </w:tc>
        <w:tc>
          <w:tcPr>
            <w:tcW w:w="625" w:type="pct"/>
            <w:shd w:val="clear" w:color="auto" w:fill="auto"/>
            <w:noWrap/>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54.680</w:t>
            </w:r>
          </w:p>
        </w:tc>
        <w:tc>
          <w:tcPr>
            <w:tcW w:w="625" w:type="pct"/>
            <w:shd w:val="clear" w:color="auto" w:fill="auto"/>
            <w:noWrap/>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54.680</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4" w:type="pct"/>
            <w:shd w:val="clear" w:color="auto" w:fill="auto"/>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省道</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40.799</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hint="eastAsia" w:eastAsia="宋体" w:cs="Times New Roman"/>
                <w:color w:val="000000"/>
                <w:kern w:val="0"/>
                <w:sz w:val="21"/>
                <w:szCs w:val="21"/>
              </w:rPr>
              <w:t>3</w:t>
            </w:r>
            <w:r>
              <w:rPr>
                <w:rFonts w:eastAsia="宋体" w:cs="Times New Roman"/>
                <w:color w:val="000000"/>
                <w:kern w:val="0"/>
                <w:sz w:val="21"/>
                <w:szCs w:val="21"/>
              </w:rPr>
              <w:t>5.324</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hint="eastAsia" w:eastAsia="宋体" w:cs="Times New Roman"/>
                <w:color w:val="000000"/>
                <w:kern w:val="0"/>
                <w:sz w:val="21"/>
                <w:szCs w:val="21"/>
              </w:rPr>
              <w:t>5</w:t>
            </w:r>
            <w:r>
              <w:rPr>
                <w:rFonts w:eastAsia="宋体" w:cs="Times New Roman"/>
                <w:color w:val="000000"/>
                <w:kern w:val="0"/>
                <w:sz w:val="21"/>
                <w:szCs w:val="21"/>
              </w:rPr>
              <w:t>.475</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p>
        </w:tc>
        <w:tc>
          <w:tcPr>
            <w:tcW w:w="624" w:type="pct"/>
            <w:shd w:val="clear" w:color="auto" w:fill="auto"/>
            <w:vAlign w:val="center"/>
          </w:tcPr>
          <w:p>
            <w:pPr>
              <w:widowControl/>
              <w:spacing w:line="240" w:lineRule="auto"/>
              <w:ind w:firstLine="0" w:firstLineChars="0"/>
              <w:jc w:val="center"/>
              <w:rPr>
                <w:rFonts w:eastAsia="宋体" w:cs="Times New Roman"/>
                <w:kern w:val="0"/>
                <w:sz w:val="21"/>
                <w:szCs w:val="21"/>
              </w:rPr>
            </w:pPr>
            <w:r>
              <w:rPr>
                <w:rFonts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县道</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54.929</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0.388</w:t>
            </w:r>
          </w:p>
        </w:tc>
        <w:tc>
          <w:tcPr>
            <w:tcW w:w="625" w:type="pct"/>
            <w:shd w:val="clear" w:color="auto" w:fill="auto"/>
            <w:noWrap/>
            <w:vAlign w:val="bottom"/>
          </w:tcPr>
          <w:p>
            <w:pPr>
              <w:widowControl/>
              <w:spacing w:line="240" w:lineRule="auto"/>
              <w:ind w:firstLine="0" w:firstLineChars="0"/>
              <w:jc w:val="center"/>
              <w:rPr>
                <w:rFonts w:eastAsia="宋体" w:cs="Times New Roman"/>
                <w:color w:val="000000"/>
                <w:kern w:val="0"/>
                <w:sz w:val="21"/>
                <w:szCs w:val="21"/>
              </w:rPr>
            </w:pPr>
          </w:p>
        </w:tc>
        <w:tc>
          <w:tcPr>
            <w:tcW w:w="626" w:type="pct"/>
            <w:shd w:val="clear" w:color="auto" w:fill="auto"/>
            <w:noWrap/>
            <w:vAlign w:val="bottom"/>
          </w:tcPr>
          <w:p>
            <w:pPr>
              <w:widowControl/>
              <w:spacing w:line="240" w:lineRule="auto"/>
              <w:ind w:firstLine="0" w:firstLineChars="0"/>
              <w:jc w:val="center"/>
              <w:rPr>
                <w:rFonts w:eastAsia="宋体" w:cs="Times New Roman"/>
                <w:color w:val="000000"/>
                <w:kern w:val="0"/>
                <w:sz w:val="21"/>
                <w:szCs w:val="21"/>
              </w:rPr>
            </w:pPr>
            <w:r>
              <w:rPr>
                <w:rFonts w:hint="eastAsia"/>
                <w:sz w:val="21"/>
                <w:szCs w:val="21"/>
              </w:rPr>
              <w:t xml:space="preserve">47.900 </w:t>
            </w:r>
          </w:p>
        </w:tc>
        <w:tc>
          <w:tcPr>
            <w:tcW w:w="625" w:type="pct"/>
            <w:shd w:val="clear" w:color="auto" w:fill="auto"/>
            <w:noWrap/>
            <w:vAlign w:val="bottom"/>
          </w:tcPr>
          <w:p>
            <w:pPr>
              <w:widowControl/>
              <w:spacing w:line="240" w:lineRule="auto"/>
              <w:ind w:firstLine="0" w:firstLineChars="0"/>
              <w:jc w:val="center"/>
              <w:rPr>
                <w:rFonts w:eastAsia="宋体" w:cs="Times New Roman"/>
                <w:color w:val="000000"/>
                <w:kern w:val="0"/>
                <w:sz w:val="21"/>
                <w:szCs w:val="21"/>
              </w:rPr>
            </w:pPr>
            <w:r>
              <w:rPr>
                <w:rFonts w:hint="eastAsia"/>
                <w:sz w:val="21"/>
                <w:szCs w:val="21"/>
              </w:rPr>
              <w:t xml:space="preserve">6.641 </w:t>
            </w:r>
          </w:p>
        </w:tc>
        <w:tc>
          <w:tcPr>
            <w:tcW w:w="624" w:type="pct"/>
            <w:shd w:val="clear" w:color="auto" w:fill="auto"/>
            <w:vAlign w:val="bottom"/>
          </w:tcPr>
          <w:p>
            <w:pPr>
              <w:widowControl/>
              <w:spacing w:line="240" w:lineRule="auto"/>
              <w:ind w:firstLine="0" w:firstLineChars="0"/>
              <w:jc w:val="center"/>
              <w:rPr>
                <w:rFonts w:eastAsia="宋体" w:cs="Times New Roman"/>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乡道</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163.936</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0.312</w:t>
            </w:r>
          </w:p>
        </w:tc>
        <w:tc>
          <w:tcPr>
            <w:tcW w:w="625" w:type="pct"/>
            <w:shd w:val="clear" w:color="auto" w:fill="auto"/>
            <w:noWrap/>
            <w:vAlign w:val="bottom"/>
          </w:tcPr>
          <w:p>
            <w:pPr>
              <w:widowControl/>
              <w:spacing w:line="240" w:lineRule="auto"/>
              <w:ind w:firstLine="0" w:firstLineChars="0"/>
              <w:jc w:val="center"/>
              <w:rPr>
                <w:rFonts w:eastAsia="宋体" w:cs="Times New Roman"/>
                <w:color w:val="000000"/>
                <w:kern w:val="0"/>
                <w:sz w:val="21"/>
                <w:szCs w:val="21"/>
              </w:rPr>
            </w:pPr>
          </w:p>
        </w:tc>
        <w:tc>
          <w:tcPr>
            <w:tcW w:w="626" w:type="pct"/>
            <w:shd w:val="clear" w:color="auto" w:fill="auto"/>
            <w:noWrap/>
            <w:vAlign w:val="bottom"/>
          </w:tcPr>
          <w:p>
            <w:pPr>
              <w:widowControl/>
              <w:spacing w:line="240" w:lineRule="auto"/>
              <w:ind w:firstLine="0" w:firstLineChars="0"/>
              <w:jc w:val="center"/>
              <w:rPr>
                <w:rFonts w:eastAsia="宋体" w:cs="Times New Roman"/>
                <w:kern w:val="0"/>
                <w:sz w:val="21"/>
                <w:szCs w:val="21"/>
              </w:rPr>
            </w:pPr>
            <w:r>
              <w:rPr>
                <w:rFonts w:hint="eastAsia"/>
                <w:sz w:val="21"/>
                <w:szCs w:val="21"/>
              </w:rPr>
              <w:t xml:space="preserve">69.975 </w:t>
            </w:r>
          </w:p>
        </w:tc>
        <w:tc>
          <w:tcPr>
            <w:tcW w:w="625" w:type="pct"/>
            <w:shd w:val="clear" w:color="auto" w:fill="auto"/>
            <w:noWrap/>
            <w:vAlign w:val="bottom"/>
          </w:tcPr>
          <w:p>
            <w:pPr>
              <w:widowControl/>
              <w:spacing w:line="240" w:lineRule="auto"/>
              <w:ind w:firstLine="0" w:firstLineChars="0"/>
              <w:jc w:val="center"/>
              <w:rPr>
                <w:rFonts w:eastAsia="宋体" w:cs="Times New Roman"/>
                <w:kern w:val="0"/>
                <w:sz w:val="21"/>
                <w:szCs w:val="21"/>
              </w:rPr>
            </w:pPr>
            <w:r>
              <w:rPr>
                <w:rFonts w:hint="eastAsia"/>
                <w:sz w:val="21"/>
                <w:szCs w:val="21"/>
              </w:rPr>
              <w:t xml:space="preserve">93.649 </w:t>
            </w:r>
          </w:p>
        </w:tc>
        <w:tc>
          <w:tcPr>
            <w:tcW w:w="624" w:type="pct"/>
            <w:shd w:val="clear" w:color="auto" w:fill="auto"/>
            <w:vAlign w:val="center"/>
          </w:tcPr>
          <w:p>
            <w:pPr>
              <w:widowControl/>
              <w:spacing w:line="240" w:lineRule="auto"/>
              <w:ind w:firstLine="0" w:firstLineChars="0"/>
              <w:jc w:val="center"/>
              <w:rPr>
                <w:rFonts w:eastAsia="宋体" w:cs="Times New Roman"/>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村道</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760.522</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eastAsia="宋体" w:cs="Times New Roman"/>
                <w:color w:val="000000"/>
                <w:kern w:val="0"/>
                <w:sz w:val="21"/>
                <w:szCs w:val="21"/>
              </w:rPr>
              <w:t>0.817</w:t>
            </w:r>
          </w:p>
        </w:tc>
        <w:tc>
          <w:tcPr>
            <w:tcW w:w="625" w:type="pct"/>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eastAsia="宋体" w:cs="Times New Roman"/>
                <w:kern w:val="0"/>
                <w:sz w:val="21"/>
                <w:szCs w:val="21"/>
              </w:rPr>
              <w:t>/</w:t>
            </w:r>
          </w:p>
        </w:tc>
        <w:tc>
          <w:tcPr>
            <w:tcW w:w="626" w:type="pct"/>
            <w:shd w:val="clear" w:color="auto" w:fill="auto"/>
            <w:noWrap/>
            <w:vAlign w:val="bottom"/>
          </w:tcPr>
          <w:p>
            <w:pPr>
              <w:widowControl/>
              <w:spacing w:line="240" w:lineRule="auto"/>
              <w:ind w:firstLine="0" w:firstLineChars="0"/>
              <w:jc w:val="center"/>
              <w:rPr>
                <w:rFonts w:eastAsia="宋体" w:cs="Times New Roman"/>
                <w:kern w:val="0"/>
                <w:sz w:val="21"/>
                <w:szCs w:val="21"/>
              </w:rPr>
            </w:pPr>
            <w:r>
              <w:rPr>
                <w:rFonts w:hint="eastAsia"/>
                <w:sz w:val="21"/>
                <w:szCs w:val="21"/>
              </w:rPr>
              <w:t xml:space="preserve">237.497 </w:t>
            </w:r>
          </w:p>
        </w:tc>
        <w:tc>
          <w:tcPr>
            <w:tcW w:w="625" w:type="pct"/>
            <w:shd w:val="clear" w:color="auto" w:fill="auto"/>
            <w:noWrap/>
            <w:vAlign w:val="bottom"/>
          </w:tcPr>
          <w:p>
            <w:pPr>
              <w:widowControl/>
              <w:spacing w:line="240" w:lineRule="auto"/>
              <w:ind w:firstLine="0" w:firstLineChars="0"/>
              <w:jc w:val="center"/>
              <w:rPr>
                <w:rFonts w:eastAsia="宋体" w:cs="Times New Roman"/>
                <w:kern w:val="0"/>
                <w:sz w:val="21"/>
                <w:szCs w:val="21"/>
              </w:rPr>
            </w:pPr>
            <w:r>
              <w:rPr>
                <w:rFonts w:hint="eastAsia"/>
                <w:sz w:val="21"/>
                <w:szCs w:val="21"/>
              </w:rPr>
              <w:t xml:space="preserve">521.398 </w:t>
            </w:r>
          </w:p>
        </w:tc>
        <w:tc>
          <w:tcPr>
            <w:tcW w:w="624" w:type="pct"/>
            <w:shd w:val="clear" w:color="auto" w:fill="auto"/>
            <w:vAlign w:val="bottom"/>
          </w:tcPr>
          <w:p>
            <w:pPr>
              <w:widowControl/>
              <w:spacing w:line="240" w:lineRule="auto"/>
              <w:ind w:firstLine="0" w:firstLineChars="0"/>
              <w:jc w:val="center"/>
              <w:rPr>
                <w:rFonts w:eastAsia="宋体" w:cs="Times New Roman"/>
                <w:kern w:val="0"/>
                <w:sz w:val="21"/>
                <w:szCs w:val="21"/>
              </w:rPr>
            </w:pPr>
            <w:r>
              <w:rPr>
                <w:rFonts w:hint="eastAsia"/>
                <w:sz w:val="21"/>
                <w:szCs w:val="21"/>
              </w:rPr>
              <w:t xml:space="preserve">0.810 </w:t>
            </w:r>
          </w:p>
        </w:tc>
      </w:tr>
    </w:tbl>
    <w:p>
      <w:pPr>
        <w:pStyle w:val="4"/>
        <w:adjustRightInd w:val="0"/>
        <w:snapToGrid w:val="0"/>
        <w:spacing w:line="360" w:lineRule="auto"/>
        <w:ind w:firstLine="643"/>
        <w:rPr>
          <w:rFonts w:eastAsia="楷体_GB2312" w:cs="Times New Roman"/>
        </w:rPr>
      </w:pPr>
      <w:r>
        <w:rPr>
          <w:rFonts w:hint="eastAsia" w:eastAsia="楷体_GB2312" w:cs="Times New Roman"/>
        </w:rPr>
        <w:t>2</w:t>
      </w:r>
      <w:r>
        <w:rPr>
          <w:rFonts w:eastAsia="楷体_GB2312" w:cs="Times New Roman"/>
        </w:rPr>
        <w:t>.3.5</w:t>
      </w:r>
      <w:r>
        <w:rPr>
          <w:rFonts w:hint="eastAsia" w:eastAsia="楷体_GB2312" w:cs="Times New Roman"/>
        </w:rPr>
        <w:t>鹤龄片区交通发展情况</w:t>
      </w:r>
    </w:p>
    <w:p>
      <w:pPr>
        <w:adjustRightInd w:val="0"/>
        <w:snapToGrid w:val="0"/>
        <w:spacing w:line="360" w:lineRule="auto"/>
        <w:ind w:firstLine="640"/>
        <w:rPr>
          <w:rFonts w:cs="Times New Roman"/>
        </w:rPr>
      </w:pPr>
      <w:r>
        <w:rPr>
          <w:rFonts w:cs="Times New Roman"/>
        </w:rPr>
        <w:t>区域内布局有普通省道3条</w:t>
      </w:r>
      <w:r>
        <w:rPr>
          <w:rFonts w:hint="eastAsia" w:cs="Times New Roman"/>
        </w:rPr>
        <w:t>（S</w:t>
      </w:r>
      <w:r>
        <w:rPr>
          <w:rFonts w:cs="Times New Roman"/>
        </w:rPr>
        <w:t>205</w:t>
      </w:r>
      <w:r>
        <w:rPr>
          <w:rFonts w:hint="eastAsia" w:cs="Times New Roman"/>
        </w:rPr>
        <w:t>、S</w:t>
      </w:r>
      <w:r>
        <w:rPr>
          <w:rFonts w:cs="Times New Roman"/>
        </w:rPr>
        <w:t>208</w:t>
      </w:r>
      <w:r>
        <w:rPr>
          <w:rFonts w:hint="eastAsia" w:cs="Times New Roman"/>
        </w:rPr>
        <w:t>、S</w:t>
      </w:r>
      <w:r>
        <w:rPr>
          <w:rFonts w:cs="Times New Roman"/>
        </w:rPr>
        <w:t>302</w:t>
      </w:r>
      <w:r>
        <w:rPr>
          <w:rFonts w:hint="eastAsia" w:cs="Times New Roman"/>
        </w:rPr>
        <w:t>）</w:t>
      </w:r>
      <w:r>
        <w:rPr>
          <w:rFonts w:cs="Times New Roman"/>
        </w:rPr>
        <w:t>、75.4公里，农村公路共345条、923公里（县道7条、65公里</w:t>
      </w:r>
      <w:r>
        <w:rPr>
          <w:rFonts w:hint="eastAsia" w:cs="Times New Roman"/>
        </w:rPr>
        <w:t>，</w:t>
      </w:r>
      <w:r>
        <w:rPr>
          <w:rFonts w:cs="Times New Roman"/>
        </w:rPr>
        <w:t>乡道9条、103公里</w:t>
      </w:r>
      <w:r>
        <w:rPr>
          <w:rFonts w:hint="eastAsia" w:cs="Times New Roman"/>
        </w:rPr>
        <w:t>，</w:t>
      </w:r>
      <w:r>
        <w:rPr>
          <w:rFonts w:cs="Times New Roman"/>
        </w:rPr>
        <w:t>村道329条、755公里）。</w:t>
      </w:r>
    </w:p>
    <w:p>
      <w:pPr>
        <w:pStyle w:val="53"/>
        <w:ind w:firstLine="640"/>
      </w:pPr>
      <w:r>
        <w:t xml:space="preserve">表11 </w:t>
      </w:r>
      <w:r>
        <w:rPr>
          <w:rFonts w:hint="eastAsia"/>
          <w:szCs w:val="24"/>
        </w:rPr>
        <w:t>鹤龄农旅融合</w:t>
      </w:r>
      <w:r>
        <w:rPr>
          <w:szCs w:val="24"/>
        </w:rPr>
        <w:t>片区</w:t>
      </w:r>
      <w:r>
        <w:rPr>
          <w:rFonts w:hint="eastAsia"/>
        </w:rPr>
        <w:t>路网情况</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8"/>
        <w:gridCol w:w="1118"/>
        <w:gridCol w:w="1118"/>
        <w:gridCol w:w="1118"/>
        <w:gridCol w:w="1118"/>
        <w:gridCol w:w="1120"/>
        <w:gridCol w:w="1119"/>
        <w:gridCol w:w="11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625" w:type="pct"/>
            <w:vMerge w:val="restar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行政等级</w:t>
            </w:r>
          </w:p>
        </w:tc>
        <w:tc>
          <w:tcPr>
            <w:tcW w:w="625" w:type="pct"/>
            <w:vMerge w:val="restar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合计</w:t>
            </w:r>
          </w:p>
        </w:tc>
        <w:tc>
          <w:tcPr>
            <w:tcW w:w="3750" w:type="pct"/>
            <w:gridSpan w:val="6"/>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按技术等级分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625"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2501" w:type="pct"/>
            <w:gridSpan w:val="4"/>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等级公路</w:t>
            </w:r>
          </w:p>
        </w:tc>
        <w:tc>
          <w:tcPr>
            <w:tcW w:w="625" w:type="pct"/>
            <w:vMerge w:val="restar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等外公路</w:t>
            </w:r>
          </w:p>
        </w:tc>
        <w:tc>
          <w:tcPr>
            <w:tcW w:w="624" w:type="pct"/>
            <w:vMerge w:val="restar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无路待建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625"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625" w:type="pc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一级</w:t>
            </w:r>
          </w:p>
        </w:tc>
        <w:tc>
          <w:tcPr>
            <w:tcW w:w="625" w:type="pc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二级</w:t>
            </w:r>
          </w:p>
        </w:tc>
        <w:tc>
          <w:tcPr>
            <w:tcW w:w="625" w:type="pc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三级</w:t>
            </w:r>
          </w:p>
        </w:tc>
        <w:tc>
          <w:tcPr>
            <w:tcW w:w="626" w:type="pct"/>
            <w:shd w:val="clear" w:color="auto" w:fill="auto"/>
            <w:vAlign w:val="center"/>
          </w:tcPr>
          <w:p>
            <w:pPr>
              <w:widowControl/>
              <w:spacing w:line="240" w:lineRule="auto"/>
              <w:ind w:firstLine="0" w:firstLineChars="0"/>
              <w:jc w:val="center"/>
              <w:rPr>
                <w:rFonts w:ascii="黑体" w:hAnsi="黑体" w:eastAsia="黑体" w:cs="宋体"/>
                <w:color w:val="000000"/>
                <w:kern w:val="0"/>
                <w:sz w:val="21"/>
                <w:szCs w:val="21"/>
              </w:rPr>
            </w:pPr>
            <w:r>
              <w:rPr>
                <w:rFonts w:hint="eastAsia" w:ascii="黑体" w:hAnsi="黑体" w:eastAsia="黑体" w:cs="宋体"/>
                <w:color w:val="000000"/>
                <w:kern w:val="0"/>
                <w:sz w:val="21"/>
                <w:szCs w:val="21"/>
              </w:rPr>
              <w:t>四级</w:t>
            </w:r>
          </w:p>
        </w:tc>
        <w:tc>
          <w:tcPr>
            <w:tcW w:w="625"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c>
          <w:tcPr>
            <w:tcW w:w="624" w:type="pct"/>
            <w:vMerge w:val="continue"/>
            <w:shd w:val="clear" w:color="auto" w:fill="auto"/>
            <w:vAlign w:val="center"/>
          </w:tcPr>
          <w:p>
            <w:pPr>
              <w:widowControl/>
              <w:spacing w:line="240" w:lineRule="auto"/>
              <w:ind w:firstLine="0" w:firstLineChars="0"/>
              <w:jc w:val="left"/>
              <w:rPr>
                <w:rFonts w:ascii="黑体" w:hAnsi="黑体" w:eastAsia="黑体" w:cs="宋体"/>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合计</w:t>
            </w: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cs="Times New Roman"/>
                <w:color w:val="000000"/>
                <w:sz w:val="21"/>
                <w:szCs w:val="21"/>
              </w:rPr>
              <w:t>997.878</w:t>
            </w: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cs="Times New Roman"/>
                <w:color w:val="000000"/>
                <w:sz w:val="21"/>
                <w:szCs w:val="21"/>
              </w:rPr>
              <w:t>33.823</w:t>
            </w: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p>
        </w:tc>
        <w:tc>
          <w:tcPr>
            <w:tcW w:w="626"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cs="Times New Roman"/>
                <w:color w:val="000000"/>
                <w:sz w:val="21"/>
                <w:szCs w:val="21"/>
              </w:rPr>
              <w:t>342.899</w:t>
            </w:r>
          </w:p>
        </w:tc>
        <w:tc>
          <w:tcPr>
            <w:tcW w:w="625" w:type="pct"/>
            <w:tcBorders>
              <w:top w:val="nil"/>
              <w:left w:val="nil"/>
              <w:bottom w:val="single" w:color="auto" w:sz="8" w:space="0"/>
              <w:right w:val="single" w:color="auto" w:sz="8" w:space="0"/>
            </w:tcBorders>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cs="Times New Roman"/>
                <w:color w:val="000000"/>
                <w:sz w:val="21"/>
                <w:szCs w:val="21"/>
              </w:rPr>
              <w:t>619.057</w:t>
            </w:r>
          </w:p>
        </w:tc>
        <w:tc>
          <w:tcPr>
            <w:tcW w:w="624" w:type="pct"/>
            <w:tcBorders>
              <w:top w:val="nil"/>
              <w:left w:val="nil"/>
              <w:bottom w:val="single" w:color="auto" w:sz="8" w:space="0"/>
              <w:right w:val="single" w:color="auto" w:sz="8" w:space="0"/>
            </w:tcBorders>
            <w:shd w:val="clear" w:color="auto" w:fill="auto"/>
            <w:vAlign w:val="center"/>
          </w:tcPr>
          <w:p>
            <w:pPr>
              <w:widowControl/>
              <w:spacing w:line="240" w:lineRule="auto"/>
              <w:ind w:firstLine="0" w:firstLineChars="0"/>
              <w:jc w:val="center"/>
              <w:rPr>
                <w:rFonts w:eastAsia="宋体" w:cs="Times New Roman"/>
                <w:kern w:val="0"/>
                <w:sz w:val="21"/>
                <w:szCs w:val="21"/>
              </w:rPr>
            </w:pPr>
            <w:r>
              <w:rPr>
                <w:rFonts w:cs="Times New Roman"/>
                <w:color w:val="000000"/>
                <w:sz w:val="21"/>
                <w:szCs w:val="21"/>
              </w:rPr>
              <w:t>2.099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省道</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75.363</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32.721</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30.854</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hint="eastAsia" w:eastAsia="宋体" w:cs="Times New Roman"/>
                <w:color w:val="000000"/>
                <w:kern w:val="0"/>
                <w:sz w:val="21"/>
                <w:szCs w:val="21"/>
              </w:rPr>
              <w:t>1</w:t>
            </w:r>
            <w:r>
              <w:rPr>
                <w:rFonts w:eastAsia="宋体" w:cs="Times New Roman"/>
                <w:color w:val="000000"/>
                <w:kern w:val="0"/>
                <w:sz w:val="21"/>
                <w:szCs w:val="21"/>
              </w:rPr>
              <w:t>1.588</w:t>
            </w:r>
          </w:p>
        </w:tc>
        <w:tc>
          <w:tcPr>
            <w:tcW w:w="624" w:type="pct"/>
            <w:shd w:val="clear" w:color="auto" w:fill="auto"/>
            <w:vAlign w:val="center"/>
          </w:tcPr>
          <w:p>
            <w:pPr>
              <w:widowControl/>
              <w:spacing w:line="240" w:lineRule="auto"/>
              <w:ind w:firstLine="0" w:firstLineChars="0"/>
              <w:jc w:val="center"/>
              <w:rPr>
                <w:rFonts w:eastAsia="宋体" w:cs="Times New Roman"/>
                <w:kern w:val="0"/>
                <w:sz w:val="21"/>
                <w:szCs w:val="21"/>
              </w:rPr>
            </w:pPr>
            <w:r>
              <w:rPr>
                <w:rFonts w:eastAsia="宋体" w:cs="Times New Roman"/>
                <w:color w:val="000000"/>
                <w:kern w:val="0"/>
                <w:sz w:val="21"/>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县道</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65.494</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1.102</w:t>
            </w:r>
          </w:p>
        </w:tc>
        <w:tc>
          <w:tcPr>
            <w:tcW w:w="625" w:type="pct"/>
            <w:shd w:val="clear" w:color="auto" w:fill="auto"/>
            <w:noWrap/>
            <w:vAlign w:val="bottom"/>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shd w:val="clear" w:color="auto" w:fill="auto"/>
            <w:noWrap/>
            <w:vAlign w:val="bottom"/>
          </w:tcPr>
          <w:p>
            <w:pPr>
              <w:widowControl/>
              <w:spacing w:line="240" w:lineRule="auto"/>
              <w:ind w:firstLine="0" w:firstLineChars="0"/>
              <w:jc w:val="center"/>
              <w:rPr>
                <w:rFonts w:eastAsia="宋体" w:cs="Times New Roman"/>
                <w:color w:val="000000"/>
                <w:kern w:val="0"/>
                <w:sz w:val="21"/>
                <w:szCs w:val="21"/>
              </w:rPr>
            </w:pPr>
            <w:r>
              <w:rPr>
                <w:rFonts w:hint="eastAsia"/>
                <w:sz w:val="21"/>
                <w:szCs w:val="21"/>
              </w:rPr>
              <w:t xml:space="preserve">41.980 </w:t>
            </w:r>
          </w:p>
        </w:tc>
        <w:tc>
          <w:tcPr>
            <w:tcW w:w="625" w:type="pct"/>
            <w:shd w:val="clear" w:color="auto" w:fill="auto"/>
            <w:noWrap/>
            <w:vAlign w:val="bottom"/>
          </w:tcPr>
          <w:p>
            <w:pPr>
              <w:widowControl/>
              <w:spacing w:line="240" w:lineRule="auto"/>
              <w:ind w:firstLine="0" w:firstLineChars="0"/>
              <w:jc w:val="center"/>
              <w:rPr>
                <w:rFonts w:eastAsia="宋体" w:cs="Times New Roman"/>
                <w:color w:val="000000"/>
                <w:kern w:val="0"/>
                <w:sz w:val="21"/>
                <w:szCs w:val="21"/>
              </w:rPr>
            </w:pPr>
            <w:r>
              <w:rPr>
                <w:rFonts w:hint="eastAsia"/>
                <w:sz w:val="21"/>
                <w:szCs w:val="21"/>
              </w:rPr>
              <w:t xml:space="preserve">20.513 </w:t>
            </w:r>
          </w:p>
        </w:tc>
        <w:tc>
          <w:tcPr>
            <w:tcW w:w="624" w:type="pct"/>
            <w:shd w:val="clear" w:color="auto" w:fill="auto"/>
            <w:vAlign w:val="bottom"/>
          </w:tcPr>
          <w:p>
            <w:pPr>
              <w:widowControl/>
              <w:spacing w:line="240" w:lineRule="auto"/>
              <w:ind w:firstLine="0" w:firstLineChars="0"/>
              <w:jc w:val="center"/>
              <w:rPr>
                <w:rFonts w:eastAsia="宋体" w:cs="Times New Roman"/>
                <w:color w:val="000000"/>
                <w:kern w:val="0"/>
                <w:sz w:val="21"/>
                <w:szCs w:val="21"/>
              </w:rPr>
            </w:pPr>
            <w:r>
              <w:rPr>
                <w:rFonts w:hint="eastAsia"/>
                <w:sz w:val="21"/>
                <w:szCs w:val="21"/>
              </w:rPr>
              <w:t xml:space="preserve">1.899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乡道</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102.572</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bottom"/>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6" w:type="pct"/>
            <w:shd w:val="clear" w:color="auto" w:fill="auto"/>
            <w:noWrap/>
            <w:vAlign w:val="bottom"/>
          </w:tcPr>
          <w:p>
            <w:pPr>
              <w:widowControl/>
              <w:spacing w:line="240" w:lineRule="auto"/>
              <w:ind w:firstLine="0" w:firstLineChars="0"/>
              <w:jc w:val="center"/>
              <w:rPr>
                <w:rFonts w:eastAsia="宋体" w:cs="Times New Roman"/>
                <w:kern w:val="0"/>
                <w:sz w:val="21"/>
                <w:szCs w:val="21"/>
              </w:rPr>
            </w:pPr>
            <w:r>
              <w:rPr>
                <w:rFonts w:hint="eastAsia"/>
                <w:sz w:val="21"/>
                <w:szCs w:val="21"/>
              </w:rPr>
              <w:t xml:space="preserve">43.442 </w:t>
            </w:r>
          </w:p>
        </w:tc>
        <w:tc>
          <w:tcPr>
            <w:tcW w:w="625" w:type="pct"/>
            <w:shd w:val="clear" w:color="auto" w:fill="auto"/>
            <w:noWrap/>
            <w:vAlign w:val="bottom"/>
          </w:tcPr>
          <w:p>
            <w:pPr>
              <w:widowControl/>
              <w:spacing w:line="240" w:lineRule="auto"/>
              <w:ind w:firstLine="0" w:firstLineChars="0"/>
              <w:jc w:val="center"/>
              <w:rPr>
                <w:rFonts w:eastAsia="宋体" w:cs="Times New Roman"/>
                <w:kern w:val="0"/>
                <w:sz w:val="21"/>
                <w:szCs w:val="21"/>
              </w:rPr>
            </w:pPr>
            <w:r>
              <w:rPr>
                <w:rFonts w:hint="eastAsia"/>
                <w:sz w:val="21"/>
                <w:szCs w:val="21"/>
              </w:rPr>
              <w:t xml:space="preserve">59.131 </w:t>
            </w:r>
          </w:p>
        </w:tc>
        <w:tc>
          <w:tcPr>
            <w:tcW w:w="624" w:type="pct"/>
            <w:shd w:val="clear" w:color="auto" w:fill="auto"/>
            <w:vAlign w:val="center"/>
          </w:tcPr>
          <w:p>
            <w:pPr>
              <w:widowControl/>
              <w:spacing w:line="240" w:lineRule="auto"/>
              <w:ind w:firstLine="0" w:firstLineChars="0"/>
              <w:jc w:val="center"/>
              <w:rPr>
                <w:rFonts w:eastAsia="宋体" w:cs="Times New Roman"/>
                <w:kern w:val="0"/>
                <w:sz w:val="21"/>
                <w:szCs w:val="21"/>
              </w:rPr>
            </w:pPr>
            <w:r>
              <w:rPr>
                <w:rFonts w:eastAsia="宋体" w:cs="Times New Roman"/>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25" w:type="pct"/>
            <w:shd w:val="clear" w:color="auto" w:fill="auto"/>
            <w:noWrap/>
            <w:vAlign w:val="center"/>
          </w:tcPr>
          <w:p>
            <w:pPr>
              <w:widowControl/>
              <w:spacing w:line="240" w:lineRule="auto"/>
              <w:ind w:firstLine="0" w:firstLineChars="0"/>
              <w:jc w:val="center"/>
              <w:rPr>
                <w:rFonts w:ascii="仿宋_GB2312" w:hAnsi="宋体" w:cs="宋体"/>
                <w:color w:val="000000"/>
                <w:kern w:val="0"/>
                <w:sz w:val="21"/>
                <w:szCs w:val="21"/>
              </w:rPr>
            </w:pPr>
            <w:r>
              <w:rPr>
                <w:rFonts w:hint="eastAsia" w:ascii="仿宋_GB2312" w:hAnsi="宋体" w:cs="宋体"/>
                <w:color w:val="000000"/>
                <w:kern w:val="0"/>
                <w:sz w:val="21"/>
                <w:szCs w:val="21"/>
              </w:rPr>
              <w:t>村道</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754.449</w:t>
            </w:r>
          </w:p>
        </w:tc>
        <w:tc>
          <w:tcPr>
            <w:tcW w:w="625" w:type="pct"/>
            <w:shd w:val="clear" w:color="auto" w:fill="auto"/>
            <w:noWrap/>
            <w:vAlign w:val="center"/>
          </w:tcPr>
          <w:p>
            <w:pPr>
              <w:widowControl/>
              <w:spacing w:line="240" w:lineRule="auto"/>
              <w:ind w:firstLine="0" w:firstLineChars="0"/>
              <w:jc w:val="center"/>
              <w:rPr>
                <w:rFonts w:eastAsia="宋体" w:cs="Times New Roman"/>
                <w:color w:val="000000"/>
                <w:kern w:val="0"/>
                <w:sz w:val="21"/>
                <w:szCs w:val="21"/>
              </w:rPr>
            </w:pPr>
            <w:r>
              <w:rPr>
                <w:rFonts w:eastAsia="宋体" w:cs="Times New Roman"/>
                <w:color w:val="000000"/>
                <w:kern w:val="0"/>
                <w:sz w:val="21"/>
                <w:szCs w:val="21"/>
              </w:rPr>
              <w:t>/</w:t>
            </w:r>
          </w:p>
        </w:tc>
        <w:tc>
          <w:tcPr>
            <w:tcW w:w="625" w:type="pct"/>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eastAsia="宋体" w:cs="Times New Roman"/>
                <w:color w:val="000000"/>
                <w:kern w:val="0"/>
                <w:sz w:val="21"/>
                <w:szCs w:val="21"/>
              </w:rPr>
              <w:t>/</w:t>
            </w:r>
          </w:p>
        </w:tc>
        <w:tc>
          <w:tcPr>
            <w:tcW w:w="625" w:type="pct"/>
            <w:shd w:val="clear" w:color="auto" w:fill="auto"/>
            <w:noWrap/>
            <w:vAlign w:val="center"/>
          </w:tcPr>
          <w:p>
            <w:pPr>
              <w:widowControl/>
              <w:spacing w:line="240" w:lineRule="auto"/>
              <w:ind w:firstLine="0" w:firstLineChars="0"/>
              <w:jc w:val="center"/>
              <w:rPr>
                <w:rFonts w:eastAsia="宋体" w:cs="Times New Roman"/>
                <w:kern w:val="0"/>
                <w:sz w:val="21"/>
                <w:szCs w:val="21"/>
              </w:rPr>
            </w:pPr>
            <w:r>
              <w:rPr>
                <w:rFonts w:eastAsia="宋体" w:cs="Times New Roman"/>
                <w:kern w:val="0"/>
                <w:sz w:val="21"/>
                <w:szCs w:val="21"/>
              </w:rPr>
              <w:t>/</w:t>
            </w:r>
          </w:p>
        </w:tc>
        <w:tc>
          <w:tcPr>
            <w:tcW w:w="626" w:type="pct"/>
            <w:shd w:val="clear" w:color="auto" w:fill="auto"/>
            <w:noWrap/>
            <w:vAlign w:val="bottom"/>
          </w:tcPr>
          <w:p>
            <w:pPr>
              <w:widowControl/>
              <w:spacing w:line="240" w:lineRule="auto"/>
              <w:ind w:firstLine="0" w:firstLineChars="0"/>
              <w:jc w:val="center"/>
              <w:rPr>
                <w:rFonts w:eastAsia="宋体" w:cs="Times New Roman"/>
                <w:kern w:val="0"/>
                <w:sz w:val="21"/>
                <w:szCs w:val="21"/>
              </w:rPr>
            </w:pPr>
            <w:r>
              <w:rPr>
                <w:rFonts w:hint="eastAsia"/>
                <w:sz w:val="21"/>
                <w:szCs w:val="21"/>
              </w:rPr>
              <w:t xml:space="preserve">226.623 </w:t>
            </w:r>
          </w:p>
        </w:tc>
        <w:tc>
          <w:tcPr>
            <w:tcW w:w="625" w:type="pct"/>
            <w:shd w:val="clear" w:color="auto" w:fill="auto"/>
            <w:noWrap/>
            <w:vAlign w:val="bottom"/>
          </w:tcPr>
          <w:p>
            <w:pPr>
              <w:widowControl/>
              <w:spacing w:line="240" w:lineRule="auto"/>
              <w:ind w:firstLine="0" w:firstLineChars="0"/>
              <w:jc w:val="center"/>
              <w:rPr>
                <w:rFonts w:eastAsia="宋体" w:cs="Times New Roman"/>
                <w:kern w:val="0"/>
                <w:sz w:val="21"/>
                <w:szCs w:val="21"/>
              </w:rPr>
            </w:pPr>
            <w:r>
              <w:rPr>
                <w:rFonts w:hint="eastAsia"/>
                <w:sz w:val="21"/>
                <w:szCs w:val="21"/>
              </w:rPr>
              <w:t xml:space="preserve">527.825 </w:t>
            </w:r>
          </w:p>
        </w:tc>
        <w:tc>
          <w:tcPr>
            <w:tcW w:w="624" w:type="pct"/>
            <w:shd w:val="clear" w:color="auto" w:fill="auto"/>
            <w:vAlign w:val="bottom"/>
          </w:tcPr>
          <w:p>
            <w:pPr>
              <w:widowControl/>
              <w:spacing w:line="240" w:lineRule="auto"/>
              <w:ind w:firstLine="0" w:firstLineChars="0"/>
              <w:jc w:val="center"/>
              <w:rPr>
                <w:rFonts w:eastAsia="宋体" w:cs="Times New Roman"/>
                <w:kern w:val="0"/>
                <w:sz w:val="21"/>
                <w:szCs w:val="21"/>
              </w:rPr>
            </w:pPr>
            <w:r>
              <w:rPr>
                <w:rFonts w:eastAsia="宋体" w:cs="Times New Roman"/>
                <w:color w:val="000000"/>
                <w:kern w:val="0"/>
                <w:sz w:val="21"/>
                <w:szCs w:val="21"/>
              </w:rPr>
              <w:t>/</w:t>
            </w:r>
          </w:p>
        </w:tc>
      </w:tr>
    </w:tbl>
    <w:p>
      <w:pPr>
        <w:pStyle w:val="3"/>
        <w:adjustRightInd w:val="0"/>
        <w:snapToGrid w:val="0"/>
        <w:spacing w:before="217" w:beforeLines="50" w:line="360" w:lineRule="auto"/>
        <w:ind w:firstLine="643"/>
        <w:rPr>
          <w:rFonts w:cs="Times New Roman"/>
        </w:rPr>
      </w:pPr>
      <w:r>
        <w:rPr>
          <w:rFonts w:cs="Times New Roman"/>
        </w:rPr>
        <w:t>2.4存在问题</w:t>
      </w:r>
      <w:bookmarkEnd w:id="10"/>
      <w:bookmarkEnd w:id="12"/>
    </w:p>
    <w:p>
      <w:pPr>
        <w:widowControl/>
        <w:adjustRightInd w:val="0"/>
        <w:snapToGrid w:val="0"/>
        <w:spacing w:line="360" w:lineRule="auto"/>
        <w:ind w:firstLine="643"/>
        <w:rPr>
          <w:rFonts w:cs="Times New Roman"/>
          <w:kern w:val="0"/>
          <w:szCs w:val="32"/>
        </w:rPr>
      </w:pPr>
      <w:r>
        <w:rPr>
          <w:rFonts w:hint="eastAsia" w:eastAsia="楷体_GB2312" w:cs="Times New Roman"/>
          <w:b/>
          <w:bCs/>
          <w:color w:val="000000"/>
          <w:szCs w:val="36"/>
          <w:lang w:val="en-US" w:eastAsia="zh-CN"/>
        </w:rPr>
        <w:t>一是</w:t>
      </w:r>
      <w:r>
        <w:rPr>
          <w:rFonts w:eastAsia="楷体_GB2312" w:cs="Times New Roman"/>
          <w:b/>
          <w:bCs/>
          <w:color w:val="000000"/>
          <w:szCs w:val="36"/>
        </w:rPr>
        <w:t>农村</w:t>
      </w:r>
      <w:r>
        <w:rPr>
          <w:rFonts w:hint="eastAsia" w:eastAsia="楷体_GB2312" w:cs="Times New Roman"/>
          <w:b/>
          <w:bCs/>
          <w:color w:val="000000"/>
          <w:szCs w:val="36"/>
        </w:rPr>
        <w:t>路网</w:t>
      </w:r>
      <w:r>
        <w:rPr>
          <w:rFonts w:eastAsia="楷体_GB2312" w:cs="Times New Roman"/>
          <w:b/>
          <w:bCs/>
          <w:color w:val="000000"/>
          <w:szCs w:val="36"/>
        </w:rPr>
        <w:t>等级整体偏低</w:t>
      </w:r>
      <w:r>
        <w:rPr>
          <w:rFonts w:hint="eastAsia" w:eastAsia="楷体_GB2312" w:cs="Times New Roman"/>
          <w:b/>
          <w:bCs/>
          <w:color w:val="000000"/>
          <w:szCs w:val="36"/>
        </w:rPr>
        <w:t>。</w:t>
      </w:r>
      <w:r>
        <w:rPr>
          <w:rFonts w:hint="eastAsia" w:cs="Times New Roman"/>
          <w:kern w:val="0"/>
          <w:szCs w:val="32"/>
        </w:rPr>
        <w:t>全线农村公路</w:t>
      </w:r>
      <w:r>
        <w:rPr>
          <w:rFonts w:cs="Times New Roman"/>
          <w:kern w:val="0"/>
          <w:szCs w:val="32"/>
        </w:rPr>
        <w:t>主要以四级及以下公路为主，其中四级公路占比70%，等外路占比26.6%。与周边相邻</w:t>
      </w:r>
      <w:r>
        <w:rPr>
          <w:rFonts w:hint="eastAsia" w:cs="Times New Roman"/>
          <w:kern w:val="0"/>
          <w:szCs w:val="32"/>
          <w:lang w:val="en-US" w:eastAsia="zh-CN"/>
        </w:rPr>
        <w:t>县区</w:t>
      </w:r>
      <w:r>
        <w:rPr>
          <w:rFonts w:cs="Times New Roman"/>
          <w:kern w:val="0"/>
          <w:szCs w:val="32"/>
        </w:rPr>
        <w:t>相比，县域四级公路占比低于</w:t>
      </w:r>
      <w:r>
        <w:rPr>
          <w:rFonts w:hint="eastAsia" w:cs="Times New Roman"/>
          <w:kern w:val="0"/>
          <w:szCs w:val="32"/>
        </w:rPr>
        <w:t>大部分</w:t>
      </w:r>
      <w:r>
        <w:rPr>
          <w:rFonts w:cs="Times New Roman"/>
          <w:kern w:val="0"/>
          <w:szCs w:val="32"/>
        </w:rPr>
        <w:t>周边相邻</w:t>
      </w:r>
      <w:r>
        <w:rPr>
          <w:rFonts w:hint="eastAsia" w:cs="Times New Roman"/>
          <w:kern w:val="0"/>
          <w:szCs w:val="32"/>
          <w:lang w:val="en-US" w:eastAsia="zh-CN"/>
        </w:rPr>
        <w:t>县区</w:t>
      </w:r>
      <w:r>
        <w:rPr>
          <w:rFonts w:cs="Times New Roman"/>
          <w:kern w:val="0"/>
          <w:szCs w:val="32"/>
        </w:rPr>
        <w:t>（</w:t>
      </w:r>
      <w:r>
        <w:rPr>
          <w:rFonts w:hint="eastAsia" w:cs="Times New Roman"/>
          <w:kern w:val="0"/>
          <w:szCs w:val="32"/>
        </w:rPr>
        <w:t>苍溪</w:t>
      </w:r>
      <w:r>
        <w:rPr>
          <w:rFonts w:cs="Times New Roman"/>
          <w:kern w:val="0"/>
          <w:szCs w:val="32"/>
        </w:rPr>
        <w:t>90.7%、</w:t>
      </w:r>
      <w:r>
        <w:rPr>
          <w:rFonts w:hint="eastAsia" w:cs="Times New Roman"/>
          <w:kern w:val="0"/>
          <w:szCs w:val="32"/>
        </w:rPr>
        <w:t>江油</w:t>
      </w:r>
      <w:r>
        <w:rPr>
          <w:rFonts w:cs="Times New Roman"/>
          <w:kern w:val="0"/>
          <w:szCs w:val="32"/>
        </w:rPr>
        <w:t>76.3%、</w:t>
      </w:r>
      <w:r>
        <w:rPr>
          <w:rFonts w:hint="eastAsia" w:cs="Times New Roman"/>
          <w:kern w:val="0"/>
          <w:szCs w:val="32"/>
        </w:rPr>
        <w:t>阆中</w:t>
      </w:r>
      <w:r>
        <w:rPr>
          <w:rFonts w:cs="Times New Roman"/>
          <w:kern w:val="0"/>
          <w:szCs w:val="32"/>
        </w:rPr>
        <w:t>99.1%、</w:t>
      </w:r>
      <w:r>
        <w:rPr>
          <w:rFonts w:hint="eastAsia" w:cs="Times New Roman"/>
          <w:kern w:val="0"/>
          <w:szCs w:val="32"/>
        </w:rPr>
        <w:t>利州87</w:t>
      </w:r>
      <w:r>
        <w:rPr>
          <w:rFonts w:cs="Times New Roman"/>
          <w:kern w:val="0"/>
          <w:szCs w:val="32"/>
        </w:rPr>
        <w:t>.6%、</w:t>
      </w:r>
      <w:r>
        <w:rPr>
          <w:rFonts w:hint="eastAsia" w:cs="Times New Roman"/>
          <w:kern w:val="0"/>
          <w:szCs w:val="32"/>
        </w:rPr>
        <w:t>南部</w:t>
      </w:r>
      <w:r>
        <w:rPr>
          <w:rFonts w:cs="Times New Roman"/>
          <w:kern w:val="0"/>
          <w:szCs w:val="32"/>
        </w:rPr>
        <w:t>97.4%</w:t>
      </w:r>
      <w:r>
        <w:rPr>
          <w:rFonts w:hint="eastAsia" w:cs="Times New Roman"/>
          <w:kern w:val="0"/>
          <w:szCs w:val="32"/>
        </w:rPr>
        <w:t>、青川8</w:t>
      </w:r>
      <w:r>
        <w:rPr>
          <w:rFonts w:cs="Times New Roman"/>
          <w:kern w:val="0"/>
          <w:szCs w:val="32"/>
        </w:rPr>
        <w:t>7.5</w:t>
      </w:r>
      <w:r>
        <w:rPr>
          <w:rFonts w:hint="eastAsia" w:cs="Times New Roman"/>
          <w:kern w:val="0"/>
          <w:szCs w:val="32"/>
        </w:rPr>
        <w:t>%、梓潼7</w:t>
      </w:r>
      <w:r>
        <w:rPr>
          <w:rFonts w:cs="Times New Roman"/>
          <w:kern w:val="0"/>
          <w:szCs w:val="32"/>
        </w:rPr>
        <w:t>7.9</w:t>
      </w:r>
      <w:r>
        <w:rPr>
          <w:rFonts w:hint="eastAsia" w:cs="Times New Roman"/>
          <w:kern w:val="0"/>
          <w:szCs w:val="32"/>
        </w:rPr>
        <w:t>%</w:t>
      </w:r>
      <w:r>
        <w:rPr>
          <w:rFonts w:cs="Times New Roman"/>
          <w:kern w:val="0"/>
          <w:szCs w:val="32"/>
        </w:rPr>
        <w:t>），等外路占比明显高于</w:t>
      </w:r>
      <w:r>
        <w:rPr>
          <w:rFonts w:hint="eastAsia" w:cs="Times New Roman"/>
          <w:kern w:val="0"/>
          <w:szCs w:val="32"/>
        </w:rPr>
        <w:t>大部分</w:t>
      </w:r>
      <w:r>
        <w:rPr>
          <w:rFonts w:cs="Times New Roman"/>
          <w:kern w:val="0"/>
          <w:szCs w:val="32"/>
        </w:rPr>
        <w:t>周边相邻</w:t>
      </w:r>
      <w:r>
        <w:rPr>
          <w:rFonts w:hint="eastAsia" w:cs="Times New Roman"/>
          <w:kern w:val="0"/>
          <w:szCs w:val="32"/>
          <w:lang w:val="en-US" w:eastAsia="zh-CN"/>
        </w:rPr>
        <w:t>县区</w:t>
      </w:r>
      <w:r>
        <w:rPr>
          <w:rFonts w:cs="Times New Roman"/>
          <w:kern w:val="0"/>
          <w:szCs w:val="32"/>
        </w:rPr>
        <w:t>（</w:t>
      </w:r>
      <w:r>
        <w:rPr>
          <w:rFonts w:hint="eastAsia" w:cs="Times New Roman"/>
          <w:kern w:val="0"/>
          <w:szCs w:val="32"/>
        </w:rPr>
        <w:t>苍溪</w:t>
      </w:r>
      <w:r>
        <w:rPr>
          <w:rFonts w:cs="Times New Roman"/>
          <w:kern w:val="0"/>
          <w:szCs w:val="32"/>
        </w:rPr>
        <w:t>9.2%、</w:t>
      </w:r>
      <w:r>
        <w:rPr>
          <w:rFonts w:hint="eastAsia" w:cs="Times New Roman"/>
          <w:kern w:val="0"/>
          <w:szCs w:val="32"/>
        </w:rPr>
        <w:t>江油</w:t>
      </w:r>
      <w:r>
        <w:rPr>
          <w:rFonts w:cs="Times New Roman"/>
          <w:kern w:val="0"/>
          <w:szCs w:val="32"/>
        </w:rPr>
        <w:t>16%、</w:t>
      </w:r>
      <w:r>
        <w:rPr>
          <w:rFonts w:hint="eastAsia" w:cs="Times New Roman"/>
          <w:kern w:val="0"/>
          <w:szCs w:val="32"/>
        </w:rPr>
        <w:t>阆中</w:t>
      </w:r>
      <w:r>
        <w:rPr>
          <w:rFonts w:cs="Times New Roman"/>
          <w:kern w:val="0"/>
          <w:szCs w:val="32"/>
        </w:rPr>
        <w:t>0.1%、</w:t>
      </w:r>
      <w:r>
        <w:rPr>
          <w:rFonts w:hint="eastAsia" w:cs="Times New Roman"/>
          <w:kern w:val="0"/>
          <w:szCs w:val="32"/>
        </w:rPr>
        <w:t>利州</w:t>
      </w:r>
      <w:r>
        <w:rPr>
          <w:rFonts w:cs="Times New Roman"/>
          <w:kern w:val="0"/>
          <w:szCs w:val="32"/>
        </w:rPr>
        <w:t>10.2%、</w:t>
      </w:r>
      <w:r>
        <w:rPr>
          <w:rFonts w:hint="eastAsia" w:cs="Times New Roman"/>
          <w:kern w:val="0"/>
          <w:szCs w:val="32"/>
        </w:rPr>
        <w:t>南部</w:t>
      </w:r>
      <w:r>
        <w:rPr>
          <w:rFonts w:cs="Times New Roman"/>
          <w:kern w:val="0"/>
          <w:szCs w:val="32"/>
        </w:rPr>
        <w:t>1.3%</w:t>
      </w:r>
      <w:r>
        <w:rPr>
          <w:rFonts w:hint="eastAsia" w:cs="Times New Roman"/>
          <w:kern w:val="0"/>
          <w:szCs w:val="32"/>
        </w:rPr>
        <w:t>、青川9%、梓潼2</w:t>
      </w:r>
      <w:r>
        <w:rPr>
          <w:rFonts w:cs="Times New Roman"/>
          <w:kern w:val="0"/>
          <w:szCs w:val="32"/>
        </w:rPr>
        <w:t>0.7</w:t>
      </w:r>
      <w:r>
        <w:rPr>
          <w:rFonts w:hint="eastAsia" w:cs="Times New Roman"/>
          <w:kern w:val="0"/>
          <w:szCs w:val="32"/>
        </w:rPr>
        <w:t>%</w:t>
      </w:r>
      <w:r>
        <w:rPr>
          <w:rFonts w:cs="Times New Roman"/>
          <w:kern w:val="0"/>
          <w:szCs w:val="32"/>
        </w:rPr>
        <w:t>）。</w:t>
      </w:r>
    </w:p>
    <w:p>
      <w:pPr>
        <w:adjustRightInd w:val="0"/>
        <w:snapToGrid w:val="0"/>
        <w:spacing w:line="360" w:lineRule="auto"/>
        <w:ind w:firstLine="643"/>
        <w:rPr>
          <w:rFonts w:cs="Times New Roman"/>
          <w:color w:val="000000"/>
          <w:szCs w:val="36"/>
        </w:rPr>
      </w:pPr>
      <w:r>
        <w:rPr>
          <w:rFonts w:hint="eastAsia" w:eastAsia="楷体_GB2312" w:cs="Times New Roman"/>
          <w:b/>
          <w:bCs/>
          <w:color w:val="000000"/>
          <w:szCs w:val="36"/>
          <w:lang w:val="en-US" w:eastAsia="zh-CN"/>
        </w:rPr>
        <w:t>二是</w:t>
      </w:r>
      <w:r>
        <w:rPr>
          <w:rFonts w:eastAsia="楷体_GB2312" w:cs="Times New Roman"/>
          <w:b/>
          <w:bCs/>
          <w:color w:val="000000"/>
          <w:szCs w:val="36"/>
        </w:rPr>
        <w:t>片区互联互通不足</w:t>
      </w:r>
      <w:r>
        <w:rPr>
          <w:rFonts w:cs="Times New Roman"/>
          <w:color w:val="000000"/>
          <w:szCs w:val="36"/>
        </w:rPr>
        <w:t>。中心镇与中心镇、中心镇与普通镇、中心镇与中心村、重要的产业节点间、相邻片区间还存在“断头路”和低等级道路情况。</w:t>
      </w:r>
    </w:p>
    <w:p>
      <w:pPr>
        <w:adjustRightInd w:val="0"/>
        <w:snapToGrid w:val="0"/>
        <w:spacing w:line="360" w:lineRule="auto"/>
        <w:ind w:firstLine="643"/>
        <w:rPr>
          <w:rFonts w:cs="Times New Roman"/>
          <w:color w:val="000000"/>
          <w:szCs w:val="36"/>
        </w:rPr>
      </w:pPr>
      <w:r>
        <w:rPr>
          <w:rFonts w:hint="eastAsia" w:eastAsia="楷体_GB2312" w:cs="Times New Roman"/>
          <w:b/>
          <w:bCs/>
          <w:lang w:val="en-US" w:eastAsia="zh-CN"/>
        </w:rPr>
        <w:t>三是</w:t>
      </w:r>
      <w:r>
        <w:rPr>
          <w:rFonts w:eastAsia="楷体_GB2312" w:cs="Times New Roman"/>
          <w:b/>
          <w:bCs/>
        </w:rPr>
        <w:t>与重要产业节点融合衔接不畅。</w:t>
      </w:r>
      <w:r>
        <w:rPr>
          <w:rFonts w:cs="Times New Roman"/>
        </w:rPr>
        <w:t>武连现代农业园、江口经济开发区、剑江现代农业园区等重要节点仍为等外路，经济、文旅节点“最后一公里”问题亟待解决。</w:t>
      </w:r>
    </w:p>
    <w:p>
      <w:pPr>
        <w:adjustRightInd w:val="0"/>
        <w:snapToGrid w:val="0"/>
        <w:spacing w:line="360" w:lineRule="auto"/>
        <w:ind w:firstLine="640"/>
        <w:rPr>
          <w:rFonts w:cs="Times New Roman"/>
        </w:rPr>
      </w:pPr>
      <w:r>
        <w:rPr>
          <w:rFonts w:cs="Times New Roman"/>
        </w:rPr>
        <w:br w:type="page"/>
      </w:r>
    </w:p>
    <w:p>
      <w:pPr>
        <w:pStyle w:val="2"/>
        <w:adjustRightInd w:val="0"/>
        <w:snapToGrid w:val="0"/>
        <w:spacing w:beforeLines="0" w:afterLines="0" w:line="360" w:lineRule="auto"/>
        <w:ind w:firstLine="640"/>
        <w:rPr>
          <w:rFonts w:cs="Times New Roman"/>
        </w:rPr>
      </w:pPr>
      <w:bookmarkStart w:id="13" w:name="_Toc105408573"/>
      <w:r>
        <w:rPr>
          <w:rFonts w:cs="Times New Roman"/>
        </w:rPr>
        <w:t>第3章 发展思路</w:t>
      </w:r>
      <w:bookmarkEnd w:id="13"/>
    </w:p>
    <w:p>
      <w:pPr>
        <w:pStyle w:val="3"/>
        <w:adjustRightInd w:val="0"/>
        <w:snapToGrid w:val="0"/>
        <w:spacing w:line="360" w:lineRule="auto"/>
        <w:ind w:firstLine="643"/>
        <w:rPr>
          <w:rFonts w:cs="Times New Roman"/>
        </w:rPr>
      </w:pPr>
      <w:bookmarkStart w:id="14" w:name="_Toc105408574"/>
      <w:bookmarkStart w:id="15" w:name="_Toc23613"/>
      <w:r>
        <w:rPr>
          <w:rFonts w:cs="Times New Roman"/>
        </w:rPr>
        <w:t>3.1指导思想</w:t>
      </w:r>
      <w:bookmarkEnd w:id="14"/>
      <w:bookmarkEnd w:id="15"/>
    </w:p>
    <w:p>
      <w:pPr>
        <w:adjustRightInd w:val="0"/>
        <w:snapToGrid w:val="0"/>
        <w:spacing w:line="360" w:lineRule="auto"/>
        <w:ind w:firstLine="640"/>
        <w:rPr>
          <w:rFonts w:cs="Times New Roman"/>
        </w:rPr>
      </w:pPr>
      <w:bookmarkStart w:id="16" w:name="_Toc17288"/>
      <w:r>
        <w:rPr>
          <w:rFonts w:cs="Times New Roman"/>
        </w:rPr>
        <w:t>以习近平新时代中国特色社会主义思想为指导，深入贯彻习近平总书记关于乡村振兴战略和国土空间规划工作的系列指示批示精神，全面落实省委省政府关于做好两项改革“后半篇”文章相关工作的决策部署，以服务片区中心镇（村）和特色产业发展为导向，围绕形成“层次清晰、功能明确、标准适宜、衔接顺畅”的农村骨干公路网，着力畅通片区对外联系主通道，强化中心镇（村）与其他镇（村）互联互通，提升重要经济、文旅和交通节点连通效率，持续增强农村公路支撑服务片区经济社会发展的能力，为促进乡村振兴和新型城镇化建设提供强力保障。</w:t>
      </w:r>
    </w:p>
    <w:p>
      <w:pPr>
        <w:pStyle w:val="3"/>
        <w:adjustRightInd w:val="0"/>
        <w:snapToGrid w:val="0"/>
        <w:spacing w:line="360" w:lineRule="auto"/>
        <w:ind w:firstLine="643"/>
        <w:rPr>
          <w:rFonts w:cs="Times New Roman"/>
        </w:rPr>
      </w:pPr>
      <w:bookmarkStart w:id="17" w:name="_Toc105408575"/>
      <w:r>
        <w:rPr>
          <w:rFonts w:cs="Times New Roman"/>
        </w:rPr>
        <w:t>3.2基本原则</w:t>
      </w:r>
      <w:bookmarkEnd w:id="16"/>
      <w:bookmarkEnd w:id="17"/>
    </w:p>
    <w:p>
      <w:pPr>
        <w:adjustRightInd w:val="0"/>
        <w:snapToGrid w:val="0"/>
        <w:spacing w:line="360" w:lineRule="auto"/>
        <w:ind w:firstLine="643"/>
        <w:rPr>
          <w:rFonts w:cs="Times New Roman"/>
        </w:rPr>
      </w:pPr>
      <w:bookmarkStart w:id="18" w:name="_Toc28600"/>
      <w:r>
        <w:rPr>
          <w:rFonts w:eastAsia="楷体_GB2312" w:cs="Times New Roman"/>
          <w:b/>
          <w:bCs/>
        </w:rPr>
        <w:t>统筹协调。</w:t>
      </w:r>
      <w:r>
        <w:rPr>
          <w:rFonts w:cs="Times New Roman"/>
        </w:rPr>
        <w:t>加强与发改、民政、自然资源、生态环境、住房和城乡建设、水利、农业农村、</w:t>
      </w:r>
      <w:r>
        <w:rPr>
          <w:rFonts w:ascii="Times New Roman" w:hAnsi="Times New Roman" w:eastAsia="仿宋_GB2312" w:cs="Times New Roman"/>
          <w:i w:val="0"/>
          <w:iCs w:val="0"/>
          <w:caps w:val="0"/>
          <w:spacing w:val="0"/>
          <w:sz w:val="32"/>
          <w:szCs w:val="22"/>
          <w:u w:val="none"/>
        </w:rPr>
        <w:fldChar w:fldCharType="begin"/>
      </w:r>
      <w:r>
        <w:rPr>
          <w:rFonts w:ascii="Times New Roman" w:hAnsi="Times New Roman" w:eastAsia="仿宋_GB2312" w:cs="Times New Roman"/>
          <w:i w:val="0"/>
          <w:iCs w:val="0"/>
          <w:caps w:val="0"/>
          <w:spacing w:val="0"/>
          <w:sz w:val="32"/>
          <w:szCs w:val="22"/>
          <w:u w:val="none"/>
        </w:rPr>
        <w:instrText xml:space="preserve"> HYPERLINK "http://www.cnjg.gov.cn/jgzn/info/20201010143435869.html" </w:instrText>
      </w:r>
      <w:r>
        <w:rPr>
          <w:rFonts w:ascii="Times New Roman" w:hAnsi="Times New Roman" w:eastAsia="仿宋_GB2312" w:cs="Times New Roman"/>
          <w:i w:val="0"/>
          <w:iCs w:val="0"/>
          <w:caps w:val="0"/>
          <w:spacing w:val="0"/>
          <w:sz w:val="32"/>
          <w:szCs w:val="22"/>
          <w:u w:val="none"/>
        </w:rPr>
        <w:fldChar w:fldCharType="separate"/>
      </w:r>
      <w:r>
        <w:rPr>
          <w:rFonts w:hint="default" w:ascii="Times New Roman" w:hAnsi="Times New Roman" w:eastAsia="仿宋_GB2312" w:cs="Times New Roman"/>
          <w:i w:val="0"/>
          <w:iCs w:val="0"/>
          <w:caps w:val="0"/>
          <w:spacing w:val="0"/>
          <w:sz w:val="32"/>
          <w:szCs w:val="22"/>
          <w:u w:val="none"/>
        </w:rPr>
        <w:t>文化旅游和体育</w:t>
      </w:r>
      <w:r>
        <w:rPr>
          <w:rFonts w:hint="default" w:ascii="Times New Roman" w:hAnsi="Times New Roman" w:eastAsia="仿宋_GB2312" w:cs="Times New Roman"/>
          <w:i w:val="0"/>
          <w:iCs w:val="0"/>
          <w:caps w:val="0"/>
          <w:spacing w:val="0"/>
          <w:sz w:val="32"/>
          <w:szCs w:val="22"/>
          <w:u w:val="none"/>
        </w:rPr>
        <w:fldChar w:fldCharType="end"/>
      </w:r>
      <w:r>
        <w:rPr>
          <w:rFonts w:hint="default" w:ascii="Times New Roman" w:hAnsi="Times New Roman" w:eastAsia="仿宋_GB2312" w:cs="Times New Roman"/>
          <w:i w:val="0"/>
          <w:iCs w:val="0"/>
          <w:caps w:val="0"/>
          <w:spacing w:val="0"/>
          <w:sz w:val="32"/>
          <w:szCs w:val="22"/>
          <w:u w:val="none"/>
          <w:lang w:eastAsia="zh-CN"/>
        </w:rPr>
        <w:t>、</w:t>
      </w:r>
      <w:r>
        <w:rPr>
          <w:rFonts w:cs="Times New Roman"/>
        </w:rPr>
        <w:t>乡村振兴等相关部门沟通，做好与乡村国土空间规划等成果的充分衔接，以现有农村公路网布局规划为基础，充分考虑新型城镇化和乡村振兴发展需要，加强毗邻区域路网对接，提高中心镇（村）片区带动辐射作用。</w:t>
      </w:r>
    </w:p>
    <w:p>
      <w:pPr>
        <w:adjustRightInd w:val="0"/>
        <w:snapToGrid w:val="0"/>
        <w:spacing w:line="360" w:lineRule="auto"/>
        <w:ind w:firstLine="643"/>
        <w:rPr>
          <w:rFonts w:cs="Times New Roman"/>
        </w:rPr>
      </w:pPr>
      <w:r>
        <w:rPr>
          <w:rFonts w:eastAsia="楷体_GB2312" w:cs="Times New Roman"/>
          <w:b/>
          <w:bCs/>
        </w:rPr>
        <w:t>目标导向。</w:t>
      </w:r>
      <w:r>
        <w:rPr>
          <w:rFonts w:cs="Times New Roman"/>
        </w:rPr>
        <w:t>摸清农村公路网发展现状，准确把握片区划分后乡村交通新的变化和需求，充分考虑乡镇、村发展需求，切实强化路网与人口流动、资源分布、产业发展的适应性，围绕构建乡村半小时交通圈，因地制宜布局片区农村公路网。</w:t>
      </w:r>
    </w:p>
    <w:p>
      <w:pPr>
        <w:adjustRightInd w:val="0"/>
        <w:snapToGrid w:val="0"/>
        <w:spacing w:line="360" w:lineRule="auto"/>
        <w:ind w:firstLine="643"/>
        <w:rPr>
          <w:rFonts w:cs="Times New Roman"/>
        </w:rPr>
      </w:pPr>
      <w:r>
        <w:rPr>
          <w:rFonts w:eastAsia="楷体_GB2312" w:cs="Times New Roman"/>
          <w:b/>
          <w:bCs/>
        </w:rPr>
        <w:t>绿色集约。</w:t>
      </w:r>
      <w:r>
        <w:rPr>
          <w:rFonts w:cs="Times New Roman"/>
        </w:rPr>
        <w:t>强化生态环境保护和资源集约节约意识，充分考虑片区自然资源、地形条件、发展水平、服务范围等因素，严格落实耕地保护措施，节约集约利用土地资源，充分利用既有路线开展规划布局，科学避让环境敏感区和生态脆弱区，以最小的资源消耗和环境代价实现供需动态平衡。</w:t>
      </w:r>
    </w:p>
    <w:p>
      <w:pPr>
        <w:pStyle w:val="3"/>
        <w:adjustRightInd w:val="0"/>
        <w:snapToGrid w:val="0"/>
        <w:spacing w:line="360" w:lineRule="auto"/>
        <w:ind w:firstLine="643"/>
        <w:rPr>
          <w:rFonts w:cs="Times New Roman"/>
        </w:rPr>
      </w:pPr>
      <w:bookmarkStart w:id="19" w:name="_Toc105408576"/>
      <w:r>
        <w:rPr>
          <w:rFonts w:cs="Times New Roman"/>
        </w:rPr>
        <w:t>3.3规划目标</w:t>
      </w:r>
      <w:bookmarkEnd w:id="18"/>
      <w:bookmarkEnd w:id="19"/>
    </w:p>
    <w:p>
      <w:pPr>
        <w:adjustRightInd w:val="0"/>
        <w:snapToGrid w:val="0"/>
        <w:spacing w:line="360" w:lineRule="auto"/>
        <w:ind w:firstLine="643"/>
        <w:rPr>
          <w:rFonts w:eastAsia="楷体_GB2312" w:cs="Times New Roman"/>
          <w:b/>
          <w:bCs/>
          <w:color w:val="000000"/>
          <w:szCs w:val="36"/>
        </w:rPr>
      </w:pPr>
      <w:r>
        <w:rPr>
          <w:rFonts w:eastAsia="楷体_GB2312" w:cs="Times New Roman"/>
          <w:b/>
          <w:bCs/>
          <w:color w:val="000000"/>
          <w:szCs w:val="36"/>
        </w:rPr>
        <w:t>1. 总体目标</w:t>
      </w:r>
    </w:p>
    <w:p>
      <w:pPr>
        <w:adjustRightInd w:val="0"/>
        <w:snapToGrid w:val="0"/>
        <w:spacing w:line="360" w:lineRule="auto"/>
        <w:ind w:firstLine="640"/>
        <w:rPr>
          <w:rFonts w:cs="Times New Roman"/>
          <w:color w:val="000000"/>
          <w:szCs w:val="36"/>
        </w:rPr>
      </w:pPr>
      <w:r>
        <w:rPr>
          <w:rFonts w:cs="Times New Roman"/>
          <w:color w:val="000000"/>
          <w:szCs w:val="36"/>
        </w:rPr>
        <w:t>到2035年，农村公路网互联互通水平大幅提升，基本形成“层次清晰、功能明确、标准适宜、衔接顺畅”的农村公路网。全县规划农村公路7744.3公里，农村公路网密度达242公里/百平方公里，其中县道24条、731.1公里，乡道78条、1020.8公里，村道2840条、5992.4公里。</w:t>
      </w:r>
      <w:r>
        <w:rPr>
          <w:rFonts w:hint="eastAsia" w:cs="Times New Roman"/>
          <w:color w:val="000000"/>
          <w:szCs w:val="36"/>
        </w:rPr>
        <w:t>基本构建中心镇半小时交通圈、中心村15分钟交通圈，中心镇（村）交通集聚辐射能力进一步增强，对文旅、经济等产业节点联通支撑作用显著提高，有效服务两项改革“后半篇”文章，为服务乡村振兴战略和县域经济高质量发展提供坚实支撑。</w:t>
      </w:r>
    </w:p>
    <w:p>
      <w:pPr>
        <w:adjustRightInd w:val="0"/>
        <w:snapToGrid w:val="0"/>
        <w:spacing w:line="360" w:lineRule="auto"/>
        <w:ind w:firstLine="643"/>
        <w:rPr>
          <w:rFonts w:eastAsia="楷体_GB2312" w:cs="Times New Roman"/>
          <w:b/>
          <w:bCs/>
          <w:color w:val="000000"/>
          <w:szCs w:val="36"/>
        </w:rPr>
      </w:pPr>
      <w:r>
        <w:rPr>
          <w:rFonts w:hint="eastAsia" w:eastAsia="楷体_GB2312" w:cs="Times New Roman"/>
          <w:b/>
          <w:bCs/>
          <w:color w:val="000000"/>
          <w:szCs w:val="36"/>
        </w:rPr>
        <w:t>2</w:t>
      </w:r>
      <w:r>
        <w:rPr>
          <w:rFonts w:eastAsia="楷体_GB2312" w:cs="Times New Roman"/>
          <w:b/>
          <w:bCs/>
          <w:color w:val="000000"/>
          <w:szCs w:val="36"/>
        </w:rPr>
        <w:t xml:space="preserve">. </w:t>
      </w:r>
      <w:r>
        <w:rPr>
          <w:rFonts w:hint="eastAsia" w:eastAsia="楷体_GB2312" w:cs="Times New Roman"/>
          <w:b/>
          <w:bCs/>
          <w:color w:val="000000"/>
          <w:szCs w:val="36"/>
        </w:rPr>
        <w:t>具体目标</w:t>
      </w:r>
    </w:p>
    <w:p>
      <w:pPr>
        <w:adjustRightInd w:val="0"/>
        <w:snapToGrid w:val="0"/>
        <w:spacing w:line="360" w:lineRule="auto"/>
        <w:ind w:firstLine="643"/>
        <w:rPr>
          <w:rFonts w:cs="Times New Roman"/>
        </w:rPr>
      </w:pPr>
      <w:r>
        <w:rPr>
          <w:rFonts w:hint="eastAsia" w:eastAsia="楷体_GB2312" w:cs="Times New Roman"/>
          <w:b/>
          <w:bCs/>
          <w:color w:val="000000"/>
          <w:szCs w:val="36"/>
        </w:rPr>
        <w:t>剑门关城乡融合发展片区</w:t>
      </w:r>
      <w:r>
        <w:rPr>
          <w:rFonts w:cs="Times New Roman"/>
        </w:rPr>
        <w:t>农村公路总里程达1933公里，片区农村公路网密度达173公里/百平方公里</w:t>
      </w:r>
      <w:r>
        <w:rPr>
          <w:rFonts w:hint="eastAsia" w:cs="Times New Roman"/>
        </w:rPr>
        <w:t>，</w:t>
      </w:r>
      <w:r>
        <w:rPr>
          <w:rFonts w:cs="Times New Roman"/>
        </w:rPr>
        <w:t>其中县道289公里</w:t>
      </w:r>
      <w:r>
        <w:rPr>
          <w:rFonts w:hint="eastAsia" w:cs="Times New Roman"/>
        </w:rPr>
        <w:t>，</w:t>
      </w:r>
      <w:r>
        <w:rPr>
          <w:rFonts w:cs="Times New Roman"/>
          <w:szCs w:val="32"/>
        </w:rPr>
        <w:t>规划全部达到三级及以上标准，</w:t>
      </w:r>
      <w:r>
        <w:rPr>
          <w:rFonts w:cs="Times New Roman"/>
        </w:rPr>
        <w:t>乡道324公里</w:t>
      </w:r>
      <w:r>
        <w:rPr>
          <w:rFonts w:hint="eastAsia" w:cs="Times New Roman"/>
        </w:rPr>
        <w:t>、</w:t>
      </w:r>
      <w:r>
        <w:rPr>
          <w:rFonts w:cs="Times New Roman"/>
        </w:rPr>
        <w:t>村道1300公里</w:t>
      </w:r>
      <w:r>
        <w:rPr>
          <w:rFonts w:cs="Times New Roman"/>
          <w:szCs w:val="32"/>
        </w:rPr>
        <w:t>，规划全部达到四级及以上标准</w:t>
      </w:r>
      <w:r>
        <w:rPr>
          <w:rFonts w:cs="Times New Roman"/>
        </w:rPr>
        <w:t>。</w:t>
      </w:r>
      <w:r>
        <w:rPr>
          <w:rFonts w:hint="eastAsia" w:eastAsia="楷体_GB2312" w:cs="Times New Roman"/>
          <w:b/>
          <w:bCs/>
          <w:color w:val="000000"/>
          <w:szCs w:val="36"/>
        </w:rPr>
        <w:t>开封武连农工融合发展片区</w:t>
      </w:r>
      <w:r>
        <w:rPr>
          <w:rFonts w:cs="Times New Roman"/>
        </w:rPr>
        <w:t>农村公路总里程达1518公里，片区农村公路网密度达197公里/百平方公里</w:t>
      </w:r>
      <w:r>
        <w:rPr>
          <w:rFonts w:hint="eastAsia" w:cs="Times New Roman"/>
        </w:rPr>
        <w:t>，</w:t>
      </w:r>
      <w:r>
        <w:rPr>
          <w:rFonts w:cs="Times New Roman"/>
        </w:rPr>
        <w:t>其中县道205公里</w:t>
      </w:r>
      <w:r>
        <w:rPr>
          <w:rFonts w:hint="eastAsia" w:cs="Times New Roman"/>
        </w:rPr>
        <w:t>，</w:t>
      </w:r>
      <w:r>
        <w:rPr>
          <w:rFonts w:cs="Times New Roman"/>
          <w:szCs w:val="32"/>
        </w:rPr>
        <w:t>规划全部达到三级及以上标准，</w:t>
      </w:r>
      <w:r>
        <w:rPr>
          <w:rFonts w:cs="Times New Roman"/>
        </w:rPr>
        <w:t>乡道217公里</w:t>
      </w:r>
      <w:r>
        <w:rPr>
          <w:rFonts w:hint="eastAsia" w:cs="Times New Roman"/>
        </w:rPr>
        <w:t>、</w:t>
      </w:r>
      <w:r>
        <w:rPr>
          <w:rFonts w:cs="Times New Roman"/>
        </w:rPr>
        <w:t>村道1096公里</w:t>
      </w:r>
      <w:r>
        <w:rPr>
          <w:rFonts w:cs="Times New Roman"/>
          <w:szCs w:val="32"/>
        </w:rPr>
        <w:t>，规划全部达到四级及以上标准</w:t>
      </w:r>
      <w:r>
        <w:rPr>
          <w:rFonts w:cs="Times New Roman"/>
        </w:rPr>
        <w:t>。</w:t>
      </w:r>
      <w:r>
        <w:rPr>
          <w:rFonts w:hint="eastAsia" w:eastAsia="楷体_GB2312" w:cs="Times New Roman"/>
          <w:b/>
          <w:bCs/>
          <w:color w:val="000000"/>
          <w:szCs w:val="36"/>
        </w:rPr>
        <w:t>剑南优质粮油片区</w:t>
      </w:r>
      <w:r>
        <w:rPr>
          <w:rFonts w:cs="Times New Roman"/>
        </w:rPr>
        <w:t>农村公路总里程达1322公里，片区农村公路网密度达232公里/百平方公里</w:t>
      </w:r>
      <w:r>
        <w:rPr>
          <w:rFonts w:hint="eastAsia" w:cs="Times New Roman"/>
        </w:rPr>
        <w:t>，</w:t>
      </w:r>
      <w:r>
        <w:rPr>
          <w:rFonts w:cs="Times New Roman"/>
        </w:rPr>
        <w:t>其中县道142公里</w:t>
      </w:r>
      <w:r>
        <w:rPr>
          <w:rFonts w:hint="eastAsia" w:cs="Times New Roman"/>
        </w:rPr>
        <w:t>，</w:t>
      </w:r>
      <w:r>
        <w:rPr>
          <w:rFonts w:cs="Times New Roman"/>
          <w:szCs w:val="32"/>
        </w:rPr>
        <w:t>规划全部达到三级及以上标准，</w:t>
      </w:r>
      <w:r>
        <w:rPr>
          <w:rFonts w:cs="Times New Roman"/>
        </w:rPr>
        <w:t>乡道221公里</w:t>
      </w:r>
      <w:r>
        <w:rPr>
          <w:rFonts w:hint="eastAsia" w:cs="Times New Roman"/>
        </w:rPr>
        <w:t>、</w:t>
      </w:r>
      <w:r>
        <w:rPr>
          <w:rFonts w:cs="Times New Roman"/>
        </w:rPr>
        <w:t>村道959公里</w:t>
      </w:r>
      <w:r>
        <w:rPr>
          <w:rFonts w:cs="Times New Roman"/>
          <w:szCs w:val="32"/>
        </w:rPr>
        <w:t>，规划全部达到四级及以上标准</w:t>
      </w:r>
      <w:r>
        <w:rPr>
          <w:rFonts w:cs="Times New Roman"/>
        </w:rPr>
        <w:t>。</w:t>
      </w:r>
      <w:r>
        <w:rPr>
          <w:rFonts w:hint="eastAsia" w:eastAsia="楷体_GB2312" w:cs="Times New Roman"/>
          <w:b/>
          <w:bCs/>
          <w:color w:val="000000"/>
          <w:szCs w:val="36"/>
        </w:rPr>
        <w:t>升钟湖库区果蔬经济片区</w:t>
      </w:r>
      <w:r>
        <w:rPr>
          <w:rFonts w:cs="Times New Roman"/>
        </w:rPr>
        <w:t>农村公路总里程达980公里，片区农村公路网密度达249公里/百平方公里</w:t>
      </w:r>
      <w:r>
        <w:rPr>
          <w:rFonts w:hint="eastAsia" w:cs="Times New Roman"/>
        </w:rPr>
        <w:t>，</w:t>
      </w:r>
      <w:r>
        <w:rPr>
          <w:rFonts w:cs="Times New Roman"/>
        </w:rPr>
        <w:t>其中县道55公里</w:t>
      </w:r>
      <w:r>
        <w:rPr>
          <w:rFonts w:hint="eastAsia" w:cs="Times New Roman"/>
        </w:rPr>
        <w:t>，</w:t>
      </w:r>
      <w:r>
        <w:rPr>
          <w:rFonts w:cs="Times New Roman"/>
          <w:szCs w:val="32"/>
        </w:rPr>
        <w:t>规划全部达到三级及以上标准，</w:t>
      </w:r>
      <w:r>
        <w:rPr>
          <w:rFonts w:cs="Times New Roman"/>
        </w:rPr>
        <w:t>乡道164公里</w:t>
      </w:r>
      <w:r>
        <w:rPr>
          <w:rFonts w:hint="eastAsia" w:cs="Times New Roman"/>
        </w:rPr>
        <w:t>、</w:t>
      </w:r>
      <w:r>
        <w:rPr>
          <w:rFonts w:cs="Times New Roman"/>
        </w:rPr>
        <w:t>村道761公里</w:t>
      </w:r>
      <w:r>
        <w:rPr>
          <w:rFonts w:cs="Times New Roman"/>
          <w:szCs w:val="32"/>
        </w:rPr>
        <w:t>，规划全部达到四级及以上标准</w:t>
      </w:r>
      <w:r>
        <w:rPr>
          <w:rFonts w:cs="Times New Roman"/>
        </w:rPr>
        <w:t>。</w:t>
      </w:r>
      <w:r>
        <w:rPr>
          <w:rFonts w:hint="eastAsia" w:eastAsia="楷体_GB2312" w:cs="Times New Roman"/>
          <w:b/>
          <w:bCs/>
          <w:color w:val="000000"/>
          <w:szCs w:val="36"/>
        </w:rPr>
        <w:t>鹤龄农旅融合</w:t>
      </w:r>
      <w:r>
        <w:rPr>
          <w:rFonts w:eastAsia="楷体_GB2312" w:cs="Times New Roman"/>
          <w:b/>
          <w:bCs/>
          <w:color w:val="000000"/>
          <w:szCs w:val="36"/>
        </w:rPr>
        <w:t>片区</w:t>
      </w:r>
      <w:r>
        <w:rPr>
          <w:rFonts w:cs="Times New Roman"/>
        </w:rPr>
        <w:t>农村公路总里程达923公里，片区农村公路网密度达261公里/百平方公里</w:t>
      </w:r>
      <w:r>
        <w:rPr>
          <w:rFonts w:hint="eastAsia" w:cs="Times New Roman"/>
        </w:rPr>
        <w:t>，</w:t>
      </w:r>
      <w:r>
        <w:rPr>
          <w:rFonts w:cs="Times New Roman"/>
        </w:rPr>
        <w:t>其中县道65公里</w:t>
      </w:r>
      <w:r>
        <w:rPr>
          <w:rFonts w:hint="eastAsia" w:cs="Times New Roman"/>
        </w:rPr>
        <w:t>，</w:t>
      </w:r>
      <w:r>
        <w:rPr>
          <w:rFonts w:cs="Times New Roman"/>
          <w:szCs w:val="32"/>
        </w:rPr>
        <w:t>规划全部达到三级及以上标准，</w:t>
      </w:r>
      <w:r>
        <w:rPr>
          <w:rFonts w:cs="Times New Roman"/>
        </w:rPr>
        <w:t>乡道103公里</w:t>
      </w:r>
      <w:r>
        <w:rPr>
          <w:rFonts w:hint="eastAsia" w:cs="Times New Roman"/>
        </w:rPr>
        <w:t>、</w:t>
      </w:r>
      <w:r>
        <w:rPr>
          <w:rFonts w:cs="Times New Roman"/>
        </w:rPr>
        <w:t>村道755公里</w:t>
      </w:r>
      <w:r>
        <w:rPr>
          <w:rFonts w:cs="Times New Roman"/>
          <w:szCs w:val="32"/>
        </w:rPr>
        <w:t>，规划全部达到四级及以上标准</w:t>
      </w:r>
      <w:r>
        <w:rPr>
          <w:rFonts w:cs="Times New Roman"/>
        </w:rPr>
        <w:t>。</w:t>
      </w:r>
    </w:p>
    <w:p>
      <w:pPr>
        <w:adjustRightInd w:val="0"/>
        <w:snapToGrid w:val="0"/>
        <w:spacing w:line="360" w:lineRule="auto"/>
        <w:ind w:firstLine="640"/>
        <w:rPr>
          <w:rFonts w:cs="Times New Roman"/>
        </w:rPr>
      </w:pPr>
      <w:r>
        <w:rPr>
          <w:rFonts w:cs="Times New Roman"/>
        </w:rPr>
        <w:br w:type="page"/>
      </w:r>
    </w:p>
    <w:p>
      <w:pPr>
        <w:pStyle w:val="2"/>
        <w:adjustRightInd w:val="0"/>
        <w:snapToGrid w:val="0"/>
        <w:spacing w:beforeLines="0" w:afterLines="0" w:line="360" w:lineRule="auto"/>
        <w:ind w:firstLine="640"/>
        <w:rPr>
          <w:rFonts w:cs="Times New Roman"/>
        </w:rPr>
      </w:pPr>
      <w:bookmarkStart w:id="20" w:name="_Toc105408577"/>
      <w:r>
        <w:rPr>
          <w:rFonts w:cs="Times New Roman"/>
        </w:rPr>
        <w:t>第4章 规划方案</w:t>
      </w:r>
      <w:bookmarkEnd w:id="20"/>
    </w:p>
    <w:p>
      <w:pPr>
        <w:pStyle w:val="3"/>
        <w:adjustRightInd w:val="0"/>
        <w:snapToGrid w:val="0"/>
        <w:spacing w:line="360" w:lineRule="auto"/>
        <w:ind w:firstLine="643"/>
        <w:rPr>
          <w:rFonts w:cs="Times New Roman"/>
        </w:rPr>
      </w:pPr>
      <w:bookmarkStart w:id="21" w:name="_Toc105408578"/>
      <w:r>
        <w:rPr>
          <w:rFonts w:cs="Times New Roman"/>
        </w:rPr>
        <w:t>4.1 剑门关片区规划方案</w:t>
      </w:r>
      <w:bookmarkEnd w:id="21"/>
    </w:p>
    <w:p>
      <w:pPr>
        <w:pStyle w:val="4"/>
        <w:adjustRightInd w:val="0"/>
        <w:snapToGrid w:val="0"/>
        <w:spacing w:line="360" w:lineRule="auto"/>
        <w:ind w:firstLine="643"/>
        <w:rPr>
          <w:rFonts w:eastAsia="楷体_GB2312" w:cs="Times New Roman"/>
        </w:rPr>
      </w:pPr>
      <w:r>
        <w:rPr>
          <w:rFonts w:eastAsia="楷体_GB2312" w:cs="Times New Roman"/>
        </w:rPr>
        <w:t>4.1.1县道布局方案</w:t>
      </w:r>
    </w:p>
    <w:p>
      <w:pPr>
        <w:adjustRightInd w:val="0"/>
        <w:snapToGrid w:val="0"/>
        <w:spacing w:line="360" w:lineRule="auto"/>
        <w:ind w:firstLine="640"/>
        <w:rPr>
          <w:rFonts w:cs="Times New Roman"/>
        </w:rPr>
      </w:pPr>
      <w:r>
        <w:rPr>
          <w:rFonts w:cs="Times New Roman"/>
        </w:rPr>
        <w:t>片区内规划县道14条、289公里，路网密度为26公里/百平方公里，包括X077普安镇-白龙镇公路、X078普安镇-上寺乡公路、X079凉山乡-迎水乡公路、X081柳垭子-江油市关田坝公路、X083青树子-江口镇公路、X084普安镇-江口镇金钟公路、X085剑门关镇-开封镇公路、X087开封镇-昭化区红岩镇公路、X088普安镇-鹤鸣山公路、X091青树子-张王镇公路、X095剑门关镇-红岩镇公路、X100剑门关镇-梁山寺公路、X103利州区三堆镇-下寺镇公路、X104青川县竹园镇-下寺镇公路。县道主要覆盖中心镇和一般乡镇，联系重要经济、文化和旅游节点。县道原则上按照三级及以上公路技术标准规划建设。</w:t>
      </w:r>
    </w:p>
    <w:p>
      <w:pPr>
        <w:pStyle w:val="53"/>
        <w:spacing w:line="360" w:lineRule="auto"/>
        <w:rPr>
          <w:sz w:val="24"/>
          <w:szCs w:val="24"/>
        </w:rPr>
      </w:pPr>
      <w:r>
        <w:rPr>
          <w:sz w:val="24"/>
          <w:szCs w:val="24"/>
        </w:rPr>
        <w:t>表12 剑门关城乡融合发展片区县道规划方案表</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271"/>
        <w:gridCol w:w="1134"/>
        <w:gridCol w:w="1134"/>
        <w:gridCol w:w="1133"/>
        <w:gridCol w:w="1557"/>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1" w:type="dxa"/>
            <w:vMerge w:val="restart"/>
            <w:shd w:val="clear" w:color="auto" w:fill="auto"/>
            <w:vAlign w:val="center"/>
          </w:tcPr>
          <w:p>
            <w:pPr>
              <w:pStyle w:val="53"/>
              <w:adjustRightInd w:val="0"/>
              <w:snapToGrid w:val="0"/>
              <w:rPr>
                <w:sz w:val="21"/>
                <w:szCs w:val="21"/>
              </w:rPr>
            </w:pPr>
            <w:r>
              <w:rPr>
                <w:sz w:val="21"/>
                <w:szCs w:val="21"/>
              </w:rPr>
              <w:t>路线编号</w:t>
            </w:r>
          </w:p>
        </w:tc>
        <w:tc>
          <w:tcPr>
            <w:tcW w:w="1271" w:type="dxa"/>
            <w:vMerge w:val="restart"/>
            <w:shd w:val="clear" w:color="auto" w:fill="auto"/>
            <w:vAlign w:val="center"/>
          </w:tcPr>
          <w:p>
            <w:pPr>
              <w:pStyle w:val="53"/>
              <w:adjustRightInd w:val="0"/>
              <w:snapToGrid w:val="0"/>
              <w:rPr>
                <w:sz w:val="21"/>
                <w:szCs w:val="21"/>
              </w:rPr>
            </w:pPr>
            <w:r>
              <w:rPr>
                <w:sz w:val="21"/>
                <w:szCs w:val="21"/>
              </w:rPr>
              <w:t>路线名称</w:t>
            </w:r>
          </w:p>
        </w:tc>
        <w:tc>
          <w:tcPr>
            <w:tcW w:w="1134" w:type="dxa"/>
            <w:vMerge w:val="restart"/>
            <w:shd w:val="clear" w:color="auto" w:fill="auto"/>
            <w:vAlign w:val="center"/>
          </w:tcPr>
          <w:p>
            <w:pPr>
              <w:pStyle w:val="53"/>
              <w:adjustRightInd w:val="0"/>
              <w:snapToGrid w:val="0"/>
              <w:rPr>
                <w:sz w:val="21"/>
                <w:szCs w:val="21"/>
              </w:rPr>
            </w:pPr>
            <w:r>
              <w:rPr>
                <w:sz w:val="21"/>
                <w:szCs w:val="21"/>
              </w:rPr>
              <w:t>里程</w:t>
            </w:r>
          </w:p>
          <w:p>
            <w:pPr>
              <w:pStyle w:val="53"/>
              <w:adjustRightInd w:val="0"/>
              <w:snapToGrid w:val="0"/>
              <w:rPr>
                <w:sz w:val="21"/>
                <w:szCs w:val="21"/>
              </w:rPr>
            </w:pPr>
            <w:r>
              <w:rPr>
                <w:sz w:val="21"/>
                <w:szCs w:val="21"/>
              </w:rPr>
              <w:t>（公里）</w:t>
            </w:r>
          </w:p>
        </w:tc>
        <w:tc>
          <w:tcPr>
            <w:tcW w:w="1134" w:type="dxa"/>
            <w:vMerge w:val="restart"/>
            <w:shd w:val="clear" w:color="auto" w:fill="auto"/>
            <w:vAlign w:val="center"/>
          </w:tcPr>
          <w:p>
            <w:pPr>
              <w:pStyle w:val="53"/>
              <w:adjustRightInd w:val="0"/>
              <w:snapToGrid w:val="0"/>
              <w:rPr>
                <w:sz w:val="21"/>
                <w:szCs w:val="21"/>
              </w:rPr>
            </w:pPr>
            <w:r>
              <w:rPr>
                <w:sz w:val="21"/>
                <w:szCs w:val="21"/>
              </w:rPr>
              <w:t>现状等级</w:t>
            </w:r>
          </w:p>
        </w:tc>
        <w:tc>
          <w:tcPr>
            <w:tcW w:w="1133" w:type="dxa"/>
            <w:vMerge w:val="restart"/>
            <w:shd w:val="clear" w:color="auto" w:fill="auto"/>
            <w:vAlign w:val="center"/>
          </w:tcPr>
          <w:p>
            <w:pPr>
              <w:pStyle w:val="53"/>
              <w:adjustRightInd w:val="0"/>
              <w:snapToGrid w:val="0"/>
              <w:rPr>
                <w:sz w:val="21"/>
                <w:szCs w:val="21"/>
              </w:rPr>
            </w:pPr>
            <w:r>
              <w:rPr>
                <w:sz w:val="21"/>
                <w:szCs w:val="21"/>
              </w:rPr>
              <w:t>规划等级</w:t>
            </w:r>
          </w:p>
        </w:tc>
        <w:tc>
          <w:tcPr>
            <w:tcW w:w="3197" w:type="dxa"/>
            <w:gridSpan w:val="2"/>
            <w:shd w:val="clear" w:color="auto" w:fill="auto"/>
            <w:vAlign w:val="center"/>
          </w:tcPr>
          <w:p>
            <w:pPr>
              <w:pStyle w:val="53"/>
              <w:adjustRightInd w:val="0"/>
              <w:snapToGrid w:val="0"/>
              <w:rPr>
                <w:sz w:val="21"/>
                <w:szCs w:val="21"/>
              </w:rPr>
            </w:pPr>
            <w:r>
              <w:rPr>
                <w:sz w:val="21"/>
                <w:szCs w:val="21"/>
              </w:rPr>
              <w:t>路线功能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51" w:type="dxa"/>
            <w:vMerge w:val="continue"/>
            <w:shd w:val="clear" w:color="auto" w:fill="auto"/>
            <w:vAlign w:val="center"/>
          </w:tcPr>
          <w:p>
            <w:pPr>
              <w:pStyle w:val="53"/>
              <w:adjustRightInd w:val="0"/>
              <w:snapToGrid w:val="0"/>
              <w:rPr>
                <w:sz w:val="21"/>
                <w:szCs w:val="21"/>
              </w:rPr>
            </w:pPr>
          </w:p>
        </w:tc>
        <w:tc>
          <w:tcPr>
            <w:tcW w:w="1271" w:type="dxa"/>
            <w:vMerge w:val="continue"/>
            <w:shd w:val="clear" w:color="auto" w:fill="auto"/>
            <w:vAlign w:val="center"/>
          </w:tcPr>
          <w:p>
            <w:pPr>
              <w:pStyle w:val="53"/>
              <w:adjustRightInd w:val="0"/>
              <w:snapToGrid w:val="0"/>
              <w:rPr>
                <w:sz w:val="21"/>
                <w:szCs w:val="21"/>
              </w:rPr>
            </w:pPr>
          </w:p>
        </w:tc>
        <w:tc>
          <w:tcPr>
            <w:tcW w:w="1134" w:type="dxa"/>
            <w:vMerge w:val="continue"/>
            <w:shd w:val="clear" w:color="auto" w:fill="auto"/>
            <w:vAlign w:val="center"/>
          </w:tcPr>
          <w:p>
            <w:pPr>
              <w:pStyle w:val="53"/>
              <w:adjustRightInd w:val="0"/>
              <w:snapToGrid w:val="0"/>
              <w:rPr>
                <w:sz w:val="21"/>
                <w:szCs w:val="21"/>
              </w:rPr>
            </w:pPr>
          </w:p>
        </w:tc>
        <w:tc>
          <w:tcPr>
            <w:tcW w:w="1134" w:type="dxa"/>
            <w:vMerge w:val="continue"/>
            <w:shd w:val="clear" w:color="auto" w:fill="auto"/>
            <w:vAlign w:val="center"/>
          </w:tcPr>
          <w:p>
            <w:pPr>
              <w:pStyle w:val="53"/>
              <w:adjustRightInd w:val="0"/>
              <w:snapToGrid w:val="0"/>
              <w:rPr>
                <w:sz w:val="21"/>
                <w:szCs w:val="21"/>
              </w:rPr>
            </w:pPr>
          </w:p>
        </w:tc>
        <w:tc>
          <w:tcPr>
            <w:tcW w:w="1133" w:type="dxa"/>
            <w:vMerge w:val="continue"/>
            <w:shd w:val="clear" w:color="auto" w:fill="auto"/>
            <w:vAlign w:val="center"/>
          </w:tcPr>
          <w:p>
            <w:pPr>
              <w:pStyle w:val="53"/>
              <w:adjustRightInd w:val="0"/>
              <w:snapToGrid w:val="0"/>
              <w:rPr>
                <w:sz w:val="21"/>
                <w:szCs w:val="21"/>
              </w:rPr>
            </w:pPr>
          </w:p>
        </w:tc>
        <w:tc>
          <w:tcPr>
            <w:tcW w:w="1557" w:type="dxa"/>
            <w:shd w:val="clear" w:color="auto" w:fill="auto"/>
            <w:vAlign w:val="center"/>
          </w:tcPr>
          <w:p>
            <w:pPr>
              <w:pStyle w:val="53"/>
              <w:adjustRightInd w:val="0"/>
              <w:snapToGrid w:val="0"/>
              <w:rPr>
                <w:sz w:val="21"/>
                <w:szCs w:val="21"/>
              </w:rPr>
            </w:pPr>
            <w:r>
              <w:rPr>
                <w:sz w:val="21"/>
                <w:szCs w:val="21"/>
              </w:rPr>
              <w:t>对外联系</w:t>
            </w:r>
          </w:p>
          <w:p>
            <w:pPr>
              <w:pStyle w:val="53"/>
              <w:adjustRightInd w:val="0"/>
              <w:snapToGrid w:val="0"/>
              <w:rPr>
                <w:sz w:val="21"/>
                <w:szCs w:val="21"/>
              </w:rPr>
            </w:pPr>
            <w:r>
              <w:rPr>
                <w:sz w:val="21"/>
                <w:szCs w:val="21"/>
              </w:rPr>
              <w:t>重要节点</w:t>
            </w:r>
          </w:p>
        </w:tc>
        <w:tc>
          <w:tcPr>
            <w:tcW w:w="1640" w:type="dxa"/>
            <w:shd w:val="clear" w:color="auto" w:fill="auto"/>
            <w:vAlign w:val="center"/>
          </w:tcPr>
          <w:p>
            <w:pPr>
              <w:pStyle w:val="53"/>
              <w:adjustRightInd w:val="0"/>
              <w:snapToGrid w:val="0"/>
              <w:rPr>
                <w:sz w:val="21"/>
                <w:szCs w:val="21"/>
              </w:rPr>
            </w:pPr>
            <w:r>
              <w:rPr>
                <w:sz w:val="21"/>
                <w:szCs w:val="21"/>
              </w:rPr>
              <w:t>内部联系</w:t>
            </w:r>
          </w:p>
          <w:p>
            <w:pPr>
              <w:pStyle w:val="53"/>
              <w:adjustRightInd w:val="0"/>
              <w:snapToGrid w:val="0"/>
              <w:rPr>
                <w:sz w:val="21"/>
                <w:szCs w:val="21"/>
              </w:rPr>
            </w:pPr>
            <w:r>
              <w:rPr>
                <w:sz w:val="21"/>
                <w:szCs w:val="21"/>
              </w:rPr>
              <w:t>重要节点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56"/>
              <w:adjustRightInd w:val="0"/>
              <w:snapToGrid w:val="0"/>
              <w:rPr>
                <w:sz w:val="21"/>
                <w:szCs w:val="21"/>
              </w:rPr>
            </w:pPr>
            <w:r>
              <w:rPr>
                <w:sz w:val="21"/>
                <w:szCs w:val="21"/>
              </w:rPr>
              <w:t>X077</w:t>
            </w:r>
          </w:p>
        </w:tc>
        <w:tc>
          <w:tcPr>
            <w:tcW w:w="1271" w:type="dxa"/>
            <w:shd w:val="clear" w:color="auto" w:fill="auto"/>
            <w:vAlign w:val="center"/>
          </w:tcPr>
          <w:p>
            <w:pPr>
              <w:pStyle w:val="56"/>
              <w:adjustRightInd w:val="0"/>
              <w:snapToGrid w:val="0"/>
              <w:rPr>
                <w:sz w:val="21"/>
                <w:szCs w:val="21"/>
              </w:rPr>
            </w:pPr>
            <w:r>
              <w:rPr>
                <w:sz w:val="21"/>
                <w:szCs w:val="21"/>
              </w:rPr>
              <w:t>普安镇-白龙镇公路</w:t>
            </w:r>
          </w:p>
        </w:tc>
        <w:tc>
          <w:tcPr>
            <w:tcW w:w="1134" w:type="dxa"/>
            <w:shd w:val="clear" w:color="auto" w:fill="auto"/>
            <w:vAlign w:val="center"/>
          </w:tcPr>
          <w:p>
            <w:pPr>
              <w:pStyle w:val="56"/>
              <w:adjustRightInd w:val="0"/>
              <w:snapToGrid w:val="0"/>
              <w:rPr>
                <w:sz w:val="21"/>
                <w:szCs w:val="21"/>
              </w:rPr>
            </w:pPr>
            <w:r>
              <w:rPr>
                <w:sz w:val="21"/>
                <w:szCs w:val="21"/>
              </w:rPr>
              <w:t>6.744</w:t>
            </w:r>
          </w:p>
        </w:tc>
        <w:tc>
          <w:tcPr>
            <w:tcW w:w="1134" w:type="dxa"/>
            <w:vAlign w:val="center"/>
          </w:tcPr>
          <w:p>
            <w:pPr>
              <w:pStyle w:val="56"/>
              <w:adjustRightInd w:val="0"/>
              <w:snapToGrid w:val="0"/>
              <w:rPr>
                <w:sz w:val="21"/>
                <w:szCs w:val="21"/>
              </w:rPr>
            </w:pPr>
            <w:r>
              <w:rPr>
                <w:sz w:val="21"/>
                <w:szCs w:val="21"/>
              </w:rPr>
              <w:t>三级</w:t>
            </w:r>
          </w:p>
        </w:tc>
        <w:tc>
          <w:tcPr>
            <w:tcW w:w="1133" w:type="dxa"/>
            <w:vAlign w:val="center"/>
          </w:tcPr>
          <w:p>
            <w:pPr>
              <w:pStyle w:val="56"/>
              <w:adjustRightInd w:val="0"/>
              <w:snapToGrid w:val="0"/>
              <w:rPr>
                <w:sz w:val="21"/>
                <w:szCs w:val="21"/>
              </w:rPr>
            </w:pPr>
            <w:r>
              <w:rPr>
                <w:sz w:val="21"/>
                <w:szCs w:val="21"/>
              </w:rPr>
              <w:t>三级</w:t>
            </w:r>
          </w:p>
        </w:tc>
        <w:tc>
          <w:tcPr>
            <w:tcW w:w="1557" w:type="dxa"/>
            <w:vAlign w:val="center"/>
          </w:tcPr>
          <w:p>
            <w:pPr>
              <w:pStyle w:val="56"/>
              <w:adjustRightInd w:val="0"/>
              <w:snapToGrid w:val="0"/>
              <w:rPr>
                <w:sz w:val="21"/>
                <w:szCs w:val="21"/>
              </w:rPr>
            </w:pPr>
            <w:r>
              <w:rPr>
                <w:sz w:val="21"/>
                <w:szCs w:val="21"/>
              </w:rPr>
              <w:t>龙源镇</w:t>
            </w:r>
          </w:p>
        </w:tc>
        <w:tc>
          <w:tcPr>
            <w:tcW w:w="1640" w:type="dxa"/>
            <w:vAlign w:val="center"/>
          </w:tcPr>
          <w:p>
            <w:pPr>
              <w:pStyle w:val="56"/>
              <w:adjustRightInd w:val="0"/>
              <w:snapToGrid w:val="0"/>
              <w:rPr>
                <w:sz w:val="21"/>
                <w:szCs w:val="21"/>
              </w:rPr>
            </w:pPr>
            <w:r>
              <w:rPr>
                <w:sz w:val="21"/>
                <w:szCs w:val="21"/>
              </w:rPr>
              <w:t>普安镇、普安经济开发区、普安现代农业园区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56"/>
              <w:adjustRightInd w:val="0"/>
              <w:snapToGrid w:val="0"/>
              <w:rPr>
                <w:sz w:val="21"/>
                <w:szCs w:val="21"/>
              </w:rPr>
            </w:pPr>
            <w:r>
              <w:rPr>
                <w:sz w:val="21"/>
                <w:szCs w:val="21"/>
              </w:rPr>
              <w:t>X078</w:t>
            </w:r>
          </w:p>
        </w:tc>
        <w:tc>
          <w:tcPr>
            <w:tcW w:w="1271" w:type="dxa"/>
            <w:shd w:val="clear" w:color="auto" w:fill="auto"/>
            <w:vAlign w:val="center"/>
          </w:tcPr>
          <w:p>
            <w:pPr>
              <w:pStyle w:val="56"/>
              <w:adjustRightInd w:val="0"/>
              <w:snapToGrid w:val="0"/>
              <w:rPr>
                <w:sz w:val="21"/>
                <w:szCs w:val="21"/>
              </w:rPr>
            </w:pPr>
            <w:r>
              <w:rPr>
                <w:sz w:val="21"/>
                <w:szCs w:val="21"/>
              </w:rPr>
              <w:t>普安镇-上寺乡公路</w:t>
            </w:r>
          </w:p>
        </w:tc>
        <w:tc>
          <w:tcPr>
            <w:tcW w:w="1134" w:type="dxa"/>
            <w:shd w:val="clear" w:color="auto" w:fill="auto"/>
            <w:vAlign w:val="center"/>
          </w:tcPr>
          <w:p>
            <w:pPr>
              <w:pStyle w:val="56"/>
              <w:adjustRightInd w:val="0"/>
              <w:snapToGrid w:val="0"/>
              <w:rPr>
                <w:sz w:val="21"/>
                <w:szCs w:val="21"/>
              </w:rPr>
            </w:pPr>
            <w:r>
              <w:rPr>
                <w:sz w:val="21"/>
                <w:szCs w:val="21"/>
              </w:rPr>
              <w:t>52.116</w:t>
            </w:r>
          </w:p>
        </w:tc>
        <w:tc>
          <w:tcPr>
            <w:tcW w:w="1134" w:type="dxa"/>
            <w:vAlign w:val="center"/>
          </w:tcPr>
          <w:p>
            <w:pPr>
              <w:pStyle w:val="56"/>
              <w:adjustRightInd w:val="0"/>
              <w:snapToGrid w:val="0"/>
              <w:rPr>
                <w:sz w:val="21"/>
                <w:szCs w:val="21"/>
              </w:rPr>
            </w:pPr>
            <w:r>
              <w:rPr>
                <w:sz w:val="21"/>
                <w:szCs w:val="21"/>
              </w:rPr>
              <w:t>二级、四级</w:t>
            </w:r>
          </w:p>
        </w:tc>
        <w:tc>
          <w:tcPr>
            <w:tcW w:w="1133" w:type="dxa"/>
            <w:vAlign w:val="center"/>
          </w:tcPr>
          <w:p>
            <w:pPr>
              <w:pStyle w:val="56"/>
              <w:adjustRightInd w:val="0"/>
              <w:snapToGrid w:val="0"/>
              <w:rPr>
                <w:sz w:val="21"/>
                <w:szCs w:val="21"/>
              </w:rPr>
            </w:pPr>
            <w:r>
              <w:rPr>
                <w:sz w:val="21"/>
                <w:szCs w:val="21"/>
              </w:rPr>
              <w:t>二级、三级</w:t>
            </w:r>
          </w:p>
        </w:tc>
        <w:tc>
          <w:tcPr>
            <w:tcW w:w="1557" w:type="dxa"/>
            <w:vAlign w:val="center"/>
          </w:tcPr>
          <w:p>
            <w:pPr>
              <w:pStyle w:val="56"/>
              <w:adjustRightInd w:val="0"/>
              <w:snapToGrid w:val="0"/>
              <w:rPr>
                <w:sz w:val="21"/>
                <w:szCs w:val="21"/>
              </w:rPr>
            </w:pPr>
            <w:r>
              <w:rPr>
                <w:sz w:val="21"/>
                <w:szCs w:val="21"/>
              </w:rPr>
              <w:t>青川县建峰镇</w:t>
            </w:r>
          </w:p>
        </w:tc>
        <w:tc>
          <w:tcPr>
            <w:tcW w:w="1640" w:type="dxa"/>
            <w:vAlign w:val="center"/>
          </w:tcPr>
          <w:p>
            <w:pPr>
              <w:pStyle w:val="56"/>
              <w:adjustRightInd w:val="0"/>
              <w:snapToGrid w:val="0"/>
              <w:rPr>
                <w:sz w:val="21"/>
                <w:szCs w:val="21"/>
              </w:rPr>
            </w:pPr>
            <w:r>
              <w:rPr>
                <w:sz w:val="21"/>
                <w:szCs w:val="21"/>
              </w:rPr>
              <w:t>普安镇、汉阳镇、剑门关镇、下寺镇、抄手现代农业园区、剑门关旅游景区、剑阁县果生核桃种植业专业合作社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56"/>
              <w:adjustRightInd w:val="0"/>
              <w:snapToGrid w:val="0"/>
              <w:rPr>
                <w:sz w:val="21"/>
                <w:szCs w:val="21"/>
              </w:rPr>
            </w:pPr>
            <w:r>
              <w:rPr>
                <w:sz w:val="21"/>
                <w:szCs w:val="21"/>
              </w:rPr>
              <w:t>X079</w:t>
            </w:r>
          </w:p>
        </w:tc>
        <w:tc>
          <w:tcPr>
            <w:tcW w:w="1271" w:type="dxa"/>
            <w:shd w:val="clear" w:color="auto" w:fill="auto"/>
            <w:vAlign w:val="center"/>
          </w:tcPr>
          <w:p>
            <w:pPr>
              <w:pStyle w:val="56"/>
              <w:adjustRightInd w:val="0"/>
              <w:snapToGrid w:val="0"/>
              <w:rPr>
                <w:sz w:val="21"/>
                <w:szCs w:val="21"/>
              </w:rPr>
            </w:pPr>
            <w:r>
              <w:rPr>
                <w:sz w:val="21"/>
                <w:szCs w:val="21"/>
              </w:rPr>
              <w:t>凉山乡-迎水乡公路</w:t>
            </w:r>
          </w:p>
        </w:tc>
        <w:tc>
          <w:tcPr>
            <w:tcW w:w="1134" w:type="dxa"/>
            <w:shd w:val="clear" w:color="auto" w:fill="auto"/>
            <w:vAlign w:val="center"/>
          </w:tcPr>
          <w:p>
            <w:pPr>
              <w:pStyle w:val="56"/>
              <w:adjustRightInd w:val="0"/>
              <w:snapToGrid w:val="0"/>
              <w:rPr>
                <w:sz w:val="21"/>
                <w:szCs w:val="21"/>
              </w:rPr>
            </w:pPr>
            <w:r>
              <w:rPr>
                <w:sz w:val="21"/>
                <w:szCs w:val="21"/>
              </w:rPr>
              <w:t>3.392</w:t>
            </w:r>
          </w:p>
        </w:tc>
        <w:tc>
          <w:tcPr>
            <w:tcW w:w="1134" w:type="dxa"/>
            <w:vAlign w:val="center"/>
          </w:tcPr>
          <w:p>
            <w:pPr>
              <w:pStyle w:val="56"/>
              <w:adjustRightInd w:val="0"/>
              <w:snapToGrid w:val="0"/>
              <w:rPr>
                <w:sz w:val="21"/>
                <w:szCs w:val="21"/>
              </w:rPr>
            </w:pPr>
            <w:r>
              <w:rPr>
                <w:sz w:val="21"/>
                <w:szCs w:val="21"/>
              </w:rPr>
              <w:t>四级</w:t>
            </w:r>
          </w:p>
        </w:tc>
        <w:tc>
          <w:tcPr>
            <w:tcW w:w="1133" w:type="dxa"/>
            <w:vAlign w:val="center"/>
          </w:tcPr>
          <w:p>
            <w:pPr>
              <w:pStyle w:val="56"/>
              <w:adjustRightInd w:val="0"/>
              <w:snapToGrid w:val="0"/>
              <w:rPr>
                <w:sz w:val="21"/>
                <w:szCs w:val="21"/>
              </w:rPr>
            </w:pPr>
            <w:r>
              <w:rPr>
                <w:sz w:val="21"/>
                <w:szCs w:val="21"/>
              </w:rPr>
              <w:t>三级</w:t>
            </w:r>
          </w:p>
        </w:tc>
        <w:tc>
          <w:tcPr>
            <w:tcW w:w="1557" w:type="dxa"/>
            <w:vAlign w:val="center"/>
          </w:tcPr>
          <w:p>
            <w:pPr>
              <w:pStyle w:val="56"/>
              <w:adjustRightInd w:val="0"/>
              <w:snapToGrid w:val="0"/>
              <w:rPr>
                <w:sz w:val="21"/>
                <w:szCs w:val="21"/>
              </w:rPr>
            </w:pPr>
            <w:r>
              <w:rPr>
                <w:sz w:val="21"/>
                <w:szCs w:val="21"/>
              </w:rPr>
              <w:t>义兴镇、开封镇</w:t>
            </w:r>
          </w:p>
        </w:tc>
        <w:tc>
          <w:tcPr>
            <w:tcW w:w="1640" w:type="dxa"/>
            <w:vAlign w:val="center"/>
          </w:tcPr>
          <w:p>
            <w:pPr>
              <w:pStyle w:val="56"/>
              <w:adjustRightInd w:val="0"/>
              <w:snapToGrid w:val="0"/>
              <w:rPr>
                <w:sz w:val="21"/>
                <w:szCs w:val="21"/>
              </w:rPr>
            </w:pPr>
            <w:r>
              <w:rPr>
                <w:sz w:val="21"/>
                <w:szCs w:val="21"/>
              </w:rPr>
              <w:t>普安镇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56"/>
              <w:adjustRightInd w:val="0"/>
              <w:snapToGrid w:val="0"/>
              <w:rPr>
                <w:sz w:val="21"/>
                <w:szCs w:val="21"/>
              </w:rPr>
            </w:pPr>
            <w:r>
              <w:rPr>
                <w:sz w:val="21"/>
                <w:szCs w:val="21"/>
              </w:rPr>
              <w:t>X081</w:t>
            </w:r>
          </w:p>
        </w:tc>
        <w:tc>
          <w:tcPr>
            <w:tcW w:w="1271" w:type="dxa"/>
            <w:shd w:val="clear" w:color="auto" w:fill="auto"/>
            <w:vAlign w:val="center"/>
          </w:tcPr>
          <w:p>
            <w:pPr>
              <w:pStyle w:val="56"/>
              <w:adjustRightInd w:val="0"/>
              <w:snapToGrid w:val="0"/>
              <w:rPr>
                <w:sz w:val="21"/>
                <w:szCs w:val="21"/>
              </w:rPr>
            </w:pPr>
            <w:r>
              <w:rPr>
                <w:sz w:val="21"/>
                <w:szCs w:val="21"/>
              </w:rPr>
              <w:t>柳垭子-江油市关田坝公路</w:t>
            </w:r>
          </w:p>
        </w:tc>
        <w:tc>
          <w:tcPr>
            <w:tcW w:w="1134" w:type="dxa"/>
            <w:shd w:val="clear" w:color="auto" w:fill="auto"/>
            <w:vAlign w:val="center"/>
          </w:tcPr>
          <w:p>
            <w:pPr>
              <w:pStyle w:val="56"/>
              <w:adjustRightInd w:val="0"/>
              <w:snapToGrid w:val="0"/>
              <w:rPr>
                <w:sz w:val="21"/>
                <w:szCs w:val="21"/>
              </w:rPr>
            </w:pPr>
            <w:r>
              <w:rPr>
                <w:sz w:val="21"/>
                <w:szCs w:val="21"/>
              </w:rPr>
              <w:t>21.126</w:t>
            </w:r>
          </w:p>
        </w:tc>
        <w:tc>
          <w:tcPr>
            <w:tcW w:w="1134" w:type="dxa"/>
            <w:vAlign w:val="center"/>
          </w:tcPr>
          <w:p>
            <w:pPr>
              <w:pStyle w:val="56"/>
              <w:adjustRightInd w:val="0"/>
              <w:snapToGrid w:val="0"/>
              <w:rPr>
                <w:sz w:val="21"/>
                <w:szCs w:val="21"/>
              </w:rPr>
            </w:pPr>
            <w:r>
              <w:rPr>
                <w:sz w:val="21"/>
                <w:szCs w:val="21"/>
              </w:rPr>
              <w:t>四级、等外、无路</w:t>
            </w:r>
          </w:p>
        </w:tc>
        <w:tc>
          <w:tcPr>
            <w:tcW w:w="1133" w:type="dxa"/>
            <w:vAlign w:val="center"/>
          </w:tcPr>
          <w:p>
            <w:pPr>
              <w:pStyle w:val="56"/>
              <w:adjustRightInd w:val="0"/>
              <w:snapToGrid w:val="0"/>
              <w:rPr>
                <w:sz w:val="21"/>
                <w:szCs w:val="21"/>
              </w:rPr>
            </w:pPr>
            <w:r>
              <w:rPr>
                <w:sz w:val="21"/>
                <w:szCs w:val="21"/>
              </w:rPr>
              <w:t>三级</w:t>
            </w:r>
          </w:p>
        </w:tc>
        <w:tc>
          <w:tcPr>
            <w:tcW w:w="1557" w:type="dxa"/>
            <w:vAlign w:val="center"/>
          </w:tcPr>
          <w:p>
            <w:pPr>
              <w:pStyle w:val="56"/>
              <w:adjustRightInd w:val="0"/>
              <w:snapToGrid w:val="0"/>
              <w:rPr>
                <w:sz w:val="21"/>
                <w:szCs w:val="21"/>
              </w:rPr>
            </w:pPr>
            <w:r>
              <w:rPr>
                <w:sz w:val="21"/>
                <w:szCs w:val="21"/>
              </w:rPr>
              <w:t>秀钟乡</w:t>
            </w:r>
          </w:p>
        </w:tc>
        <w:tc>
          <w:tcPr>
            <w:tcW w:w="1640" w:type="dxa"/>
            <w:vAlign w:val="center"/>
          </w:tcPr>
          <w:p>
            <w:pPr>
              <w:pStyle w:val="56"/>
              <w:adjustRightInd w:val="0"/>
              <w:snapToGrid w:val="0"/>
              <w:rPr>
                <w:sz w:val="21"/>
                <w:szCs w:val="21"/>
              </w:rPr>
            </w:pPr>
            <w:r>
              <w:rPr>
                <w:sz w:val="21"/>
                <w:szCs w:val="21"/>
              </w:rPr>
              <w:t>普安镇、盐店镇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56"/>
              <w:adjustRightInd w:val="0"/>
              <w:snapToGrid w:val="0"/>
              <w:rPr>
                <w:sz w:val="21"/>
                <w:szCs w:val="21"/>
              </w:rPr>
            </w:pPr>
            <w:r>
              <w:rPr>
                <w:sz w:val="21"/>
                <w:szCs w:val="21"/>
              </w:rPr>
              <w:t>X083</w:t>
            </w:r>
          </w:p>
        </w:tc>
        <w:tc>
          <w:tcPr>
            <w:tcW w:w="1271" w:type="dxa"/>
            <w:shd w:val="clear" w:color="auto" w:fill="auto"/>
            <w:vAlign w:val="center"/>
          </w:tcPr>
          <w:p>
            <w:pPr>
              <w:pStyle w:val="56"/>
              <w:adjustRightInd w:val="0"/>
              <w:snapToGrid w:val="0"/>
              <w:rPr>
                <w:sz w:val="21"/>
                <w:szCs w:val="21"/>
              </w:rPr>
            </w:pPr>
            <w:r>
              <w:rPr>
                <w:sz w:val="21"/>
                <w:szCs w:val="21"/>
              </w:rPr>
              <w:t>青树子-江口镇公路</w:t>
            </w:r>
          </w:p>
        </w:tc>
        <w:tc>
          <w:tcPr>
            <w:tcW w:w="1134" w:type="dxa"/>
            <w:shd w:val="clear" w:color="auto" w:fill="auto"/>
            <w:vAlign w:val="center"/>
          </w:tcPr>
          <w:p>
            <w:pPr>
              <w:pStyle w:val="56"/>
              <w:adjustRightInd w:val="0"/>
              <w:snapToGrid w:val="0"/>
              <w:rPr>
                <w:sz w:val="21"/>
                <w:szCs w:val="21"/>
              </w:rPr>
            </w:pPr>
            <w:r>
              <w:rPr>
                <w:sz w:val="21"/>
                <w:szCs w:val="21"/>
              </w:rPr>
              <w:t>22.639</w:t>
            </w:r>
          </w:p>
        </w:tc>
        <w:tc>
          <w:tcPr>
            <w:tcW w:w="1134" w:type="dxa"/>
            <w:vAlign w:val="center"/>
          </w:tcPr>
          <w:p>
            <w:pPr>
              <w:pStyle w:val="56"/>
              <w:adjustRightInd w:val="0"/>
              <w:snapToGrid w:val="0"/>
              <w:rPr>
                <w:sz w:val="21"/>
                <w:szCs w:val="21"/>
              </w:rPr>
            </w:pPr>
            <w:r>
              <w:rPr>
                <w:sz w:val="21"/>
                <w:szCs w:val="21"/>
              </w:rPr>
              <w:t>四级</w:t>
            </w:r>
          </w:p>
        </w:tc>
        <w:tc>
          <w:tcPr>
            <w:tcW w:w="1133" w:type="dxa"/>
            <w:vAlign w:val="center"/>
          </w:tcPr>
          <w:p>
            <w:pPr>
              <w:pStyle w:val="56"/>
              <w:adjustRightInd w:val="0"/>
              <w:snapToGrid w:val="0"/>
              <w:rPr>
                <w:sz w:val="21"/>
                <w:szCs w:val="21"/>
              </w:rPr>
            </w:pPr>
            <w:r>
              <w:rPr>
                <w:sz w:val="21"/>
                <w:szCs w:val="21"/>
              </w:rPr>
              <w:t>三级</w:t>
            </w:r>
          </w:p>
        </w:tc>
        <w:tc>
          <w:tcPr>
            <w:tcW w:w="1557" w:type="dxa"/>
            <w:vAlign w:val="center"/>
          </w:tcPr>
          <w:p>
            <w:pPr>
              <w:pStyle w:val="56"/>
              <w:adjustRightInd w:val="0"/>
              <w:snapToGrid w:val="0"/>
              <w:rPr>
                <w:sz w:val="21"/>
                <w:szCs w:val="21"/>
              </w:rPr>
            </w:pPr>
            <w:r>
              <w:rPr>
                <w:sz w:val="21"/>
                <w:szCs w:val="21"/>
              </w:rPr>
              <w:t>/</w:t>
            </w:r>
          </w:p>
        </w:tc>
        <w:tc>
          <w:tcPr>
            <w:tcW w:w="1640" w:type="dxa"/>
            <w:vAlign w:val="center"/>
          </w:tcPr>
          <w:p>
            <w:pPr>
              <w:pStyle w:val="56"/>
              <w:adjustRightInd w:val="0"/>
              <w:snapToGrid w:val="0"/>
              <w:rPr>
                <w:sz w:val="21"/>
                <w:szCs w:val="21"/>
              </w:rPr>
            </w:pPr>
            <w:r>
              <w:rPr>
                <w:sz w:val="21"/>
                <w:szCs w:val="21"/>
              </w:rPr>
              <w:t>剑门关镇、江口镇、剑门现代农业园区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56"/>
              <w:adjustRightInd w:val="0"/>
              <w:snapToGrid w:val="0"/>
              <w:rPr>
                <w:sz w:val="21"/>
                <w:szCs w:val="21"/>
              </w:rPr>
            </w:pPr>
            <w:r>
              <w:rPr>
                <w:sz w:val="21"/>
                <w:szCs w:val="21"/>
              </w:rPr>
              <w:t>X084</w:t>
            </w:r>
          </w:p>
        </w:tc>
        <w:tc>
          <w:tcPr>
            <w:tcW w:w="1271" w:type="dxa"/>
            <w:shd w:val="clear" w:color="auto" w:fill="auto"/>
            <w:vAlign w:val="center"/>
          </w:tcPr>
          <w:p>
            <w:pPr>
              <w:pStyle w:val="56"/>
              <w:adjustRightInd w:val="0"/>
              <w:snapToGrid w:val="0"/>
              <w:rPr>
                <w:sz w:val="21"/>
                <w:szCs w:val="21"/>
              </w:rPr>
            </w:pPr>
            <w:r>
              <w:rPr>
                <w:sz w:val="21"/>
                <w:szCs w:val="21"/>
              </w:rPr>
              <w:t>普安镇-江口镇金钟公路</w:t>
            </w:r>
          </w:p>
        </w:tc>
        <w:tc>
          <w:tcPr>
            <w:tcW w:w="1134" w:type="dxa"/>
            <w:shd w:val="clear" w:color="auto" w:fill="auto"/>
            <w:vAlign w:val="center"/>
          </w:tcPr>
          <w:p>
            <w:pPr>
              <w:pStyle w:val="56"/>
              <w:adjustRightInd w:val="0"/>
              <w:snapToGrid w:val="0"/>
              <w:rPr>
                <w:sz w:val="21"/>
                <w:szCs w:val="21"/>
              </w:rPr>
            </w:pPr>
            <w:r>
              <w:rPr>
                <w:sz w:val="21"/>
                <w:szCs w:val="21"/>
              </w:rPr>
              <w:t>22.629</w:t>
            </w:r>
          </w:p>
        </w:tc>
        <w:tc>
          <w:tcPr>
            <w:tcW w:w="1134" w:type="dxa"/>
            <w:vAlign w:val="center"/>
          </w:tcPr>
          <w:p>
            <w:pPr>
              <w:pStyle w:val="56"/>
              <w:adjustRightInd w:val="0"/>
              <w:snapToGrid w:val="0"/>
              <w:rPr>
                <w:sz w:val="21"/>
                <w:szCs w:val="21"/>
              </w:rPr>
            </w:pPr>
            <w:r>
              <w:rPr>
                <w:sz w:val="21"/>
                <w:szCs w:val="21"/>
              </w:rPr>
              <w:t>四级、等外</w:t>
            </w:r>
          </w:p>
        </w:tc>
        <w:tc>
          <w:tcPr>
            <w:tcW w:w="1133" w:type="dxa"/>
            <w:vAlign w:val="center"/>
          </w:tcPr>
          <w:p>
            <w:pPr>
              <w:pStyle w:val="56"/>
              <w:adjustRightInd w:val="0"/>
              <w:snapToGrid w:val="0"/>
              <w:rPr>
                <w:sz w:val="21"/>
                <w:szCs w:val="21"/>
              </w:rPr>
            </w:pPr>
            <w:r>
              <w:rPr>
                <w:sz w:val="21"/>
                <w:szCs w:val="21"/>
              </w:rPr>
              <w:t>三级</w:t>
            </w:r>
          </w:p>
        </w:tc>
        <w:tc>
          <w:tcPr>
            <w:tcW w:w="1557" w:type="dxa"/>
            <w:vAlign w:val="center"/>
          </w:tcPr>
          <w:p>
            <w:pPr>
              <w:pStyle w:val="56"/>
              <w:adjustRightInd w:val="0"/>
              <w:snapToGrid w:val="0"/>
              <w:rPr>
                <w:sz w:val="21"/>
                <w:szCs w:val="21"/>
              </w:rPr>
            </w:pPr>
            <w:r>
              <w:rPr>
                <w:sz w:val="21"/>
                <w:szCs w:val="21"/>
              </w:rPr>
              <w:t>/</w:t>
            </w:r>
          </w:p>
        </w:tc>
        <w:tc>
          <w:tcPr>
            <w:tcW w:w="1640" w:type="dxa"/>
            <w:vAlign w:val="center"/>
          </w:tcPr>
          <w:p>
            <w:pPr>
              <w:pStyle w:val="56"/>
              <w:adjustRightInd w:val="0"/>
              <w:snapToGrid w:val="0"/>
              <w:rPr>
                <w:sz w:val="21"/>
                <w:szCs w:val="21"/>
              </w:rPr>
            </w:pPr>
            <w:r>
              <w:rPr>
                <w:sz w:val="21"/>
                <w:szCs w:val="21"/>
              </w:rPr>
              <w:t>普安镇、江口镇、抄手现代农业园区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56"/>
              <w:adjustRightInd w:val="0"/>
              <w:snapToGrid w:val="0"/>
              <w:rPr>
                <w:sz w:val="21"/>
                <w:szCs w:val="21"/>
              </w:rPr>
            </w:pPr>
            <w:r>
              <w:rPr>
                <w:sz w:val="21"/>
                <w:szCs w:val="21"/>
              </w:rPr>
              <w:t>X085</w:t>
            </w:r>
          </w:p>
        </w:tc>
        <w:tc>
          <w:tcPr>
            <w:tcW w:w="1271" w:type="dxa"/>
            <w:shd w:val="clear" w:color="auto" w:fill="auto"/>
            <w:vAlign w:val="center"/>
          </w:tcPr>
          <w:p>
            <w:pPr>
              <w:pStyle w:val="56"/>
              <w:adjustRightInd w:val="0"/>
              <w:snapToGrid w:val="0"/>
              <w:rPr>
                <w:sz w:val="21"/>
                <w:szCs w:val="21"/>
              </w:rPr>
            </w:pPr>
            <w:r>
              <w:rPr>
                <w:sz w:val="21"/>
                <w:szCs w:val="21"/>
              </w:rPr>
              <w:t>剑门关镇-开封镇公路</w:t>
            </w:r>
          </w:p>
        </w:tc>
        <w:tc>
          <w:tcPr>
            <w:tcW w:w="1134" w:type="dxa"/>
            <w:shd w:val="clear" w:color="auto" w:fill="auto"/>
            <w:vAlign w:val="center"/>
          </w:tcPr>
          <w:p>
            <w:pPr>
              <w:pStyle w:val="56"/>
              <w:adjustRightInd w:val="0"/>
              <w:snapToGrid w:val="0"/>
              <w:rPr>
                <w:sz w:val="21"/>
                <w:szCs w:val="21"/>
              </w:rPr>
            </w:pPr>
            <w:r>
              <w:rPr>
                <w:sz w:val="21"/>
                <w:szCs w:val="21"/>
              </w:rPr>
              <w:t>63.825</w:t>
            </w:r>
          </w:p>
        </w:tc>
        <w:tc>
          <w:tcPr>
            <w:tcW w:w="1134" w:type="dxa"/>
            <w:vAlign w:val="center"/>
          </w:tcPr>
          <w:p>
            <w:pPr>
              <w:pStyle w:val="56"/>
              <w:adjustRightInd w:val="0"/>
              <w:snapToGrid w:val="0"/>
              <w:rPr>
                <w:sz w:val="21"/>
                <w:szCs w:val="21"/>
              </w:rPr>
            </w:pPr>
            <w:r>
              <w:rPr>
                <w:sz w:val="21"/>
                <w:szCs w:val="21"/>
              </w:rPr>
              <w:t>二级、四级、等外</w:t>
            </w:r>
          </w:p>
        </w:tc>
        <w:tc>
          <w:tcPr>
            <w:tcW w:w="1133" w:type="dxa"/>
            <w:vAlign w:val="center"/>
          </w:tcPr>
          <w:p>
            <w:pPr>
              <w:pStyle w:val="56"/>
              <w:adjustRightInd w:val="0"/>
              <w:snapToGrid w:val="0"/>
              <w:rPr>
                <w:sz w:val="21"/>
                <w:szCs w:val="21"/>
              </w:rPr>
            </w:pPr>
            <w:r>
              <w:rPr>
                <w:sz w:val="21"/>
                <w:szCs w:val="21"/>
              </w:rPr>
              <w:t>二级、三级</w:t>
            </w:r>
          </w:p>
        </w:tc>
        <w:tc>
          <w:tcPr>
            <w:tcW w:w="1557" w:type="dxa"/>
            <w:vAlign w:val="center"/>
          </w:tcPr>
          <w:p>
            <w:pPr>
              <w:pStyle w:val="56"/>
              <w:adjustRightInd w:val="0"/>
              <w:snapToGrid w:val="0"/>
              <w:rPr>
                <w:sz w:val="21"/>
                <w:szCs w:val="21"/>
              </w:rPr>
            </w:pPr>
            <w:r>
              <w:rPr>
                <w:sz w:val="21"/>
                <w:szCs w:val="21"/>
              </w:rPr>
              <w:t>柳沟镇、开封镇</w:t>
            </w:r>
          </w:p>
        </w:tc>
        <w:tc>
          <w:tcPr>
            <w:tcW w:w="1640" w:type="dxa"/>
            <w:vAlign w:val="center"/>
          </w:tcPr>
          <w:p>
            <w:pPr>
              <w:pStyle w:val="56"/>
              <w:adjustRightInd w:val="0"/>
              <w:snapToGrid w:val="0"/>
              <w:rPr>
                <w:sz w:val="21"/>
                <w:szCs w:val="21"/>
              </w:rPr>
            </w:pPr>
            <w:r>
              <w:rPr>
                <w:sz w:val="21"/>
                <w:szCs w:val="21"/>
              </w:rPr>
              <w:t>剑门关镇、下寺镇、姚家镇、盐店镇、五指山现代农业园区、小剑门服务区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56"/>
              <w:adjustRightInd w:val="0"/>
              <w:snapToGrid w:val="0"/>
              <w:rPr>
                <w:sz w:val="21"/>
                <w:szCs w:val="21"/>
              </w:rPr>
            </w:pPr>
            <w:r>
              <w:rPr>
                <w:sz w:val="21"/>
                <w:szCs w:val="21"/>
              </w:rPr>
              <w:t>X087</w:t>
            </w:r>
          </w:p>
        </w:tc>
        <w:tc>
          <w:tcPr>
            <w:tcW w:w="1271" w:type="dxa"/>
            <w:shd w:val="clear" w:color="auto" w:fill="auto"/>
            <w:vAlign w:val="center"/>
          </w:tcPr>
          <w:p>
            <w:pPr>
              <w:pStyle w:val="56"/>
              <w:adjustRightInd w:val="0"/>
              <w:snapToGrid w:val="0"/>
              <w:rPr>
                <w:sz w:val="21"/>
                <w:szCs w:val="21"/>
              </w:rPr>
            </w:pPr>
            <w:r>
              <w:rPr>
                <w:sz w:val="21"/>
                <w:szCs w:val="21"/>
              </w:rPr>
              <w:t>开封镇-昭化区红岩镇公路</w:t>
            </w:r>
          </w:p>
        </w:tc>
        <w:tc>
          <w:tcPr>
            <w:tcW w:w="1134" w:type="dxa"/>
            <w:shd w:val="clear" w:color="auto" w:fill="auto"/>
            <w:vAlign w:val="center"/>
          </w:tcPr>
          <w:p>
            <w:pPr>
              <w:pStyle w:val="56"/>
              <w:adjustRightInd w:val="0"/>
              <w:snapToGrid w:val="0"/>
              <w:rPr>
                <w:sz w:val="21"/>
                <w:szCs w:val="21"/>
              </w:rPr>
            </w:pPr>
            <w:r>
              <w:rPr>
                <w:sz w:val="21"/>
                <w:szCs w:val="21"/>
              </w:rPr>
              <w:t>44.240</w:t>
            </w:r>
          </w:p>
        </w:tc>
        <w:tc>
          <w:tcPr>
            <w:tcW w:w="1134" w:type="dxa"/>
            <w:vAlign w:val="center"/>
          </w:tcPr>
          <w:p>
            <w:pPr>
              <w:pStyle w:val="56"/>
              <w:adjustRightInd w:val="0"/>
              <w:snapToGrid w:val="0"/>
              <w:rPr>
                <w:sz w:val="21"/>
                <w:szCs w:val="21"/>
              </w:rPr>
            </w:pPr>
            <w:r>
              <w:rPr>
                <w:sz w:val="21"/>
                <w:szCs w:val="21"/>
              </w:rPr>
              <w:t>四级、等外</w:t>
            </w:r>
          </w:p>
        </w:tc>
        <w:tc>
          <w:tcPr>
            <w:tcW w:w="1133" w:type="dxa"/>
            <w:vAlign w:val="center"/>
          </w:tcPr>
          <w:p>
            <w:pPr>
              <w:pStyle w:val="56"/>
              <w:adjustRightInd w:val="0"/>
              <w:snapToGrid w:val="0"/>
              <w:rPr>
                <w:sz w:val="21"/>
                <w:szCs w:val="21"/>
              </w:rPr>
            </w:pPr>
            <w:r>
              <w:rPr>
                <w:sz w:val="21"/>
                <w:szCs w:val="21"/>
              </w:rPr>
              <w:t>三级</w:t>
            </w:r>
          </w:p>
        </w:tc>
        <w:tc>
          <w:tcPr>
            <w:tcW w:w="1557" w:type="dxa"/>
            <w:vAlign w:val="center"/>
          </w:tcPr>
          <w:p>
            <w:pPr>
              <w:pStyle w:val="56"/>
              <w:adjustRightInd w:val="0"/>
              <w:snapToGrid w:val="0"/>
              <w:rPr>
                <w:sz w:val="21"/>
                <w:szCs w:val="21"/>
              </w:rPr>
            </w:pPr>
            <w:r>
              <w:rPr>
                <w:sz w:val="21"/>
                <w:szCs w:val="21"/>
              </w:rPr>
              <w:t>木马镇、店子镇、白龙镇、龙源镇、开封镇、昭化区红岩镇</w:t>
            </w:r>
          </w:p>
        </w:tc>
        <w:tc>
          <w:tcPr>
            <w:tcW w:w="1640" w:type="dxa"/>
            <w:vAlign w:val="center"/>
          </w:tcPr>
          <w:p>
            <w:pPr>
              <w:pStyle w:val="56"/>
              <w:adjustRightInd w:val="0"/>
              <w:snapToGrid w:val="0"/>
              <w:rPr>
                <w:sz w:val="21"/>
                <w:szCs w:val="21"/>
              </w:rPr>
            </w:pPr>
            <w:r>
              <w:rPr>
                <w:sz w:val="21"/>
                <w:szCs w:val="21"/>
              </w:rPr>
              <w:t>张王镇、江口镇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56"/>
              <w:adjustRightInd w:val="0"/>
              <w:snapToGrid w:val="0"/>
              <w:rPr>
                <w:sz w:val="21"/>
                <w:szCs w:val="21"/>
              </w:rPr>
            </w:pPr>
            <w:r>
              <w:rPr>
                <w:sz w:val="21"/>
                <w:szCs w:val="21"/>
              </w:rPr>
              <w:t>X088</w:t>
            </w:r>
          </w:p>
        </w:tc>
        <w:tc>
          <w:tcPr>
            <w:tcW w:w="1271" w:type="dxa"/>
            <w:shd w:val="clear" w:color="auto" w:fill="auto"/>
            <w:vAlign w:val="center"/>
          </w:tcPr>
          <w:p>
            <w:pPr>
              <w:pStyle w:val="56"/>
              <w:adjustRightInd w:val="0"/>
              <w:snapToGrid w:val="0"/>
              <w:rPr>
                <w:sz w:val="21"/>
                <w:szCs w:val="21"/>
              </w:rPr>
            </w:pPr>
            <w:r>
              <w:rPr>
                <w:sz w:val="21"/>
                <w:szCs w:val="21"/>
              </w:rPr>
              <w:t>普安镇-鹤鸣山公路</w:t>
            </w:r>
          </w:p>
        </w:tc>
        <w:tc>
          <w:tcPr>
            <w:tcW w:w="1134" w:type="dxa"/>
            <w:shd w:val="clear" w:color="auto" w:fill="auto"/>
            <w:vAlign w:val="center"/>
          </w:tcPr>
          <w:p>
            <w:pPr>
              <w:pStyle w:val="56"/>
              <w:adjustRightInd w:val="0"/>
              <w:snapToGrid w:val="0"/>
              <w:rPr>
                <w:sz w:val="21"/>
                <w:szCs w:val="21"/>
              </w:rPr>
            </w:pPr>
            <w:r>
              <w:rPr>
                <w:sz w:val="21"/>
                <w:szCs w:val="21"/>
              </w:rPr>
              <w:t>3.585</w:t>
            </w:r>
          </w:p>
        </w:tc>
        <w:tc>
          <w:tcPr>
            <w:tcW w:w="1134" w:type="dxa"/>
            <w:vAlign w:val="center"/>
          </w:tcPr>
          <w:p>
            <w:pPr>
              <w:pStyle w:val="56"/>
              <w:adjustRightInd w:val="0"/>
              <w:snapToGrid w:val="0"/>
              <w:rPr>
                <w:sz w:val="21"/>
                <w:szCs w:val="21"/>
              </w:rPr>
            </w:pPr>
            <w:r>
              <w:rPr>
                <w:sz w:val="21"/>
                <w:szCs w:val="21"/>
              </w:rPr>
              <w:t>四级</w:t>
            </w:r>
          </w:p>
        </w:tc>
        <w:tc>
          <w:tcPr>
            <w:tcW w:w="1133" w:type="dxa"/>
            <w:vAlign w:val="center"/>
          </w:tcPr>
          <w:p>
            <w:pPr>
              <w:pStyle w:val="56"/>
              <w:adjustRightInd w:val="0"/>
              <w:snapToGrid w:val="0"/>
              <w:rPr>
                <w:sz w:val="21"/>
                <w:szCs w:val="21"/>
              </w:rPr>
            </w:pPr>
            <w:r>
              <w:rPr>
                <w:sz w:val="21"/>
                <w:szCs w:val="21"/>
              </w:rPr>
              <w:t>三级</w:t>
            </w:r>
          </w:p>
        </w:tc>
        <w:tc>
          <w:tcPr>
            <w:tcW w:w="1557" w:type="dxa"/>
            <w:vAlign w:val="center"/>
          </w:tcPr>
          <w:p>
            <w:pPr>
              <w:pStyle w:val="56"/>
              <w:adjustRightInd w:val="0"/>
              <w:snapToGrid w:val="0"/>
              <w:rPr>
                <w:sz w:val="21"/>
                <w:szCs w:val="21"/>
              </w:rPr>
            </w:pPr>
            <w:r>
              <w:rPr>
                <w:sz w:val="21"/>
                <w:szCs w:val="21"/>
              </w:rPr>
              <w:t>/</w:t>
            </w:r>
          </w:p>
        </w:tc>
        <w:tc>
          <w:tcPr>
            <w:tcW w:w="1640" w:type="dxa"/>
            <w:vAlign w:val="center"/>
          </w:tcPr>
          <w:p>
            <w:pPr>
              <w:pStyle w:val="56"/>
              <w:adjustRightInd w:val="0"/>
              <w:snapToGrid w:val="0"/>
              <w:rPr>
                <w:sz w:val="21"/>
                <w:szCs w:val="21"/>
              </w:rPr>
            </w:pPr>
            <w:r>
              <w:rPr>
                <w:sz w:val="21"/>
                <w:szCs w:val="21"/>
              </w:rPr>
              <w:t>普安镇、鹤鸣山道教文化旅游景区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56"/>
              <w:adjustRightInd w:val="0"/>
              <w:snapToGrid w:val="0"/>
              <w:rPr>
                <w:sz w:val="21"/>
                <w:szCs w:val="21"/>
              </w:rPr>
            </w:pPr>
            <w:r>
              <w:rPr>
                <w:sz w:val="21"/>
                <w:szCs w:val="21"/>
              </w:rPr>
              <w:t>X091</w:t>
            </w:r>
          </w:p>
        </w:tc>
        <w:tc>
          <w:tcPr>
            <w:tcW w:w="1271" w:type="dxa"/>
            <w:shd w:val="clear" w:color="auto" w:fill="auto"/>
            <w:vAlign w:val="center"/>
          </w:tcPr>
          <w:p>
            <w:pPr>
              <w:pStyle w:val="56"/>
              <w:adjustRightInd w:val="0"/>
              <w:snapToGrid w:val="0"/>
              <w:rPr>
                <w:sz w:val="21"/>
                <w:szCs w:val="21"/>
              </w:rPr>
            </w:pPr>
            <w:r>
              <w:rPr>
                <w:sz w:val="21"/>
                <w:szCs w:val="21"/>
              </w:rPr>
              <w:t>青树子-张王镇公路</w:t>
            </w:r>
          </w:p>
        </w:tc>
        <w:tc>
          <w:tcPr>
            <w:tcW w:w="1134" w:type="dxa"/>
            <w:shd w:val="clear" w:color="auto" w:fill="auto"/>
            <w:vAlign w:val="center"/>
          </w:tcPr>
          <w:p>
            <w:pPr>
              <w:pStyle w:val="56"/>
              <w:adjustRightInd w:val="0"/>
              <w:snapToGrid w:val="0"/>
              <w:rPr>
                <w:sz w:val="21"/>
                <w:szCs w:val="21"/>
              </w:rPr>
            </w:pPr>
            <w:r>
              <w:rPr>
                <w:sz w:val="21"/>
                <w:szCs w:val="21"/>
              </w:rPr>
              <w:t>15.132</w:t>
            </w:r>
          </w:p>
        </w:tc>
        <w:tc>
          <w:tcPr>
            <w:tcW w:w="1134" w:type="dxa"/>
            <w:vAlign w:val="center"/>
          </w:tcPr>
          <w:p>
            <w:pPr>
              <w:pStyle w:val="56"/>
              <w:adjustRightInd w:val="0"/>
              <w:snapToGrid w:val="0"/>
              <w:rPr>
                <w:sz w:val="21"/>
                <w:szCs w:val="21"/>
              </w:rPr>
            </w:pPr>
            <w:r>
              <w:rPr>
                <w:sz w:val="21"/>
                <w:szCs w:val="21"/>
              </w:rPr>
              <w:t>四级、等外</w:t>
            </w:r>
          </w:p>
        </w:tc>
        <w:tc>
          <w:tcPr>
            <w:tcW w:w="1133" w:type="dxa"/>
            <w:vAlign w:val="center"/>
          </w:tcPr>
          <w:p>
            <w:pPr>
              <w:pStyle w:val="56"/>
              <w:adjustRightInd w:val="0"/>
              <w:snapToGrid w:val="0"/>
              <w:rPr>
                <w:sz w:val="21"/>
                <w:szCs w:val="21"/>
              </w:rPr>
            </w:pPr>
            <w:r>
              <w:rPr>
                <w:sz w:val="21"/>
                <w:szCs w:val="21"/>
              </w:rPr>
              <w:t>三级</w:t>
            </w:r>
          </w:p>
        </w:tc>
        <w:tc>
          <w:tcPr>
            <w:tcW w:w="1557" w:type="dxa"/>
            <w:vAlign w:val="center"/>
          </w:tcPr>
          <w:p>
            <w:pPr>
              <w:pStyle w:val="56"/>
              <w:adjustRightInd w:val="0"/>
              <w:snapToGrid w:val="0"/>
              <w:rPr>
                <w:sz w:val="21"/>
                <w:szCs w:val="21"/>
              </w:rPr>
            </w:pPr>
            <w:r>
              <w:rPr>
                <w:sz w:val="21"/>
                <w:szCs w:val="21"/>
              </w:rPr>
              <w:t>/</w:t>
            </w:r>
          </w:p>
        </w:tc>
        <w:tc>
          <w:tcPr>
            <w:tcW w:w="1640" w:type="dxa"/>
            <w:vAlign w:val="center"/>
          </w:tcPr>
          <w:p>
            <w:pPr>
              <w:pStyle w:val="56"/>
              <w:adjustRightInd w:val="0"/>
              <w:snapToGrid w:val="0"/>
              <w:rPr>
                <w:sz w:val="21"/>
                <w:szCs w:val="21"/>
              </w:rPr>
            </w:pPr>
            <w:r>
              <w:rPr>
                <w:sz w:val="21"/>
                <w:szCs w:val="21"/>
              </w:rPr>
              <w:t>剑门关镇、张王镇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56"/>
              <w:adjustRightInd w:val="0"/>
              <w:snapToGrid w:val="0"/>
              <w:rPr>
                <w:sz w:val="21"/>
                <w:szCs w:val="21"/>
              </w:rPr>
            </w:pPr>
            <w:r>
              <w:rPr>
                <w:sz w:val="21"/>
                <w:szCs w:val="21"/>
              </w:rPr>
              <w:t>X095</w:t>
            </w:r>
          </w:p>
        </w:tc>
        <w:tc>
          <w:tcPr>
            <w:tcW w:w="1271" w:type="dxa"/>
            <w:shd w:val="clear" w:color="auto" w:fill="auto"/>
            <w:vAlign w:val="center"/>
          </w:tcPr>
          <w:p>
            <w:pPr>
              <w:pStyle w:val="56"/>
              <w:adjustRightInd w:val="0"/>
              <w:snapToGrid w:val="0"/>
              <w:rPr>
                <w:sz w:val="21"/>
                <w:szCs w:val="21"/>
              </w:rPr>
            </w:pPr>
            <w:r>
              <w:rPr>
                <w:sz w:val="21"/>
                <w:szCs w:val="21"/>
              </w:rPr>
              <w:t>剑门关镇-红岩镇公路</w:t>
            </w:r>
          </w:p>
        </w:tc>
        <w:tc>
          <w:tcPr>
            <w:tcW w:w="1134" w:type="dxa"/>
            <w:shd w:val="clear" w:color="auto" w:fill="auto"/>
            <w:vAlign w:val="center"/>
          </w:tcPr>
          <w:p>
            <w:pPr>
              <w:pStyle w:val="56"/>
              <w:adjustRightInd w:val="0"/>
              <w:snapToGrid w:val="0"/>
              <w:rPr>
                <w:sz w:val="21"/>
                <w:szCs w:val="21"/>
              </w:rPr>
            </w:pPr>
            <w:r>
              <w:rPr>
                <w:sz w:val="21"/>
                <w:szCs w:val="21"/>
              </w:rPr>
              <w:t>7.461</w:t>
            </w:r>
          </w:p>
        </w:tc>
        <w:tc>
          <w:tcPr>
            <w:tcW w:w="1134" w:type="dxa"/>
            <w:vAlign w:val="center"/>
          </w:tcPr>
          <w:p>
            <w:pPr>
              <w:pStyle w:val="56"/>
              <w:adjustRightInd w:val="0"/>
              <w:snapToGrid w:val="0"/>
              <w:rPr>
                <w:sz w:val="21"/>
                <w:szCs w:val="21"/>
              </w:rPr>
            </w:pPr>
            <w:r>
              <w:rPr>
                <w:sz w:val="21"/>
                <w:szCs w:val="21"/>
              </w:rPr>
              <w:t>四级、无路</w:t>
            </w:r>
          </w:p>
        </w:tc>
        <w:tc>
          <w:tcPr>
            <w:tcW w:w="1133" w:type="dxa"/>
            <w:vAlign w:val="center"/>
          </w:tcPr>
          <w:p>
            <w:pPr>
              <w:pStyle w:val="56"/>
              <w:adjustRightInd w:val="0"/>
              <w:snapToGrid w:val="0"/>
              <w:rPr>
                <w:sz w:val="21"/>
                <w:szCs w:val="21"/>
              </w:rPr>
            </w:pPr>
            <w:r>
              <w:rPr>
                <w:sz w:val="21"/>
                <w:szCs w:val="21"/>
              </w:rPr>
              <w:t>三级</w:t>
            </w:r>
          </w:p>
        </w:tc>
        <w:tc>
          <w:tcPr>
            <w:tcW w:w="1557" w:type="dxa"/>
            <w:vAlign w:val="center"/>
          </w:tcPr>
          <w:p>
            <w:pPr>
              <w:pStyle w:val="56"/>
              <w:adjustRightInd w:val="0"/>
              <w:snapToGrid w:val="0"/>
              <w:rPr>
                <w:sz w:val="21"/>
                <w:szCs w:val="21"/>
              </w:rPr>
            </w:pPr>
            <w:r>
              <w:rPr>
                <w:sz w:val="21"/>
                <w:szCs w:val="21"/>
              </w:rPr>
              <w:t>昭化区红岩镇</w:t>
            </w:r>
          </w:p>
        </w:tc>
        <w:tc>
          <w:tcPr>
            <w:tcW w:w="1640" w:type="dxa"/>
            <w:vAlign w:val="center"/>
          </w:tcPr>
          <w:p>
            <w:pPr>
              <w:pStyle w:val="56"/>
              <w:adjustRightInd w:val="0"/>
              <w:snapToGrid w:val="0"/>
              <w:rPr>
                <w:sz w:val="21"/>
                <w:szCs w:val="21"/>
              </w:rPr>
            </w:pPr>
            <w:r>
              <w:rPr>
                <w:sz w:val="21"/>
                <w:szCs w:val="21"/>
              </w:rPr>
              <w:t>剑门关镇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56"/>
              <w:adjustRightInd w:val="0"/>
              <w:snapToGrid w:val="0"/>
              <w:rPr>
                <w:sz w:val="21"/>
                <w:szCs w:val="21"/>
              </w:rPr>
            </w:pPr>
            <w:r>
              <w:rPr>
                <w:sz w:val="21"/>
                <w:szCs w:val="21"/>
              </w:rPr>
              <w:t>X100</w:t>
            </w:r>
          </w:p>
        </w:tc>
        <w:tc>
          <w:tcPr>
            <w:tcW w:w="1271" w:type="dxa"/>
            <w:shd w:val="clear" w:color="auto" w:fill="auto"/>
            <w:vAlign w:val="center"/>
          </w:tcPr>
          <w:p>
            <w:pPr>
              <w:pStyle w:val="56"/>
              <w:adjustRightInd w:val="0"/>
              <w:snapToGrid w:val="0"/>
              <w:rPr>
                <w:sz w:val="21"/>
                <w:szCs w:val="21"/>
              </w:rPr>
            </w:pPr>
            <w:r>
              <w:rPr>
                <w:sz w:val="21"/>
                <w:szCs w:val="21"/>
              </w:rPr>
              <w:t>剑门关镇-梁山寺公路</w:t>
            </w:r>
          </w:p>
        </w:tc>
        <w:tc>
          <w:tcPr>
            <w:tcW w:w="1134" w:type="dxa"/>
            <w:shd w:val="clear" w:color="auto" w:fill="auto"/>
            <w:vAlign w:val="center"/>
          </w:tcPr>
          <w:p>
            <w:pPr>
              <w:pStyle w:val="56"/>
              <w:adjustRightInd w:val="0"/>
              <w:snapToGrid w:val="0"/>
              <w:rPr>
                <w:sz w:val="21"/>
                <w:szCs w:val="21"/>
              </w:rPr>
            </w:pPr>
            <w:r>
              <w:rPr>
                <w:sz w:val="21"/>
                <w:szCs w:val="21"/>
              </w:rPr>
              <w:t>6.919</w:t>
            </w:r>
          </w:p>
        </w:tc>
        <w:tc>
          <w:tcPr>
            <w:tcW w:w="1134" w:type="dxa"/>
            <w:vAlign w:val="center"/>
          </w:tcPr>
          <w:p>
            <w:pPr>
              <w:pStyle w:val="56"/>
              <w:adjustRightInd w:val="0"/>
              <w:snapToGrid w:val="0"/>
              <w:rPr>
                <w:sz w:val="21"/>
                <w:szCs w:val="21"/>
              </w:rPr>
            </w:pPr>
            <w:r>
              <w:rPr>
                <w:sz w:val="21"/>
                <w:szCs w:val="21"/>
              </w:rPr>
              <w:t>二级、四级</w:t>
            </w:r>
          </w:p>
        </w:tc>
        <w:tc>
          <w:tcPr>
            <w:tcW w:w="1133" w:type="dxa"/>
            <w:vAlign w:val="center"/>
          </w:tcPr>
          <w:p>
            <w:pPr>
              <w:pStyle w:val="56"/>
              <w:adjustRightInd w:val="0"/>
              <w:snapToGrid w:val="0"/>
              <w:rPr>
                <w:sz w:val="21"/>
                <w:szCs w:val="21"/>
              </w:rPr>
            </w:pPr>
            <w:r>
              <w:rPr>
                <w:sz w:val="21"/>
                <w:szCs w:val="21"/>
              </w:rPr>
              <w:t>二级、三级</w:t>
            </w:r>
          </w:p>
        </w:tc>
        <w:tc>
          <w:tcPr>
            <w:tcW w:w="1557" w:type="dxa"/>
            <w:vAlign w:val="center"/>
          </w:tcPr>
          <w:p>
            <w:pPr>
              <w:pStyle w:val="56"/>
              <w:adjustRightInd w:val="0"/>
              <w:snapToGrid w:val="0"/>
              <w:rPr>
                <w:sz w:val="21"/>
                <w:szCs w:val="21"/>
              </w:rPr>
            </w:pPr>
            <w:r>
              <w:rPr>
                <w:sz w:val="21"/>
                <w:szCs w:val="21"/>
              </w:rPr>
              <w:t>/</w:t>
            </w:r>
          </w:p>
        </w:tc>
        <w:tc>
          <w:tcPr>
            <w:tcW w:w="1640" w:type="dxa"/>
            <w:vAlign w:val="center"/>
          </w:tcPr>
          <w:p>
            <w:pPr>
              <w:pStyle w:val="56"/>
              <w:adjustRightInd w:val="0"/>
              <w:snapToGrid w:val="0"/>
              <w:rPr>
                <w:sz w:val="21"/>
                <w:szCs w:val="21"/>
              </w:rPr>
            </w:pPr>
            <w:r>
              <w:rPr>
                <w:sz w:val="21"/>
                <w:szCs w:val="21"/>
              </w:rPr>
              <w:t>剑门关镇、梁山寺旅游景区、剑门关旅游景区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56"/>
              <w:adjustRightInd w:val="0"/>
              <w:snapToGrid w:val="0"/>
              <w:rPr>
                <w:sz w:val="21"/>
                <w:szCs w:val="21"/>
              </w:rPr>
            </w:pPr>
            <w:r>
              <w:rPr>
                <w:sz w:val="21"/>
                <w:szCs w:val="21"/>
              </w:rPr>
              <w:t>X103</w:t>
            </w:r>
          </w:p>
        </w:tc>
        <w:tc>
          <w:tcPr>
            <w:tcW w:w="1271" w:type="dxa"/>
            <w:shd w:val="clear" w:color="auto" w:fill="auto"/>
            <w:vAlign w:val="center"/>
          </w:tcPr>
          <w:p>
            <w:pPr>
              <w:pStyle w:val="56"/>
              <w:adjustRightInd w:val="0"/>
              <w:snapToGrid w:val="0"/>
              <w:rPr>
                <w:sz w:val="21"/>
                <w:szCs w:val="21"/>
              </w:rPr>
            </w:pPr>
            <w:r>
              <w:rPr>
                <w:sz w:val="21"/>
                <w:szCs w:val="21"/>
              </w:rPr>
              <w:t>利州区三堆镇-下寺镇公路</w:t>
            </w:r>
          </w:p>
        </w:tc>
        <w:tc>
          <w:tcPr>
            <w:tcW w:w="1134" w:type="dxa"/>
            <w:shd w:val="clear" w:color="auto" w:fill="auto"/>
            <w:vAlign w:val="center"/>
          </w:tcPr>
          <w:p>
            <w:pPr>
              <w:pStyle w:val="56"/>
              <w:adjustRightInd w:val="0"/>
              <w:snapToGrid w:val="0"/>
              <w:rPr>
                <w:sz w:val="21"/>
                <w:szCs w:val="21"/>
              </w:rPr>
            </w:pPr>
            <w:r>
              <w:rPr>
                <w:sz w:val="21"/>
                <w:szCs w:val="21"/>
              </w:rPr>
              <w:t>2.218</w:t>
            </w:r>
          </w:p>
        </w:tc>
        <w:tc>
          <w:tcPr>
            <w:tcW w:w="1134" w:type="dxa"/>
            <w:vAlign w:val="center"/>
          </w:tcPr>
          <w:p>
            <w:pPr>
              <w:pStyle w:val="56"/>
              <w:adjustRightInd w:val="0"/>
              <w:snapToGrid w:val="0"/>
              <w:rPr>
                <w:sz w:val="21"/>
                <w:szCs w:val="21"/>
              </w:rPr>
            </w:pPr>
            <w:r>
              <w:rPr>
                <w:sz w:val="21"/>
                <w:szCs w:val="21"/>
              </w:rPr>
              <w:t>四级</w:t>
            </w:r>
          </w:p>
        </w:tc>
        <w:tc>
          <w:tcPr>
            <w:tcW w:w="1133" w:type="dxa"/>
            <w:vAlign w:val="center"/>
          </w:tcPr>
          <w:p>
            <w:pPr>
              <w:pStyle w:val="56"/>
              <w:adjustRightInd w:val="0"/>
              <w:snapToGrid w:val="0"/>
              <w:rPr>
                <w:sz w:val="21"/>
                <w:szCs w:val="21"/>
              </w:rPr>
            </w:pPr>
            <w:r>
              <w:rPr>
                <w:sz w:val="21"/>
                <w:szCs w:val="21"/>
              </w:rPr>
              <w:t>三级</w:t>
            </w:r>
          </w:p>
        </w:tc>
        <w:tc>
          <w:tcPr>
            <w:tcW w:w="1557" w:type="dxa"/>
            <w:vAlign w:val="center"/>
          </w:tcPr>
          <w:p>
            <w:pPr>
              <w:pStyle w:val="56"/>
              <w:adjustRightInd w:val="0"/>
              <w:snapToGrid w:val="0"/>
              <w:rPr>
                <w:sz w:val="21"/>
                <w:szCs w:val="21"/>
              </w:rPr>
            </w:pPr>
            <w:r>
              <w:rPr>
                <w:sz w:val="21"/>
                <w:szCs w:val="21"/>
              </w:rPr>
              <w:t>利州区白朝乡</w:t>
            </w:r>
          </w:p>
        </w:tc>
        <w:tc>
          <w:tcPr>
            <w:tcW w:w="1640" w:type="dxa"/>
            <w:vAlign w:val="center"/>
          </w:tcPr>
          <w:p>
            <w:pPr>
              <w:pStyle w:val="56"/>
              <w:adjustRightInd w:val="0"/>
              <w:snapToGrid w:val="0"/>
              <w:rPr>
                <w:sz w:val="21"/>
                <w:szCs w:val="21"/>
              </w:rPr>
            </w:pPr>
            <w:r>
              <w:rPr>
                <w:sz w:val="21"/>
                <w:szCs w:val="21"/>
              </w:rPr>
              <w:t>下寺镇、四川剑阁经济开发区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1" w:type="dxa"/>
            <w:vAlign w:val="center"/>
          </w:tcPr>
          <w:p>
            <w:pPr>
              <w:pStyle w:val="56"/>
              <w:adjustRightInd w:val="0"/>
              <w:snapToGrid w:val="0"/>
              <w:rPr>
                <w:sz w:val="21"/>
                <w:szCs w:val="21"/>
              </w:rPr>
            </w:pPr>
            <w:r>
              <w:rPr>
                <w:sz w:val="21"/>
                <w:szCs w:val="21"/>
              </w:rPr>
              <w:t>X104</w:t>
            </w:r>
          </w:p>
        </w:tc>
        <w:tc>
          <w:tcPr>
            <w:tcW w:w="1271" w:type="dxa"/>
            <w:shd w:val="clear" w:color="auto" w:fill="auto"/>
            <w:vAlign w:val="center"/>
          </w:tcPr>
          <w:p>
            <w:pPr>
              <w:pStyle w:val="56"/>
              <w:adjustRightInd w:val="0"/>
              <w:snapToGrid w:val="0"/>
              <w:rPr>
                <w:sz w:val="21"/>
                <w:szCs w:val="21"/>
              </w:rPr>
            </w:pPr>
            <w:r>
              <w:rPr>
                <w:sz w:val="21"/>
                <w:szCs w:val="21"/>
              </w:rPr>
              <w:t>青川县竹园镇-下寺镇公路</w:t>
            </w:r>
          </w:p>
        </w:tc>
        <w:tc>
          <w:tcPr>
            <w:tcW w:w="1134" w:type="dxa"/>
            <w:shd w:val="clear" w:color="auto" w:fill="auto"/>
            <w:vAlign w:val="center"/>
          </w:tcPr>
          <w:p>
            <w:pPr>
              <w:pStyle w:val="56"/>
              <w:adjustRightInd w:val="0"/>
              <w:snapToGrid w:val="0"/>
              <w:rPr>
                <w:sz w:val="21"/>
                <w:szCs w:val="21"/>
              </w:rPr>
            </w:pPr>
            <w:r>
              <w:rPr>
                <w:sz w:val="21"/>
                <w:szCs w:val="21"/>
              </w:rPr>
              <w:t>16.628</w:t>
            </w:r>
          </w:p>
        </w:tc>
        <w:tc>
          <w:tcPr>
            <w:tcW w:w="1134" w:type="dxa"/>
            <w:vAlign w:val="center"/>
          </w:tcPr>
          <w:p>
            <w:pPr>
              <w:pStyle w:val="56"/>
              <w:adjustRightInd w:val="0"/>
              <w:snapToGrid w:val="0"/>
              <w:rPr>
                <w:sz w:val="21"/>
                <w:szCs w:val="21"/>
              </w:rPr>
            </w:pPr>
            <w:r>
              <w:rPr>
                <w:sz w:val="21"/>
                <w:szCs w:val="21"/>
              </w:rPr>
              <w:t>四级</w:t>
            </w:r>
          </w:p>
        </w:tc>
        <w:tc>
          <w:tcPr>
            <w:tcW w:w="1133" w:type="dxa"/>
            <w:vAlign w:val="center"/>
          </w:tcPr>
          <w:p>
            <w:pPr>
              <w:pStyle w:val="56"/>
              <w:adjustRightInd w:val="0"/>
              <w:snapToGrid w:val="0"/>
              <w:rPr>
                <w:sz w:val="21"/>
                <w:szCs w:val="21"/>
              </w:rPr>
            </w:pPr>
            <w:r>
              <w:rPr>
                <w:sz w:val="21"/>
                <w:szCs w:val="21"/>
              </w:rPr>
              <w:t>三级</w:t>
            </w:r>
          </w:p>
        </w:tc>
        <w:tc>
          <w:tcPr>
            <w:tcW w:w="1557" w:type="dxa"/>
            <w:vAlign w:val="center"/>
          </w:tcPr>
          <w:p>
            <w:pPr>
              <w:pStyle w:val="56"/>
              <w:adjustRightInd w:val="0"/>
              <w:snapToGrid w:val="0"/>
              <w:rPr>
                <w:sz w:val="21"/>
                <w:szCs w:val="21"/>
              </w:rPr>
            </w:pPr>
            <w:r>
              <w:rPr>
                <w:sz w:val="21"/>
                <w:szCs w:val="21"/>
              </w:rPr>
              <w:t>青川县建峰镇</w:t>
            </w:r>
          </w:p>
        </w:tc>
        <w:tc>
          <w:tcPr>
            <w:tcW w:w="1640" w:type="dxa"/>
            <w:vAlign w:val="center"/>
          </w:tcPr>
          <w:p>
            <w:pPr>
              <w:pStyle w:val="56"/>
              <w:adjustRightInd w:val="0"/>
              <w:snapToGrid w:val="0"/>
              <w:rPr>
                <w:sz w:val="21"/>
                <w:szCs w:val="21"/>
              </w:rPr>
            </w:pPr>
            <w:r>
              <w:rPr>
                <w:sz w:val="21"/>
                <w:szCs w:val="21"/>
              </w:rPr>
              <w:t>下寺镇、剑门关站</w:t>
            </w:r>
          </w:p>
        </w:tc>
      </w:tr>
    </w:tbl>
    <w:p>
      <w:pPr>
        <w:pStyle w:val="4"/>
        <w:adjustRightInd w:val="0"/>
        <w:snapToGrid w:val="0"/>
        <w:spacing w:line="360" w:lineRule="auto"/>
        <w:ind w:firstLine="643"/>
        <w:rPr>
          <w:rFonts w:eastAsia="楷体_GB2312" w:cs="Times New Roman"/>
        </w:rPr>
      </w:pPr>
      <w:r>
        <w:rPr>
          <w:rFonts w:eastAsia="楷体_GB2312" w:cs="Times New Roman"/>
        </w:rPr>
        <w:t>4.1.2乡道布局方案</w:t>
      </w:r>
    </w:p>
    <w:p>
      <w:pPr>
        <w:adjustRightInd w:val="0"/>
        <w:snapToGrid w:val="0"/>
        <w:spacing w:line="360" w:lineRule="auto"/>
        <w:ind w:firstLine="640"/>
        <w:rPr>
          <w:rFonts w:cs="Times New Roman"/>
        </w:rPr>
      </w:pPr>
      <w:r>
        <w:rPr>
          <w:rFonts w:cs="Times New Roman"/>
        </w:rPr>
        <w:t>片区内规划布局乡道32条、总里程324公里，乡道网密度为29公里/百平方公里。中心村大部分由普通省道和县道连接，由乡道连接的中心村有营盘社区、中心村、联合村、依山村、灌林社区、桅杆村、苍山村、元宝村、云丰村、壮岭村、闻江社区、五指村等。乡道原则上按照四级及以上公路技术标准规划建设。</w:t>
      </w:r>
    </w:p>
    <w:p>
      <w:pPr>
        <w:pStyle w:val="53"/>
        <w:spacing w:line="360" w:lineRule="auto"/>
        <w:rPr>
          <w:sz w:val="24"/>
          <w:szCs w:val="24"/>
        </w:rPr>
      </w:pPr>
      <w:r>
        <w:rPr>
          <w:sz w:val="24"/>
          <w:szCs w:val="24"/>
        </w:rPr>
        <w:t>表13 剑门关片区重要乡道规划方案表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784"/>
        <w:gridCol w:w="2353"/>
        <w:gridCol w:w="1308"/>
        <w:gridCol w:w="1743"/>
        <w:gridCol w:w="1190"/>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39"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序号</w:t>
            </w:r>
          </w:p>
        </w:tc>
        <w:tc>
          <w:tcPr>
            <w:tcW w:w="438"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路线</w:t>
            </w:r>
          </w:p>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编号</w:t>
            </w:r>
          </w:p>
        </w:tc>
        <w:tc>
          <w:tcPr>
            <w:tcW w:w="1315"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路线</w:t>
            </w:r>
          </w:p>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名称</w:t>
            </w:r>
          </w:p>
        </w:tc>
        <w:tc>
          <w:tcPr>
            <w:tcW w:w="731"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里程</w:t>
            </w:r>
          </w:p>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（公里）</w:t>
            </w:r>
          </w:p>
        </w:tc>
        <w:tc>
          <w:tcPr>
            <w:tcW w:w="974" w:type="pct"/>
            <w:shd w:val="clear" w:color="auto" w:fill="auto"/>
            <w:vAlign w:val="center"/>
          </w:tcPr>
          <w:p>
            <w:pPr>
              <w:spacing w:line="240" w:lineRule="auto"/>
              <w:ind w:firstLine="0" w:firstLineChars="0"/>
              <w:jc w:val="center"/>
              <w:rPr>
                <w:rFonts w:eastAsia="黑体" w:cs="Times New Roman"/>
                <w:sz w:val="21"/>
                <w:szCs w:val="21"/>
              </w:rPr>
            </w:pPr>
            <w:r>
              <w:rPr>
                <w:rFonts w:eastAsia="黑体" w:cs="Times New Roman"/>
                <w:sz w:val="21"/>
                <w:szCs w:val="21"/>
              </w:rPr>
              <w:t>现状等级</w:t>
            </w:r>
          </w:p>
        </w:tc>
        <w:tc>
          <w:tcPr>
            <w:tcW w:w="665" w:type="pct"/>
            <w:shd w:val="clear" w:color="auto" w:fill="auto"/>
            <w:vAlign w:val="center"/>
          </w:tcPr>
          <w:p>
            <w:pPr>
              <w:spacing w:line="240" w:lineRule="auto"/>
              <w:ind w:firstLine="0" w:firstLineChars="0"/>
              <w:jc w:val="center"/>
              <w:rPr>
                <w:rFonts w:eastAsia="黑体" w:cs="Times New Roman"/>
                <w:sz w:val="21"/>
                <w:szCs w:val="21"/>
              </w:rPr>
            </w:pPr>
            <w:r>
              <w:rPr>
                <w:rFonts w:eastAsia="黑体" w:cs="Times New Roman"/>
                <w:sz w:val="21"/>
                <w:szCs w:val="21"/>
              </w:rPr>
              <w:t>规划</w:t>
            </w:r>
          </w:p>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等级</w:t>
            </w:r>
          </w:p>
        </w:tc>
        <w:tc>
          <w:tcPr>
            <w:tcW w:w="438"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w:t>
            </w:r>
          </w:p>
        </w:tc>
        <w:tc>
          <w:tcPr>
            <w:tcW w:w="438"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Y099</w:t>
            </w:r>
          </w:p>
        </w:tc>
        <w:tc>
          <w:tcPr>
            <w:tcW w:w="1315"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汉阳镇-江口镇公路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30.577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营盘社区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w:t>
            </w:r>
          </w:p>
        </w:tc>
        <w:tc>
          <w:tcPr>
            <w:tcW w:w="438"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Y110</w:t>
            </w:r>
          </w:p>
        </w:tc>
        <w:tc>
          <w:tcPr>
            <w:tcW w:w="1315"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中心村-青松村公路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9.708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中心村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3</w:t>
            </w:r>
          </w:p>
        </w:tc>
        <w:tc>
          <w:tcPr>
            <w:tcW w:w="438"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Y119</w:t>
            </w:r>
          </w:p>
        </w:tc>
        <w:tc>
          <w:tcPr>
            <w:tcW w:w="1315"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丰光村-同心村公路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8.566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4</w:t>
            </w:r>
          </w:p>
        </w:tc>
        <w:tc>
          <w:tcPr>
            <w:tcW w:w="438"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Y147</w:t>
            </w:r>
          </w:p>
        </w:tc>
        <w:tc>
          <w:tcPr>
            <w:tcW w:w="1315"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凉山乡-江东村公路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8.512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联合村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5</w:t>
            </w:r>
          </w:p>
        </w:tc>
        <w:tc>
          <w:tcPr>
            <w:tcW w:w="438"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Y254</w:t>
            </w:r>
          </w:p>
        </w:tc>
        <w:tc>
          <w:tcPr>
            <w:tcW w:w="1315"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普安镇-毛坝乡公路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9.580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6</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Y265</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盐店镇-秀钟乡公路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15.007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依山村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7</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Y266</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西庙乡-武连镇公路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6.946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8</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Y267</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太平庙-江口镇公路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19.302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灌林社区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9</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Y405</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下寺镇-五台村公路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8.491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10</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Y406</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沙溪村-空木村公路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6.703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11</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Y410</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上寺乡-普广村公路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9.188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桅杆村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12</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Y415</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紫荆村-梁山村公路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10.633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四级、无路</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13</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Y416</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张王镇-梁山寺公路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17.905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苍山村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14</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Y418</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普安镇-柳垭村公路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11.347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15</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Y421</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姚家乡-剑北村公路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16.969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元宝村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16</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Y429</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汉阳镇-云丰村公路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1.673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云丰村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17</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Y435</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汉阳镇-永泉村公路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13.752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壮岭村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18</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Y436</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茶坪村-新中村公路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7.414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营盘社区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19</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Y437</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高观镇-茶坪村公路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6.274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20</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Y438</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向阳村-穿井村公路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10.020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21</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Y440</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清明村-茶坪村公路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8.689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灌林社区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22</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Y441</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长江村-健民村公路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12.053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闻江社区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23</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Y447</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水池村-闻溪村公路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19.293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24</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Y462</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荷花村-青岭村公路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0.245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等外</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25</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Y465</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清潭村-闻风村公路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4.423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26</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Y469</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柳沟镇-西庙乡公路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6.549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27</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Y528</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田家乡-天台村公路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8.620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28</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Y534</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明镜村-鹤鸣村公路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2.084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等外</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29</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Y610</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高观镇-号角村公路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15.354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30</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Y615</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田家乡-闻溪乡公路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8.037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31</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Y618</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江口镇-陈江乡公路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2.517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32</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Y701</w:t>
            </w:r>
          </w:p>
        </w:tc>
        <w:tc>
          <w:tcPr>
            <w:tcW w:w="131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姚家乡-五指山公路</w:t>
            </w:r>
          </w:p>
        </w:tc>
        <w:tc>
          <w:tcPr>
            <w:tcW w:w="731"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7.122 </w:t>
            </w:r>
          </w:p>
        </w:tc>
        <w:tc>
          <w:tcPr>
            <w:tcW w:w="974"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五指村</w:t>
            </w:r>
          </w:p>
        </w:tc>
      </w:tr>
    </w:tbl>
    <w:p>
      <w:pPr>
        <w:pStyle w:val="4"/>
        <w:adjustRightInd w:val="0"/>
        <w:snapToGrid w:val="0"/>
        <w:spacing w:line="360" w:lineRule="auto"/>
        <w:ind w:firstLine="643"/>
        <w:rPr>
          <w:rFonts w:eastAsia="楷体_GB2312" w:cs="Times New Roman"/>
        </w:rPr>
      </w:pPr>
      <w:r>
        <w:rPr>
          <w:rFonts w:eastAsia="楷体_GB2312" w:cs="Times New Roman"/>
        </w:rPr>
        <w:t>4.1.3村道布局方案</w:t>
      </w:r>
    </w:p>
    <w:p>
      <w:pPr>
        <w:adjustRightInd w:val="0"/>
        <w:snapToGrid w:val="0"/>
        <w:spacing w:line="360" w:lineRule="auto"/>
        <w:ind w:firstLine="640"/>
        <w:rPr>
          <w:rFonts w:cs="Times New Roman"/>
        </w:rPr>
      </w:pPr>
      <w:r>
        <w:rPr>
          <w:rFonts w:cs="Times New Roman"/>
        </w:rPr>
        <w:t>片区内规划布局村道561条、总里程1300公里，村道网密度为117公里/百平方公里，覆盖较大规模自然村、新农村聚居点、新农村综合体等节点，满足农村基本出行和货运需求。村道原则上按照四级及以上公路技术标准规划建设。</w:t>
      </w:r>
    </w:p>
    <w:p>
      <w:pPr>
        <w:pStyle w:val="3"/>
        <w:adjustRightInd w:val="0"/>
        <w:snapToGrid w:val="0"/>
        <w:spacing w:line="360" w:lineRule="auto"/>
        <w:ind w:firstLine="643"/>
        <w:rPr>
          <w:rFonts w:cs="Times New Roman"/>
        </w:rPr>
      </w:pPr>
      <w:bookmarkStart w:id="22" w:name="_Toc105408579"/>
      <w:r>
        <w:rPr>
          <w:rFonts w:cs="Times New Roman"/>
        </w:rPr>
        <w:t>4.2 开封武连片区规划方案</w:t>
      </w:r>
      <w:bookmarkEnd w:id="22"/>
    </w:p>
    <w:p>
      <w:pPr>
        <w:pStyle w:val="4"/>
        <w:adjustRightInd w:val="0"/>
        <w:snapToGrid w:val="0"/>
        <w:spacing w:line="360" w:lineRule="auto"/>
        <w:ind w:firstLine="643"/>
        <w:rPr>
          <w:rFonts w:eastAsia="楷体_GB2312" w:cs="Times New Roman"/>
        </w:rPr>
      </w:pPr>
      <w:r>
        <w:rPr>
          <w:rFonts w:eastAsia="楷体_GB2312" w:cs="Times New Roman"/>
        </w:rPr>
        <w:t>4.2.1县道布局方案</w:t>
      </w:r>
    </w:p>
    <w:p>
      <w:pPr>
        <w:adjustRightInd w:val="0"/>
        <w:snapToGrid w:val="0"/>
        <w:spacing w:line="360" w:lineRule="auto"/>
        <w:ind w:firstLine="640"/>
        <w:rPr>
          <w:rFonts w:cs="Times New Roman"/>
        </w:rPr>
      </w:pPr>
      <w:r>
        <w:rPr>
          <w:rFonts w:cs="Times New Roman"/>
        </w:rPr>
        <w:t>片区内规划县道8条、205公里，路网密度为27公里/百平方公里，包括X076小溪坝-元山镇公路、X079凉山乡-迎水乡公路、X081柳垭子-江油市关田坝公路、X085剑门关镇-开封镇公路、X086垂泉乡-东宝镇公路、X087开封镇-昭化区红岩镇公路、X094马灯乡-开封镇公路、X098迎水乡-公店乡公路。县道主要覆盖中心镇和一般乡镇，联系重要经济、文化和旅游节点。县道原则上按照三级及以上公路技术标准规划建设。</w:t>
      </w:r>
    </w:p>
    <w:p>
      <w:pPr>
        <w:pStyle w:val="53"/>
        <w:spacing w:line="360" w:lineRule="auto"/>
        <w:rPr>
          <w:sz w:val="24"/>
          <w:szCs w:val="24"/>
        </w:rPr>
      </w:pPr>
      <w:r>
        <w:rPr>
          <w:sz w:val="24"/>
          <w:szCs w:val="24"/>
        </w:rPr>
        <w:t>表14 开封武连农工融合发展片区县道规划方案表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849"/>
        <w:gridCol w:w="1275"/>
        <w:gridCol w:w="1698"/>
        <w:gridCol w:w="850"/>
        <w:gridCol w:w="1557"/>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1" w:type="dxa"/>
            <w:vMerge w:val="restart"/>
            <w:shd w:val="clear" w:color="auto" w:fill="auto"/>
            <w:vAlign w:val="center"/>
          </w:tcPr>
          <w:p>
            <w:pPr>
              <w:pStyle w:val="53"/>
              <w:adjustRightInd w:val="0"/>
              <w:snapToGrid w:val="0"/>
              <w:rPr>
                <w:sz w:val="21"/>
                <w:szCs w:val="21"/>
              </w:rPr>
            </w:pPr>
            <w:r>
              <w:rPr>
                <w:sz w:val="21"/>
                <w:szCs w:val="21"/>
              </w:rPr>
              <w:t>路线编号</w:t>
            </w:r>
          </w:p>
        </w:tc>
        <w:tc>
          <w:tcPr>
            <w:tcW w:w="849" w:type="dxa"/>
            <w:vMerge w:val="restart"/>
            <w:shd w:val="clear" w:color="auto" w:fill="auto"/>
            <w:vAlign w:val="center"/>
          </w:tcPr>
          <w:p>
            <w:pPr>
              <w:pStyle w:val="53"/>
              <w:adjustRightInd w:val="0"/>
              <w:snapToGrid w:val="0"/>
              <w:rPr>
                <w:sz w:val="21"/>
                <w:szCs w:val="21"/>
              </w:rPr>
            </w:pPr>
            <w:r>
              <w:rPr>
                <w:sz w:val="21"/>
                <w:szCs w:val="21"/>
              </w:rPr>
              <w:t>路线名称</w:t>
            </w:r>
          </w:p>
        </w:tc>
        <w:tc>
          <w:tcPr>
            <w:tcW w:w="1275" w:type="dxa"/>
            <w:vMerge w:val="restart"/>
            <w:shd w:val="clear" w:color="auto" w:fill="auto"/>
            <w:vAlign w:val="center"/>
          </w:tcPr>
          <w:p>
            <w:pPr>
              <w:pStyle w:val="53"/>
              <w:adjustRightInd w:val="0"/>
              <w:snapToGrid w:val="0"/>
              <w:rPr>
                <w:sz w:val="21"/>
                <w:szCs w:val="21"/>
              </w:rPr>
            </w:pPr>
            <w:r>
              <w:rPr>
                <w:sz w:val="21"/>
                <w:szCs w:val="21"/>
              </w:rPr>
              <w:t>里程</w:t>
            </w:r>
          </w:p>
          <w:p>
            <w:pPr>
              <w:pStyle w:val="53"/>
              <w:adjustRightInd w:val="0"/>
              <w:snapToGrid w:val="0"/>
              <w:rPr>
                <w:sz w:val="21"/>
                <w:szCs w:val="21"/>
              </w:rPr>
            </w:pPr>
            <w:r>
              <w:rPr>
                <w:sz w:val="21"/>
                <w:szCs w:val="21"/>
              </w:rPr>
              <w:t>（公里）</w:t>
            </w:r>
          </w:p>
        </w:tc>
        <w:tc>
          <w:tcPr>
            <w:tcW w:w="1698" w:type="dxa"/>
            <w:vMerge w:val="restart"/>
            <w:shd w:val="clear" w:color="auto" w:fill="auto"/>
            <w:vAlign w:val="center"/>
          </w:tcPr>
          <w:p>
            <w:pPr>
              <w:pStyle w:val="53"/>
              <w:adjustRightInd w:val="0"/>
              <w:snapToGrid w:val="0"/>
              <w:rPr>
                <w:sz w:val="21"/>
                <w:szCs w:val="21"/>
              </w:rPr>
            </w:pPr>
            <w:r>
              <w:rPr>
                <w:sz w:val="21"/>
                <w:szCs w:val="21"/>
              </w:rPr>
              <w:t>现状等级</w:t>
            </w:r>
          </w:p>
        </w:tc>
        <w:tc>
          <w:tcPr>
            <w:tcW w:w="850" w:type="dxa"/>
            <w:vMerge w:val="restart"/>
            <w:shd w:val="clear" w:color="auto" w:fill="auto"/>
            <w:vAlign w:val="center"/>
          </w:tcPr>
          <w:p>
            <w:pPr>
              <w:pStyle w:val="53"/>
              <w:adjustRightInd w:val="0"/>
              <w:snapToGrid w:val="0"/>
              <w:rPr>
                <w:sz w:val="21"/>
                <w:szCs w:val="21"/>
              </w:rPr>
            </w:pPr>
            <w:r>
              <w:rPr>
                <w:sz w:val="21"/>
                <w:szCs w:val="21"/>
              </w:rPr>
              <w:t>规划等级</w:t>
            </w:r>
          </w:p>
        </w:tc>
        <w:tc>
          <w:tcPr>
            <w:tcW w:w="3197" w:type="dxa"/>
            <w:gridSpan w:val="2"/>
            <w:shd w:val="clear" w:color="auto" w:fill="auto"/>
            <w:vAlign w:val="center"/>
          </w:tcPr>
          <w:p>
            <w:pPr>
              <w:pStyle w:val="53"/>
              <w:adjustRightInd w:val="0"/>
              <w:snapToGrid w:val="0"/>
              <w:rPr>
                <w:sz w:val="21"/>
                <w:szCs w:val="21"/>
              </w:rPr>
            </w:pPr>
            <w:r>
              <w:rPr>
                <w:sz w:val="21"/>
                <w:szCs w:val="21"/>
              </w:rPr>
              <w:t>路线功能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1" w:type="dxa"/>
            <w:vMerge w:val="continue"/>
            <w:shd w:val="clear" w:color="auto" w:fill="auto"/>
            <w:vAlign w:val="center"/>
          </w:tcPr>
          <w:p>
            <w:pPr>
              <w:pStyle w:val="53"/>
              <w:adjustRightInd w:val="0"/>
              <w:snapToGrid w:val="0"/>
              <w:rPr>
                <w:sz w:val="21"/>
                <w:szCs w:val="21"/>
              </w:rPr>
            </w:pPr>
          </w:p>
        </w:tc>
        <w:tc>
          <w:tcPr>
            <w:tcW w:w="849" w:type="dxa"/>
            <w:vMerge w:val="continue"/>
            <w:shd w:val="clear" w:color="auto" w:fill="auto"/>
            <w:vAlign w:val="center"/>
          </w:tcPr>
          <w:p>
            <w:pPr>
              <w:pStyle w:val="53"/>
              <w:adjustRightInd w:val="0"/>
              <w:snapToGrid w:val="0"/>
              <w:rPr>
                <w:sz w:val="21"/>
                <w:szCs w:val="21"/>
              </w:rPr>
            </w:pPr>
          </w:p>
        </w:tc>
        <w:tc>
          <w:tcPr>
            <w:tcW w:w="1275" w:type="dxa"/>
            <w:vMerge w:val="continue"/>
            <w:shd w:val="clear" w:color="auto" w:fill="auto"/>
            <w:vAlign w:val="center"/>
          </w:tcPr>
          <w:p>
            <w:pPr>
              <w:pStyle w:val="53"/>
              <w:adjustRightInd w:val="0"/>
              <w:snapToGrid w:val="0"/>
              <w:rPr>
                <w:sz w:val="21"/>
                <w:szCs w:val="21"/>
              </w:rPr>
            </w:pPr>
          </w:p>
        </w:tc>
        <w:tc>
          <w:tcPr>
            <w:tcW w:w="1698" w:type="dxa"/>
            <w:vMerge w:val="continue"/>
            <w:shd w:val="clear" w:color="auto" w:fill="auto"/>
            <w:vAlign w:val="center"/>
          </w:tcPr>
          <w:p>
            <w:pPr>
              <w:pStyle w:val="53"/>
              <w:adjustRightInd w:val="0"/>
              <w:snapToGrid w:val="0"/>
              <w:rPr>
                <w:sz w:val="21"/>
                <w:szCs w:val="21"/>
              </w:rPr>
            </w:pPr>
          </w:p>
        </w:tc>
        <w:tc>
          <w:tcPr>
            <w:tcW w:w="850" w:type="dxa"/>
            <w:vMerge w:val="continue"/>
            <w:shd w:val="clear" w:color="auto" w:fill="auto"/>
            <w:vAlign w:val="center"/>
          </w:tcPr>
          <w:p>
            <w:pPr>
              <w:pStyle w:val="53"/>
              <w:adjustRightInd w:val="0"/>
              <w:snapToGrid w:val="0"/>
              <w:rPr>
                <w:sz w:val="21"/>
                <w:szCs w:val="21"/>
              </w:rPr>
            </w:pPr>
          </w:p>
        </w:tc>
        <w:tc>
          <w:tcPr>
            <w:tcW w:w="1557" w:type="dxa"/>
            <w:shd w:val="clear" w:color="auto" w:fill="auto"/>
            <w:vAlign w:val="center"/>
          </w:tcPr>
          <w:p>
            <w:pPr>
              <w:pStyle w:val="53"/>
              <w:adjustRightInd w:val="0"/>
              <w:snapToGrid w:val="0"/>
              <w:rPr>
                <w:sz w:val="21"/>
                <w:szCs w:val="21"/>
              </w:rPr>
            </w:pPr>
            <w:r>
              <w:rPr>
                <w:sz w:val="21"/>
                <w:szCs w:val="21"/>
              </w:rPr>
              <w:t>对外联系</w:t>
            </w:r>
          </w:p>
          <w:p>
            <w:pPr>
              <w:pStyle w:val="53"/>
              <w:adjustRightInd w:val="0"/>
              <w:snapToGrid w:val="0"/>
              <w:rPr>
                <w:sz w:val="21"/>
                <w:szCs w:val="21"/>
              </w:rPr>
            </w:pPr>
            <w:r>
              <w:rPr>
                <w:sz w:val="21"/>
                <w:szCs w:val="21"/>
              </w:rPr>
              <w:t>重要节点</w:t>
            </w:r>
          </w:p>
        </w:tc>
        <w:tc>
          <w:tcPr>
            <w:tcW w:w="1640" w:type="dxa"/>
            <w:shd w:val="clear" w:color="auto" w:fill="auto"/>
            <w:vAlign w:val="center"/>
          </w:tcPr>
          <w:p>
            <w:pPr>
              <w:pStyle w:val="53"/>
              <w:adjustRightInd w:val="0"/>
              <w:snapToGrid w:val="0"/>
              <w:rPr>
                <w:sz w:val="21"/>
                <w:szCs w:val="21"/>
              </w:rPr>
            </w:pPr>
            <w:r>
              <w:rPr>
                <w:sz w:val="21"/>
                <w:szCs w:val="21"/>
              </w:rPr>
              <w:t>内部联系</w:t>
            </w:r>
          </w:p>
          <w:p>
            <w:pPr>
              <w:pStyle w:val="53"/>
              <w:adjustRightInd w:val="0"/>
              <w:snapToGrid w:val="0"/>
              <w:rPr>
                <w:sz w:val="21"/>
                <w:szCs w:val="21"/>
              </w:rPr>
            </w:pPr>
            <w:r>
              <w:rPr>
                <w:sz w:val="21"/>
                <w:szCs w:val="21"/>
              </w:rPr>
              <w:t>重要节点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Style w:val="56"/>
              <w:adjustRightInd w:val="0"/>
              <w:snapToGrid w:val="0"/>
              <w:rPr>
                <w:sz w:val="21"/>
                <w:szCs w:val="21"/>
              </w:rPr>
            </w:pPr>
            <w:r>
              <w:rPr>
                <w:sz w:val="21"/>
                <w:szCs w:val="21"/>
              </w:rPr>
              <w:t>X076</w:t>
            </w:r>
          </w:p>
        </w:tc>
        <w:tc>
          <w:tcPr>
            <w:tcW w:w="849" w:type="dxa"/>
            <w:shd w:val="clear" w:color="auto" w:fill="auto"/>
            <w:vAlign w:val="center"/>
          </w:tcPr>
          <w:p>
            <w:pPr>
              <w:pStyle w:val="56"/>
              <w:adjustRightInd w:val="0"/>
              <w:snapToGrid w:val="0"/>
              <w:rPr>
                <w:sz w:val="21"/>
                <w:szCs w:val="21"/>
              </w:rPr>
            </w:pPr>
            <w:r>
              <w:rPr>
                <w:sz w:val="21"/>
                <w:szCs w:val="21"/>
              </w:rPr>
              <w:t>小溪坝-元山镇公路</w:t>
            </w:r>
          </w:p>
        </w:tc>
        <w:tc>
          <w:tcPr>
            <w:tcW w:w="1275" w:type="dxa"/>
            <w:shd w:val="clear" w:color="auto" w:fill="auto"/>
            <w:vAlign w:val="center"/>
          </w:tcPr>
          <w:p>
            <w:pPr>
              <w:pStyle w:val="56"/>
              <w:adjustRightInd w:val="0"/>
              <w:snapToGrid w:val="0"/>
              <w:rPr>
                <w:sz w:val="21"/>
                <w:szCs w:val="21"/>
              </w:rPr>
            </w:pPr>
            <w:r>
              <w:rPr>
                <w:sz w:val="21"/>
                <w:szCs w:val="21"/>
              </w:rPr>
              <w:t>51.010</w:t>
            </w:r>
          </w:p>
        </w:tc>
        <w:tc>
          <w:tcPr>
            <w:tcW w:w="1698" w:type="dxa"/>
            <w:vAlign w:val="center"/>
          </w:tcPr>
          <w:p>
            <w:pPr>
              <w:pStyle w:val="56"/>
              <w:adjustRightInd w:val="0"/>
              <w:snapToGrid w:val="0"/>
              <w:rPr>
                <w:sz w:val="21"/>
                <w:szCs w:val="21"/>
              </w:rPr>
            </w:pPr>
            <w:r>
              <w:rPr>
                <w:sz w:val="21"/>
                <w:szCs w:val="21"/>
              </w:rPr>
              <w:t>二级、四级</w:t>
            </w:r>
          </w:p>
        </w:tc>
        <w:tc>
          <w:tcPr>
            <w:tcW w:w="850" w:type="dxa"/>
            <w:vAlign w:val="center"/>
          </w:tcPr>
          <w:p>
            <w:pPr>
              <w:pStyle w:val="56"/>
              <w:adjustRightInd w:val="0"/>
              <w:snapToGrid w:val="0"/>
              <w:rPr>
                <w:sz w:val="21"/>
                <w:szCs w:val="21"/>
              </w:rPr>
            </w:pPr>
            <w:r>
              <w:rPr>
                <w:sz w:val="21"/>
                <w:szCs w:val="21"/>
              </w:rPr>
              <w:t>二级、三级</w:t>
            </w:r>
          </w:p>
        </w:tc>
        <w:tc>
          <w:tcPr>
            <w:tcW w:w="1557" w:type="dxa"/>
            <w:vAlign w:val="center"/>
          </w:tcPr>
          <w:p>
            <w:pPr>
              <w:pStyle w:val="56"/>
              <w:adjustRightInd w:val="0"/>
              <w:snapToGrid w:val="0"/>
              <w:rPr>
                <w:sz w:val="21"/>
                <w:szCs w:val="21"/>
              </w:rPr>
            </w:pPr>
            <w:r>
              <w:rPr>
                <w:sz w:val="21"/>
                <w:szCs w:val="21"/>
              </w:rPr>
              <w:t>王河镇、元山镇</w:t>
            </w:r>
          </w:p>
        </w:tc>
        <w:tc>
          <w:tcPr>
            <w:tcW w:w="1640" w:type="dxa"/>
            <w:vAlign w:val="center"/>
          </w:tcPr>
          <w:p>
            <w:pPr>
              <w:pStyle w:val="56"/>
              <w:adjustRightInd w:val="0"/>
              <w:snapToGrid w:val="0"/>
              <w:rPr>
                <w:sz w:val="21"/>
                <w:szCs w:val="21"/>
              </w:rPr>
            </w:pPr>
            <w:r>
              <w:rPr>
                <w:sz w:val="21"/>
                <w:szCs w:val="21"/>
              </w:rPr>
              <w:t>武连镇、开封镇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Style w:val="56"/>
              <w:adjustRightInd w:val="0"/>
              <w:snapToGrid w:val="0"/>
              <w:rPr>
                <w:sz w:val="21"/>
                <w:szCs w:val="21"/>
              </w:rPr>
            </w:pPr>
            <w:r>
              <w:rPr>
                <w:sz w:val="21"/>
                <w:szCs w:val="21"/>
              </w:rPr>
              <w:t>X079</w:t>
            </w:r>
          </w:p>
        </w:tc>
        <w:tc>
          <w:tcPr>
            <w:tcW w:w="849" w:type="dxa"/>
            <w:shd w:val="clear" w:color="auto" w:fill="auto"/>
            <w:vAlign w:val="center"/>
          </w:tcPr>
          <w:p>
            <w:pPr>
              <w:pStyle w:val="56"/>
              <w:adjustRightInd w:val="0"/>
              <w:snapToGrid w:val="0"/>
              <w:rPr>
                <w:sz w:val="21"/>
                <w:szCs w:val="21"/>
              </w:rPr>
            </w:pPr>
            <w:r>
              <w:rPr>
                <w:sz w:val="21"/>
                <w:szCs w:val="21"/>
              </w:rPr>
              <w:t>凉山乡-迎水乡公路</w:t>
            </w:r>
          </w:p>
        </w:tc>
        <w:tc>
          <w:tcPr>
            <w:tcW w:w="1275" w:type="dxa"/>
            <w:shd w:val="clear" w:color="auto" w:fill="auto"/>
            <w:vAlign w:val="center"/>
          </w:tcPr>
          <w:p>
            <w:pPr>
              <w:pStyle w:val="56"/>
              <w:adjustRightInd w:val="0"/>
              <w:snapToGrid w:val="0"/>
              <w:rPr>
                <w:sz w:val="21"/>
                <w:szCs w:val="21"/>
              </w:rPr>
            </w:pPr>
            <w:r>
              <w:rPr>
                <w:sz w:val="21"/>
                <w:szCs w:val="21"/>
              </w:rPr>
              <w:t>42.197</w:t>
            </w:r>
          </w:p>
        </w:tc>
        <w:tc>
          <w:tcPr>
            <w:tcW w:w="1698" w:type="dxa"/>
            <w:vAlign w:val="center"/>
          </w:tcPr>
          <w:p>
            <w:pPr>
              <w:pStyle w:val="56"/>
              <w:adjustRightInd w:val="0"/>
              <w:snapToGrid w:val="0"/>
              <w:rPr>
                <w:sz w:val="21"/>
                <w:szCs w:val="21"/>
              </w:rPr>
            </w:pPr>
            <w:r>
              <w:rPr>
                <w:sz w:val="21"/>
                <w:szCs w:val="21"/>
              </w:rPr>
              <w:t>四级</w:t>
            </w:r>
          </w:p>
        </w:tc>
        <w:tc>
          <w:tcPr>
            <w:tcW w:w="850" w:type="dxa"/>
            <w:vAlign w:val="center"/>
          </w:tcPr>
          <w:p>
            <w:pPr>
              <w:pStyle w:val="56"/>
              <w:adjustRightInd w:val="0"/>
              <w:snapToGrid w:val="0"/>
              <w:rPr>
                <w:sz w:val="21"/>
                <w:szCs w:val="21"/>
              </w:rPr>
            </w:pPr>
            <w:r>
              <w:rPr>
                <w:sz w:val="21"/>
                <w:szCs w:val="21"/>
              </w:rPr>
              <w:t>三级</w:t>
            </w:r>
          </w:p>
        </w:tc>
        <w:tc>
          <w:tcPr>
            <w:tcW w:w="1557" w:type="dxa"/>
            <w:vAlign w:val="center"/>
          </w:tcPr>
          <w:p>
            <w:pPr>
              <w:pStyle w:val="56"/>
              <w:adjustRightInd w:val="0"/>
              <w:snapToGrid w:val="0"/>
              <w:rPr>
                <w:sz w:val="21"/>
                <w:szCs w:val="21"/>
              </w:rPr>
            </w:pPr>
            <w:r>
              <w:rPr>
                <w:sz w:val="21"/>
                <w:szCs w:val="21"/>
              </w:rPr>
              <w:t>普安镇</w:t>
            </w:r>
          </w:p>
        </w:tc>
        <w:tc>
          <w:tcPr>
            <w:tcW w:w="1640" w:type="dxa"/>
            <w:vAlign w:val="center"/>
          </w:tcPr>
          <w:p>
            <w:pPr>
              <w:pStyle w:val="56"/>
              <w:adjustRightInd w:val="0"/>
              <w:snapToGrid w:val="0"/>
              <w:rPr>
                <w:sz w:val="21"/>
                <w:szCs w:val="21"/>
              </w:rPr>
            </w:pPr>
            <w:r>
              <w:rPr>
                <w:sz w:val="21"/>
                <w:szCs w:val="21"/>
              </w:rPr>
              <w:t>义兴镇、开封镇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1" w:type="dxa"/>
            <w:vAlign w:val="center"/>
          </w:tcPr>
          <w:p>
            <w:pPr>
              <w:pStyle w:val="56"/>
              <w:adjustRightInd w:val="0"/>
              <w:snapToGrid w:val="0"/>
              <w:rPr>
                <w:sz w:val="21"/>
                <w:szCs w:val="21"/>
              </w:rPr>
            </w:pPr>
            <w:r>
              <w:rPr>
                <w:sz w:val="21"/>
                <w:szCs w:val="21"/>
              </w:rPr>
              <w:t>X081</w:t>
            </w:r>
          </w:p>
        </w:tc>
        <w:tc>
          <w:tcPr>
            <w:tcW w:w="849" w:type="dxa"/>
            <w:shd w:val="clear" w:color="auto" w:fill="auto"/>
            <w:vAlign w:val="center"/>
          </w:tcPr>
          <w:p>
            <w:pPr>
              <w:pStyle w:val="56"/>
              <w:adjustRightInd w:val="0"/>
              <w:snapToGrid w:val="0"/>
              <w:rPr>
                <w:sz w:val="21"/>
                <w:szCs w:val="21"/>
              </w:rPr>
            </w:pPr>
            <w:r>
              <w:rPr>
                <w:sz w:val="21"/>
                <w:szCs w:val="21"/>
              </w:rPr>
              <w:t>柳垭子-江油市关田坝公路</w:t>
            </w:r>
          </w:p>
        </w:tc>
        <w:tc>
          <w:tcPr>
            <w:tcW w:w="1275" w:type="dxa"/>
            <w:shd w:val="clear" w:color="auto" w:fill="auto"/>
            <w:vAlign w:val="center"/>
          </w:tcPr>
          <w:p>
            <w:pPr>
              <w:pStyle w:val="56"/>
              <w:adjustRightInd w:val="0"/>
              <w:snapToGrid w:val="0"/>
              <w:rPr>
                <w:sz w:val="21"/>
                <w:szCs w:val="21"/>
              </w:rPr>
            </w:pPr>
            <w:r>
              <w:rPr>
                <w:sz w:val="21"/>
                <w:szCs w:val="21"/>
              </w:rPr>
              <w:t>0.006</w:t>
            </w:r>
          </w:p>
        </w:tc>
        <w:tc>
          <w:tcPr>
            <w:tcW w:w="1698" w:type="dxa"/>
            <w:vAlign w:val="center"/>
          </w:tcPr>
          <w:p>
            <w:pPr>
              <w:pStyle w:val="56"/>
              <w:adjustRightInd w:val="0"/>
              <w:snapToGrid w:val="0"/>
              <w:rPr>
                <w:sz w:val="21"/>
                <w:szCs w:val="21"/>
              </w:rPr>
            </w:pPr>
            <w:r>
              <w:rPr>
                <w:sz w:val="21"/>
                <w:szCs w:val="21"/>
              </w:rPr>
              <w:t>无路</w:t>
            </w:r>
          </w:p>
        </w:tc>
        <w:tc>
          <w:tcPr>
            <w:tcW w:w="850" w:type="dxa"/>
            <w:vAlign w:val="center"/>
          </w:tcPr>
          <w:p>
            <w:pPr>
              <w:pStyle w:val="56"/>
              <w:adjustRightInd w:val="0"/>
              <w:snapToGrid w:val="0"/>
              <w:rPr>
                <w:sz w:val="21"/>
                <w:szCs w:val="21"/>
              </w:rPr>
            </w:pPr>
            <w:r>
              <w:rPr>
                <w:sz w:val="21"/>
                <w:szCs w:val="21"/>
              </w:rPr>
              <w:t>三级</w:t>
            </w:r>
          </w:p>
        </w:tc>
        <w:tc>
          <w:tcPr>
            <w:tcW w:w="1557" w:type="dxa"/>
            <w:vAlign w:val="center"/>
          </w:tcPr>
          <w:p>
            <w:pPr>
              <w:pStyle w:val="56"/>
              <w:adjustRightInd w:val="0"/>
              <w:snapToGrid w:val="0"/>
              <w:rPr>
                <w:sz w:val="21"/>
                <w:szCs w:val="21"/>
              </w:rPr>
            </w:pPr>
            <w:r>
              <w:rPr>
                <w:sz w:val="21"/>
                <w:szCs w:val="21"/>
              </w:rPr>
              <w:t>普安镇、盐店镇</w:t>
            </w:r>
          </w:p>
        </w:tc>
        <w:tc>
          <w:tcPr>
            <w:tcW w:w="1640" w:type="dxa"/>
            <w:vAlign w:val="center"/>
          </w:tcPr>
          <w:p>
            <w:pPr>
              <w:pStyle w:val="56"/>
              <w:adjustRightInd w:val="0"/>
              <w:snapToGrid w:val="0"/>
              <w:rPr>
                <w:sz w:val="21"/>
                <w:szCs w:val="21"/>
              </w:rPr>
            </w:pPr>
            <w:r>
              <w:rPr>
                <w:sz w:val="21"/>
                <w:szCs w:val="21"/>
              </w:rPr>
              <w:t>秀钟乡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Style w:val="56"/>
              <w:adjustRightInd w:val="0"/>
              <w:snapToGrid w:val="0"/>
              <w:rPr>
                <w:sz w:val="21"/>
                <w:szCs w:val="21"/>
              </w:rPr>
            </w:pPr>
            <w:r>
              <w:rPr>
                <w:sz w:val="21"/>
                <w:szCs w:val="21"/>
              </w:rPr>
              <w:t>X085</w:t>
            </w:r>
          </w:p>
        </w:tc>
        <w:tc>
          <w:tcPr>
            <w:tcW w:w="849" w:type="dxa"/>
            <w:shd w:val="clear" w:color="auto" w:fill="auto"/>
            <w:vAlign w:val="center"/>
          </w:tcPr>
          <w:p>
            <w:pPr>
              <w:pStyle w:val="56"/>
              <w:adjustRightInd w:val="0"/>
              <w:snapToGrid w:val="0"/>
              <w:rPr>
                <w:sz w:val="21"/>
                <w:szCs w:val="21"/>
              </w:rPr>
            </w:pPr>
            <w:r>
              <w:rPr>
                <w:sz w:val="21"/>
                <w:szCs w:val="21"/>
              </w:rPr>
              <w:t>剑门关镇-开封镇公路</w:t>
            </w:r>
          </w:p>
        </w:tc>
        <w:tc>
          <w:tcPr>
            <w:tcW w:w="1275" w:type="dxa"/>
            <w:shd w:val="clear" w:color="auto" w:fill="auto"/>
            <w:vAlign w:val="center"/>
          </w:tcPr>
          <w:p>
            <w:pPr>
              <w:pStyle w:val="56"/>
              <w:adjustRightInd w:val="0"/>
              <w:snapToGrid w:val="0"/>
              <w:rPr>
                <w:sz w:val="21"/>
                <w:szCs w:val="21"/>
              </w:rPr>
            </w:pPr>
            <w:r>
              <w:rPr>
                <w:sz w:val="21"/>
                <w:szCs w:val="21"/>
              </w:rPr>
              <w:t>34.170</w:t>
            </w:r>
          </w:p>
        </w:tc>
        <w:tc>
          <w:tcPr>
            <w:tcW w:w="1698" w:type="dxa"/>
            <w:vAlign w:val="center"/>
          </w:tcPr>
          <w:p>
            <w:pPr>
              <w:pStyle w:val="56"/>
              <w:adjustRightInd w:val="0"/>
              <w:snapToGrid w:val="0"/>
              <w:rPr>
                <w:sz w:val="21"/>
                <w:szCs w:val="21"/>
              </w:rPr>
            </w:pPr>
            <w:r>
              <w:rPr>
                <w:sz w:val="21"/>
                <w:szCs w:val="21"/>
              </w:rPr>
              <w:t>二级、四级</w:t>
            </w:r>
          </w:p>
        </w:tc>
        <w:tc>
          <w:tcPr>
            <w:tcW w:w="850" w:type="dxa"/>
            <w:vAlign w:val="center"/>
          </w:tcPr>
          <w:p>
            <w:pPr>
              <w:pStyle w:val="56"/>
              <w:adjustRightInd w:val="0"/>
              <w:snapToGrid w:val="0"/>
              <w:rPr>
                <w:sz w:val="21"/>
                <w:szCs w:val="21"/>
              </w:rPr>
            </w:pPr>
            <w:r>
              <w:rPr>
                <w:sz w:val="21"/>
                <w:szCs w:val="21"/>
              </w:rPr>
              <w:t>二级、三级</w:t>
            </w:r>
          </w:p>
        </w:tc>
        <w:tc>
          <w:tcPr>
            <w:tcW w:w="1557" w:type="dxa"/>
            <w:vAlign w:val="center"/>
          </w:tcPr>
          <w:p>
            <w:pPr>
              <w:pStyle w:val="56"/>
              <w:adjustRightInd w:val="0"/>
              <w:snapToGrid w:val="0"/>
              <w:rPr>
                <w:sz w:val="21"/>
                <w:szCs w:val="21"/>
              </w:rPr>
            </w:pPr>
            <w:r>
              <w:rPr>
                <w:sz w:val="21"/>
                <w:szCs w:val="21"/>
              </w:rPr>
              <w:t>剑门关镇、下寺镇、姚家镇、盐店镇、五指山现代农业园区、小剑门服务区</w:t>
            </w:r>
          </w:p>
        </w:tc>
        <w:tc>
          <w:tcPr>
            <w:tcW w:w="1640" w:type="dxa"/>
            <w:vAlign w:val="center"/>
          </w:tcPr>
          <w:p>
            <w:pPr>
              <w:pStyle w:val="56"/>
              <w:adjustRightInd w:val="0"/>
              <w:snapToGrid w:val="0"/>
              <w:rPr>
                <w:sz w:val="21"/>
                <w:szCs w:val="21"/>
              </w:rPr>
            </w:pPr>
            <w:r>
              <w:rPr>
                <w:sz w:val="21"/>
                <w:szCs w:val="21"/>
              </w:rPr>
              <w:t>柳沟镇、开封镇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Style w:val="56"/>
              <w:adjustRightInd w:val="0"/>
              <w:snapToGrid w:val="0"/>
              <w:rPr>
                <w:sz w:val="21"/>
                <w:szCs w:val="21"/>
              </w:rPr>
            </w:pPr>
            <w:r>
              <w:rPr>
                <w:sz w:val="21"/>
                <w:szCs w:val="21"/>
              </w:rPr>
              <w:t>X086</w:t>
            </w:r>
          </w:p>
        </w:tc>
        <w:tc>
          <w:tcPr>
            <w:tcW w:w="849" w:type="dxa"/>
            <w:shd w:val="clear" w:color="auto" w:fill="auto"/>
            <w:vAlign w:val="center"/>
          </w:tcPr>
          <w:p>
            <w:pPr>
              <w:pStyle w:val="56"/>
              <w:adjustRightInd w:val="0"/>
              <w:snapToGrid w:val="0"/>
              <w:rPr>
                <w:sz w:val="21"/>
                <w:szCs w:val="21"/>
              </w:rPr>
            </w:pPr>
            <w:r>
              <w:rPr>
                <w:sz w:val="21"/>
                <w:szCs w:val="21"/>
              </w:rPr>
              <w:t>垂泉乡-东宝镇公路</w:t>
            </w:r>
          </w:p>
        </w:tc>
        <w:tc>
          <w:tcPr>
            <w:tcW w:w="1275" w:type="dxa"/>
            <w:shd w:val="clear" w:color="auto" w:fill="auto"/>
            <w:vAlign w:val="center"/>
          </w:tcPr>
          <w:p>
            <w:pPr>
              <w:pStyle w:val="56"/>
              <w:adjustRightInd w:val="0"/>
              <w:snapToGrid w:val="0"/>
              <w:rPr>
                <w:sz w:val="21"/>
                <w:szCs w:val="21"/>
              </w:rPr>
            </w:pPr>
            <w:r>
              <w:rPr>
                <w:sz w:val="21"/>
                <w:szCs w:val="21"/>
              </w:rPr>
              <w:t>24.534</w:t>
            </w:r>
          </w:p>
        </w:tc>
        <w:tc>
          <w:tcPr>
            <w:tcW w:w="1698" w:type="dxa"/>
            <w:vAlign w:val="center"/>
          </w:tcPr>
          <w:p>
            <w:pPr>
              <w:pStyle w:val="56"/>
              <w:adjustRightInd w:val="0"/>
              <w:snapToGrid w:val="0"/>
              <w:rPr>
                <w:sz w:val="21"/>
                <w:szCs w:val="21"/>
              </w:rPr>
            </w:pPr>
            <w:r>
              <w:rPr>
                <w:sz w:val="21"/>
                <w:szCs w:val="21"/>
              </w:rPr>
              <w:t>四级、等外</w:t>
            </w:r>
          </w:p>
        </w:tc>
        <w:tc>
          <w:tcPr>
            <w:tcW w:w="850" w:type="dxa"/>
            <w:vAlign w:val="center"/>
          </w:tcPr>
          <w:p>
            <w:pPr>
              <w:pStyle w:val="56"/>
              <w:adjustRightInd w:val="0"/>
              <w:snapToGrid w:val="0"/>
              <w:rPr>
                <w:sz w:val="21"/>
                <w:szCs w:val="21"/>
              </w:rPr>
            </w:pPr>
            <w:r>
              <w:rPr>
                <w:sz w:val="21"/>
                <w:szCs w:val="21"/>
              </w:rPr>
              <w:t>三级</w:t>
            </w:r>
          </w:p>
        </w:tc>
        <w:tc>
          <w:tcPr>
            <w:tcW w:w="1557" w:type="dxa"/>
            <w:vAlign w:val="center"/>
          </w:tcPr>
          <w:p>
            <w:pPr>
              <w:pStyle w:val="56"/>
              <w:adjustRightInd w:val="0"/>
              <w:snapToGrid w:val="0"/>
              <w:rPr>
                <w:sz w:val="21"/>
                <w:szCs w:val="21"/>
              </w:rPr>
            </w:pPr>
            <w:r>
              <w:rPr>
                <w:sz w:val="21"/>
                <w:szCs w:val="21"/>
              </w:rPr>
              <w:t>/</w:t>
            </w:r>
          </w:p>
        </w:tc>
        <w:tc>
          <w:tcPr>
            <w:tcW w:w="1640" w:type="dxa"/>
            <w:vAlign w:val="center"/>
          </w:tcPr>
          <w:p>
            <w:pPr>
              <w:pStyle w:val="56"/>
              <w:adjustRightInd w:val="0"/>
              <w:snapToGrid w:val="0"/>
              <w:rPr>
                <w:sz w:val="21"/>
                <w:szCs w:val="21"/>
              </w:rPr>
            </w:pPr>
            <w:r>
              <w:rPr>
                <w:sz w:val="21"/>
                <w:szCs w:val="21"/>
              </w:rPr>
              <w:t>武连镇、东宝镇、秀钟乡、柳沟镇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Style w:val="56"/>
              <w:adjustRightInd w:val="0"/>
              <w:snapToGrid w:val="0"/>
              <w:rPr>
                <w:sz w:val="21"/>
                <w:szCs w:val="21"/>
              </w:rPr>
            </w:pPr>
            <w:r>
              <w:rPr>
                <w:sz w:val="21"/>
                <w:szCs w:val="21"/>
              </w:rPr>
              <w:t>X087</w:t>
            </w:r>
          </w:p>
        </w:tc>
        <w:tc>
          <w:tcPr>
            <w:tcW w:w="849" w:type="dxa"/>
            <w:shd w:val="clear" w:color="auto" w:fill="auto"/>
            <w:vAlign w:val="center"/>
          </w:tcPr>
          <w:p>
            <w:pPr>
              <w:pStyle w:val="56"/>
              <w:adjustRightInd w:val="0"/>
              <w:snapToGrid w:val="0"/>
              <w:rPr>
                <w:sz w:val="21"/>
                <w:szCs w:val="21"/>
              </w:rPr>
            </w:pPr>
            <w:r>
              <w:rPr>
                <w:sz w:val="21"/>
                <w:szCs w:val="21"/>
              </w:rPr>
              <w:t>开封镇-昭化区红岩镇公路</w:t>
            </w:r>
          </w:p>
        </w:tc>
        <w:tc>
          <w:tcPr>
            <w:tcW w:w="1275" w:type="dxa"/>
            <w:shd w:val="clear" w:color="auto" w:fill="auto"/>
            <w:vAlign w:val="center"/>
          </w:tcPr>
          <w:p>
            <w:pPr>
              <w:pStyle w:val="56"/>
              <w:adjustRightInd w:val="0"/>
              <w:snapToGrid w:val="0"/>
              <w:rPr>
                <w:sz w:val="21"/>
                <w:szCs w:val="21"/>
              </w:rPr>
            </w:pPr>
            <w:r>
              <w:rPr>
                <w:sz w:val="21"/>
                <w:szCs w:val="21"/>
              </w:rPr>
              <w:t>17.197</w:t>
            </w:r>
          </w:p>
        </w:tc>
        <w:tc>
          <w:tcPr>
            <w:tcW w:w="1698" w:type="dxa"/>
            <w:vAlign w:val="center"/>
          </w:tcPr>
          <w:p>
            <w:pPr>
              <w:pStyle w:val="56"/>
              <w:adjustRightInd w:val="0"/>
              <w:snapToGrid w:val="0"/>
              <w:rPr>
                <w:sz w:val="21"/>
                <w:szCs w:val="21"/>
              </w:rPr>
            </w:pPr>
            <w:r>
              <w:rPr>
                <w:sz w:val="21"/>
                <w:szCs w:val="21"/>
              </w:rPr>
              <w:t>四级、等外</w:t>
            </w:r>
          </w:p>
        </w:tc>
        <w:tc>
          <w:tcPr>
            <w:tcW w:w="850" w:type="dxa"/>
            <w:vAlign w:val="center"/>
          </w:tcPr>
          <w:p>
            <w:pPr>
              <w:pStyle w:val="56"/>
              <w:adjustRightInd w:val="0"/>
              <w:snapToGrid w:val="0"/>
              <w:rPr>
                <w:sz w:val="21"/>
                <w:szCs w:val="21"/>
              </w:rPr>
            </w:pPr>
            <w:r>
              <w:rPr>
                <w:sz w:val="21"/>
                <w:szCs w:val="21"/>
              </w:rPr>
              <w:t>三级</w:t>
            </w:r>
          </w:p>
        </w:tc>
        <w:tc>
          <w:tcPr>
            <w:tcW w:w="1557" w:type="dxa"/>
            <w:vAlign w:val="center"/>
          </w:tcPr>
          <w:p>
            <w:pPr>
              <w:pStyle w:val="56"/>
              <w:adjustRightInd w:val="0"/>
              <w:snapToGrid w:val="0"/>
              <w:rPr>
                <w:sz w:val="21"/>
                <w:szCs w:val="21"/>
              </w:rPr>
            </w:pPr>
            <w:r>
              <w:rPr>
                <w:sz w:val="21"/>
                <w:szCs w:val="21"/>
              </w:rPr>
              <w:t>张王镇、江口镇、木马镇、店子镇、白龙镇、龙源镇、昭化区红岩镇</w:t>
            </w:r>
          </w:p>
        </w:tc>
        <w:tc>
          <w:tcPr>
            <w:tcW w:w="1640" w:type="dxa"/>
            <w:vAlign w:val="center"/>
          </w:tcPr>
          <w:p>
            <w:pPr>
              <w:pStyle w:val="56"/>
              <w:adjustRightInd w:val="0"/>
              <w:snapToGrid w:val="0"/>
              <w:rPr>
                <w:sz w:val="21"/>
                <w:szCs w:val="21"/>
              </w:rPr>
            </w:pPr>
            <w:r>
              <w:rPr>
                <w:sz w:val="21"/>
                <w:szCs w:val="21"/>
              </w:rPr>
              <w:t>开封镇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Style w:val="56"/>
              <w:adjustRightInd w:val="0"/>
              <w:snapToGrid w:val="0"/>
              <w:rPr>
                <w:sz w:val="21"/>
                <w:szCs w:val="21"/>
              </w:rPr>
            </w:pPr>
            <w:r>
              <w:rPr>
                <w:sz w:val="21"/>
                <w:szCs w:val="21"/>
              </w:rPr>
              <w:t>X094</w:t>
            </w:r>
          </w:p>
        </w:tc>
        <w:tc>
          <w:tcPr>
            <w:tcW w:w="849" w:type="dxa"/>
            <w:shd w:val="clear" w:color="auto" w:fill="auto"/>
            <w:vAlign w:val="center"/>
          </w:tcPr>
          <w:p>
            <w:pPr>
              <w:pStyle w:val="56"/>
              <w:adjustRightInd w:val="0"/>
              <w:snapToGrid w:val="0"/>
              <w:rPr>
                <w:sz w:val="21"/>
                <w:szCs w:val="21"/>
              </w:rPr>
            </w:pPr>
            <w:r>
              <w:rPr>
                <w:sz w:val="21"/>
                <w:szCs w:val="21"/>
              </w:rPr>
              <w:t>马灯乡-开封镇公路</w:t>
            </w:r>
          </w:p>
        </w:tc>
        <w:tc>
          <w:tcPr>
            <w:tcW w:w="1275" w:type="dxa"/>
            <w:shd w:val="clear" w:color="auto" w:fill="auto"/>
            <w:vAlign w:val="center"/>
          </w:tcPr>
          <w:p>
            <w:pPr>
              <w:pStyle w:val="56"/>
              <w:adjustRightInd w:val="0"/>
              <w:snapToGrid w:val="0"/>
              <w:rPr>
                <w:sz w:val="21"/>
                <w:szCs w:val="21"/>
              </w:rPr>
            </w:pPr>
            <w:r>
              <w:rPr>
                <w:sz w:val="21"/>
                <w:szCs w:val="21"/>
              </w:rPr>
              <w:t>17.201</w:t>
            </w:r>
          </w:p>
        </w:tc>
        <w:tc>
          <w:tcPr>
            <w:tcW w:w="1698" w:type="dxa"/>
            <w:vAlign w:val="center"/>
          </w:tcPr>
          <w:p>
            <w:pPr>
              <w:pStyle w:val="56"/>
              <w:adjustRightInd w:val="0"/>
              <w:snapToGrid w:val="0"/>
              <w:rPr>
                <w:sz w:val="21"/>
                <w:szCs w:val="21"/>
              </w:rPr>
            </w:pPr>
            <w:r>
              <w:rPr>
                <w:sz w:val="21"/>
                <w:szCs w:val="21"/>
              </w:rPr>
              <w:t>二级</w:t>
            </w:r>
          </w:p>
        </w:tc>
        <w:tc>
          <w:tcPr>
            <w:tcW w:w="850" w:type="dxa"/>
            <w:vAlign w:val="center"/>
          </w:tcPr>
          <w:p>
            <w:pPr>
              <w:pStyle w:val="56"/>
              <w:adjustRightInd w:val="0"/>
              <w:snapToGrid w:val="0"/>
              <w:rPr>
                <w:sz w:val="21"/>
                <w:szCs w:val="21"/>
              </w:rPr>
            </w:pPr>
            <w:r>
              <w:rPr>
                <w:sz w:val="21"/>
                <w:szCs w:val="21"/>
              </w:rPr>
              <w:t>二级</w:t>
            </w:r>
          </w:p>
        </w:tc>
        <w:tc>
          <w:tcPr>
            <w:tcW w:w="1557" w:type="dxa"/>
            <w:vAlign w:val="center"/>
          </w:tcPr>
          <w:p>
            <w:pPr>
              <w:pStyle w:val="56"/>
              <w:adjustRightInd w:val="0"/>
              <w:snapToGrid w:val="0"/>
              <w:rPr>
                <w:sz w:val="21"/>
                <w:szCs w:val="21"/>
              </w:rPr>
            </w:pPr>
            <w:r>
              <w:rPr>
                <w:sz w:val="21"/>
                <w:szCs w:val="21"/>
              </w:rPr>
              <w:t>/</w:t>
            </w:r>
          </w:p>
        </w:tc>
        <w:tc>
          <w:tcPr>
            <w:tcW w:w="1640" w:type="dxa"/>
            <w:vAlign w:val="center"/>
          </w:tcPr>
          <w:p>
            <w:pPr>
              <w:pStyle w:val="56"/>
              <w:adjustRightInd w:val="0"/>
              <w:snapToGrid w:val="0"/>
              <w:rPr>
                <w:sz w:val="21"/>
                <w:szCs w:val="21"/>
              </w:rPr>
            </w:pPr>
            <w:r>
              <w:rPr>
                <w:sz w:val="21"/>
                <w:szCs w:val="21"/>
              </w:rPr>
              <w:t>武连镇、开封镇、军民融合产业开发区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Style w:val="56"/>
              <w:adjustRightInd w:val="0"/>
              <w:snapToGrid w:val="0"/>
              <w:rPr>
                <w:sz w:val="21"/>
                <w:szCs w:val="21"/>
              </w:rPr>
            </w:pPr>
            <w:r>
              <w:rPr>
                <w:sz w:val="21"/>
                <w:szCs w:val="21"/>
              </w:rPr>
              <w:t>X098</w:t>
            </w:r>
          </w:p>
        </w:tc>
        <w:tc>
          <w:tcPr>
            <w:tcW w:w="849" w:type="dxa"/>
            <w:shd w:val="clear" w:color="auto" w:fill="auto"/>
            <w:vAlign w:val="center"/>
          </w:tcPr>
          <w:p>
            <w:pPr>
              <w:pStyle w:val="56"/>
              <w:adjustRightInd w:val="0"/>
              <w:snapToGrid w:val="0"/>
              <w:rPr>
                <w:sz w:val="21"/>
                <w:szCs w:val="21"/>
              </w:rPr>
            </w:pPr>
            <w:r>
              <w:rPr>
                <w:sz w:val="21"/>
                <w:szCs w:val="21"/>
              </w:rPr>
              <w:t>迎水乡-公店乡公路</w:t>
            </w:r>
          </w:p>
        </w:tc>
        <w:tc>
          <w:tcPr>
            <w:tcW w:w="1275" w:type="dxa"/>
            <w:shd w:val="clear" w:color="auto" w:fill="auto"/>
            <w:vAlign w:val="center"/>
          </w:tcPr>
          <w:p>
            <w:pPr>
              <w:pStyle w:val="56"/>
              <w:adjustRightInd w:val="0"/>
              <w:snapToGrid w:val="0"/>
              <w:rPr>
                <w:sz w:val="21"/>
                <w:szCs w:val="21"/>
              </w:rPr>
            </w:pPr>
            <w:r>
              <w:rPr>
                <w:sz w:val="21"/>
                <w:szCs w:val="21"/>
              </w:rPr>
              <w:t>18.666</w:t>
            </w:r>
          </w:p>
        </w:tc>
        <w:tc>
          <w:tcPr>
            <w:tcW w:w="1698" w:type="dxa"/>
            <w:vAlign w:val="center"/>
          </w:tcPr>
          <w:p>
            <w:pPr>
              <w:pStyle w:val="56"/>
              <w:adjustRightInd w:val="0"/>
              <w:snapToGrid w:val="0"/>
              <w:rPr>
                <w:sz w:val="21"/>
                <w:szCs w:val="21"/>
              </w:rPr>
            </w:pPr>
            <w:r>
              <w:rPr>
                <w:sz w:val="21"/>
                <w:szCs w:val="21"/>
              </w:rPr>
              <w:t>二级、四级、等外</w:t>
            </w:r>
          </w:p>
        </w:tc>
        <w:tc>
          <w:tcPr>
            <w:tcW w:w="850" w:type="dxa"/>
            <w:vAlign w:val="center"/>
          </w:tcPr>
          <w:p>
            <w:pPr>
              <w:pStyle w:val="56"/>
              <w:adjustRightInd w:val="0"/>
              <w:snapToGrid w:val="0"/>
              <w:rPr>
                <w:sz w:val="21"/>
                <w:szCs w:val="21"/>
              </w:rPr>
            </w:pPr>
            <w:r>
              <w:rPr>
                <w:sz w:val="21"/>
                <w:szCs w:val="21"/>
              </w:rPr>
              <w:t>二级、三级</w:t>
            </w:r>
          </w:p>
        </w:tc>
        <w:tc>
          <w:tcPr>
            <w:tcW w:w="1557" w:type="dxa"/>
            <w:vAlign w:val="center"/>
          </w:tcPr>
          <w:p>
            <w:pPr>
              <w:pStyle w:val="56"/>
              <w:adjustRightInd w:val="0"/>
              <w:snapToGrid w:val="0"/>
              <w:rPr>
                <w:sz w:val="21"/>
                <w:szCs w:val="21"/>
              </w:rPr>
            </w:pPr>
            <w:r>
              <w:rPr>
                <w:sz w:val="21"/>
                <w:szCs w:val="21"/>
              </w:rPr>
              <w:t>王河镇</w:t>
            </w:r>
          </w:p>
        </w:tc>
        <w:tc>
          <w:tcPr>
            <w:tcW w:w="1640" w:type="dxa"/>
            <w:vAlign w:val="center"/>
          </w:tcPr>
          <w:p>
            <w:pPr>
              <w:pStyle w:val="56"/>
              <w:adjustRightInd w:val="0"/>
              <w:snapToGrid w:val="0"/>
              <w:rPr>
                <w:sz w:val="21"/>
                <w:szCs w:val="21"/>
              </w:rPr>
            </w:pPr>
            <w:r>
              <w:rPr>
                <w:sz w:val="21"/>
                <w:szCs w:val="21"/>
              </w:rPr>
              <w:t>开封镇</w:t>
            </w:r>
          </w:p>
        </w:tc>
      </w:tr>
    </w:tbl>
    <w:p>
      <w:pPr>
        <w:pStyle w:val="4"/>
        <w:adjustRightInd w:val="0"/>
        <w:snapToGrid w:val="0"/>
        <w:spacing w:line="360" w:lineRule="auto"/>
        <w:ind w:firstLine="643"/>
        <w:rPr>
          <w:rFonts w:eastAsia="楷体_GB2312" w:cs="Times New Roman"/>
        </w:rPr>
      </w:pPr>
      <w:r>
        <w:rPr>
          <w:rFonts w:eastAsia="楷体_GB2312" w:cs="Times New Roman"/>
        </w:rPr>
        <w:t>4.2.2乡道布局方案</w:t>
      </w:r>
    </w:p>
    <w:p>
      <w:pPr>
        <w:adjustRightInd w:val="0"/>
        <w:snapToGrid w:val="0"/>
        <w:spacing w:line="360" w:lineRule="auto"/>
        <w:ind w:firstLine="640"/>
        <w:rPr>
          <w:rFonts w:cs="Times New Roman"/>
        </w:rPr>
      </w:pPr>
      <w:r>
        <w:rPr>
          <w:rFonts w:cs="Times New Roman"/>
        </w:rPr>
        <w:t>片区内规划布局乡道24条、总里程217公里，乡道网密度为28公里/百平方公里。中心村大部分由普通国省道和县道连接，由乡道连接的中心村有迎春村、青岭村、双河村、武五村等，片区内一般节点均由普通省道和县道连接。乡道原则上按照四级及以上公路技术标准规划建设。</w:t>
      </w:r>
    </w:p>
    <w:p>
      <w:pPr>
        <w:pStyle w:val="53"/>
        <w:spacing w:line="360" w:lineRule="auto"/>
        <w:rPr>
          <w:sz w:val="24"/>
          <w:szCs w:val="24"/>
        </w:rPr>
      </w:pPr>
      <w:r>
        <w:rPr>
          <w:sz w:val="24"/>
          <w:szCs w:val="24"/>
        </w:rPr>
        <w:t>表15 开封武连片区重要乡道规划方案表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784"/>
        <w:gridCol w:w="2353"/>
        <w:gridCol w:w="1600"/>
        <w:gridCol w:w="1451"/>
        <w:gridCol w:w="1190"/>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39"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序号</w:t>
            </w:r>
          </w:p>
        </w:tc>
        <w:tc>
          <w:tcPr>
            <w:tcW w:w="438"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路线</w:t>
            </w:r>
          </w:p>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编号</w:t>
            </w:r>
          </w:p>
        </w:tc>
        <w:tc>
          <w:tcPr>
            <w:tcW w:w="1315"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路线</w:t>
            </w:r>
          </w:p>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名称</w:t>
            </w:r>
          </w:p>
        </w:tc>
        <w:tc>
          <w:tcPr>
            <w:tcW w:w="894"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里程</w:t>
            </w:r>
          </w:p>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（公里）</w:t>
            </w:r>
          </w:p>
        </w:tc>
        <w:tc>
          <w:tcPr>
            <w:tcW w:w="811" w:type="pct"/>
            <w:shd w:val="clear" w:color="auto" w:fill="auto"/>
            <w:vAlign w:val="center"/>
          </w:tcPr>
          <w:p>
            <w:pPr>
              <w:spacing w:line="240" w:lineRule="auto"/>
              <w:ind w:firstLine="0" w:firstLineChars="0"/>
              <w:jc w:val="center"/>
              <w:rPr>
                <w:rFonts w:eastAsia="黑体" w:cs="Times New Roman"/>
                <w:sz w:val="21"/>
                <w:szCs w:val="21"/>
              </w:rPr>
            </w:pPr>
            <w:r>
              <w:rPr>
                <w:rFonts w:eastAsia="黑体" w:cs="Times New Roman"/>
                <w:sz w:val="21"/>
                <w:szCs w:val="21"/>
              </w:rPr>
              <w:t>现状等级</w:t>
            </w:r>
          </w:p>
        </w:tc>
        <w:tc>
          <w:tcPr>
            <w:tcW w:w="665" w:type="pct"/>
            <w:shd w:val="clear" w:color="auto" w:fill="auto"/>
            <w:vAlign w:val="center"/>
          </w:tcPr>
          <w:p>
            <w:pPr>
              <w:spacing w:line="240" w:lineRule="auto"/>
              <w:ind w:firstLine="0" w:firstLineChars="0"/>
              <w:jc w:val="center"/>
              <w:rPr>
                <w:rFonts w:eastAsia="黑体" w:cs="Times New Roman"/>
                <w:sz w:val="21"/>
                <w:szCs w:val="21"/>
              </w:rPr>
            </w:pPr>
            <w:r>
              <w:rPr>
                <w:rFonts w:eastAsia="黑体" w:cs="Times New Roman"/>
                <w:sz w:val="21"/>
                <w:szCs w:val="21"/>
              </w:rPr>
              <w:t>规划</w:t>
            </w:r>
          </w:p>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等级</w:t>
            </w:r>
          </w:p>
        </w:tc>
        <w:tc>
          <w:tcPr>
            <w:tcW w:w="438"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Y001</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摇铃乡-青荣村公路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4.349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Y004</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正兴乡-毛坝乡公路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15.029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3</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Y005</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石印村-双龙村公路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6.173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4</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Y007</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国光乡-碗泉乡公路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15.729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5</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Y254</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普安镇-毛坝乡公路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12.150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6</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Y255</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江石乡-凉山乡公路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1.964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7</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Y256</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东宝镇-云集乡公路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7.496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迎春村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8</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Y258</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东宝镇-新建村公路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7.689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9</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Y264</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高池乡-文笔村公路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6.892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10</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Y265</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盐店镇-秀钟乡公路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6.804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青岭村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11</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Y266</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西庙乡-武连镇公路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23.095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12</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Y404</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柘坝乡-双龙村公路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4.333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13</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Y462</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荷花村-青岭村公路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5.178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双河村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14</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Y469</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柳沟镇-西庙乡公路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5.182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15</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Y473</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青山村-小开路公路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2.921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16</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Y481</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迎水乡-高池乡公路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15.590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17</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Y560</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石印村-朝阳村公路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4.126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18</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Y574</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婉泉乡-公店乡公路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6.624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19</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Y579</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武连镇-寨桥村公路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3.355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20</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Y580</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枣垭村-武五村公路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11.592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武五村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21</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Y603</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柳沟镇-秀钟乡公路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10.669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22</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Y605</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毛坝乡-垂泉乡公路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17.852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23</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Y611</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柳沟镇-义兴乡公路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10.347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24</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Y612</w:t>
            </w:r>
          </w:p>
        </w:tc>
        <w:tc>
          <w:tcPr>
            <w:tcW w:w="131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江石乡-义兴乡公路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11.403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bl>
    <w:p>
      <w:pPr>
        <w:pStyle w:val="4"/>
        <w:adjustRightInd w:val="0"/>
        <w:snapToGrid w:val="0"/>
        <w:spacing w:line="360" w:lineRule="auto"/>
        <w:ind w:firstLine="643"/>
        <w:rPr>
          <w:rFonts w:eastAsia="楷体_GB2312" w:cs="Times New Roman"/>
        </w:rPr>
      </w:pPr>
      <w:r>
        <w:rPr>
          <w:rFonts w:eastAsia="楷体_GB2312" w:cs="Times New Roman"/>
        </w:rPr>
        <w:t>4.2.3村道布局方案</w:t>
      </w:r>
    </w:p>
    <w:p>
      <w:pPr>
        <w:adjustRightInd w:val="0"/>
        <w:snapToGrid w:val="0"/>
        <w:spacing w:line="360" w:lineRule="auto"/>
        <w:ind w:firstLine="640"/>
        <w:rPr>
          <w:rFonts w:cs="Times New Roman"/>
        </w:rPr>
      </w:pPr>
      <w:r>
        <w:rPr>
          <w:rFonts w:cs="Times New Roman"/>
        </w:rPr>
        <w:t>片区内规划布局村道417条、总里程1096公里，村道网密度为142公里/百平方公里，覆盖较大规模自然村、新农村聚居点、新农村综合体等节点，满足农村基本出行和货运需求。村道原则上按照四级及以上公路技术标准规划建设。</w:t>
      </w:r>
    </w:p>
    <w:p>
      <w:pPr>
        <w:pStyle w:val="3"/>
        <w:adjustRightInd w:val="0"/>
        <w:snapToGrid w:val="0"/>
        <w:spacing w:line="360" w:lineRule="auto"/>
        <w:ind w:firstLine="643"/>
        <w:rPr>
          <w:rFonts w:cs="Times New Roman"/>
        </w:rPr>
      </w:pPr>
      <w:bookmarkStart w:id="23" w:name="_Toc105408580"/>
      <w:r>
        <w:rPr>
          <w:rFonts w:cs="Times New Roman"/>
        </w:rPr>
        <w:t>4.3 剑南片区规划方案</w:t>
      </w:r>
      <w:bookmarkEnd w:id="23"/>
    </w:p>
    <w:p>
      <w:pPr>
        <w:pStyle w:val="4"/>
        <w:adjustRightInd w:val="0"/>
        <w:snapToGrid w:val="0"/>
        <w:spacing w:line="360" w:lineRule="auto"/>
        <w:ind w:firstLine="643"/>
        <w:rPr>
          <w:rFonts w:eastAsia="楷体_GB2312" w:cs="Times New Roman"/>
        </w:rPr>
      </w:pPr>
      <w:r>
        <w:rPr>
          <w:rFonts w:eastAsia="楷体_GB2312" w:cs="Times New Roman"/>
        </w:rPr>
        <w:t>4.3.1县道布局方案</w:t>
      </w:r>
    </w:p>
    <w:p>
      <w:pPr>
        <w:adjustRightInd w:val="0"/>
        <w:snapToGrid w:val="0"/>
        <w:spacing w:line="360" w:lineRule="auto"/>
        <w:ind w:firstLine="640"/>
        <w:rPr>
          <w:rFonts w:cs="Times New Roman"/>
        </w:rPr>
      </w:pPr>
      <w:r>
        <w:rPr>
          <w:rFonts w:cs="Times New Roman"/>
        </w:rPr>
        <w:t>片区内规划县道5条、142公里，路网密度为25公里/百平方公里，包括X077普安镇-白龙镇公路、X080鹤龄镇-公店乡公路、X082红庙垭-圈龙乡公路、X087开封镇-昭化区红岩镇公路、X089分水岭-香沉镇公路。县道主要覆盖中心镇和一般乡镇，联系重要经济、文化和旅游节点。县道原则上按照三级及以上公路技术标准规划建设。</w:t>
      </w:r>
    </w:p>
    <w:p>
      <w:pPr>
        <w:pStyle w:val="53"/>
        <w:spacing w:line="360" w:lineRule="auto"/>
        <w:rPr>
          <w:sz w:val="24"/>
          <w:szCs w:val="24"/>
        </w:rPr>
      </w:pPr>
      <w:r>
        <w:rPr>
          <w:sz w:val="24"/>
          <w:szCs w:val="24"/>
        </w:rPr>
        <w:t>表16 剑南优质粮油片区县道规划方案表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271"/>
        <w:gridCol w:w="1134"/>
        <w:gridCol w:w="1417"/>
        <w:gridCol w:w="850"/>
        <w:gridCol w:w="1557"/>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1" w:type="dxa"/>
            <w:vMerge w:val="restart"/>
            <w:shd w:val="clear" w:color="auto" w:fill="auto"/>
            <w:vAlign w:val="center"/>
          </w:tcPr>
          <w:p>
            <w:pPr>
              <w:pStyle w:val="53"/>
              <w:adjustRightInd w:val="0"/>
              <w:snapToGrid w:val="0"/>
              <w:rPr>
                <w:sz w:val="21"/>
                <w:szCs w:val="21"/>
              </w:rPr>
            </w:pPr>
            <w:r>
              <w:rPr>
                <w:sz w:val="21"/>
                <w:szCs w:val="21"/>
              </w:rPr>
              <w:t>路线编号</w:t>
            </w:r>
          </w:p>
        </w:tc>
        <w:tc>
          <w:tcPr>
            <w:tcW w:w="1271" w:type="dxa"/>
            <w:vMerge w:val="restart"/>
            <w:shd w:val="clear" w:color="auto" w:fill="auto"/>
            <w:vAlign w:val="center"/>
          </w:tcPr>
          <w:p>
            <w:pPr>
              <w:pStyle w:val="53"/>
              <w:adjustRightInd w:val="0"/>
              <w:snapToGrid w:val="0"/>
              <w:rPr>
                <w:sz w:val="21"/>
                <w:szCs w:val="21"/>
              </w:rPr>
            </w:pPr>
            <w:r>
              <w:rPr>
                <w:sz w:val="21"/>
                <w:szCs w:val="21"/>
              </w:rPr>
              <w:t>路线名称</w:t>
            </w:r>
          </w:p>
        </w:tc>
        <w:tc>
          <w:tcPr>
            <w:tcW w:w="1134" w:type="dxa"/>
            <w:vMerge w:val="restart"/>
            <w:shd w:val="clear" w:color="auto" w:fill="auto"/>
            <w:vAlign w:val="center"/>
          </w:tcPr>
          <w:p>
            <w:pPr>
              <w:pStyle w:val="53"/>
              <w:adjustRightInd w:val="0"/>
              <w:snapToGrid w:val="0"/>
              <w:rPr>
                <w:sz w:val="21"/>
                <w:szCs w:val="21"/>
              </w:rPr>
            </w:pPr>
            <w:r>
              <w:rPr>
                <w:sz w:val="21"/>
                <w:szCs w:val="21"/>
              </w:rPr>
              <w:t>里程</w:t>
            </w:r>
          </w:p>
          <w:p>
            <w:pPr>
              <w:pStyle w:val="53"/>
              <w:adjustRightInd w:val="0"/>
              <w:snapToGrid w:val="0"/>
              <w:rPr>
                <w:sz w:val="21"/>
                <w:szCs w:val="21"/>
              </w:rPr>
            </w:pPr>
            <w:r>
              <w:rPr>
                <w:sz w:val="21"/>
                <w:szCs w:val="21"/>
              </w:rPr>
              <w:t>（公里）</w:t>
            </w:r>
          </w:p>
        </w:tc>
        <w:tc>
          <w:tcPr>
            <w:tcW w:w="1417" w:type="dxa"/>
            <w:vMerge w:val="restart"/>
            <w:shd w:val="clear" w:color="auto" w:fill="auto"/>
            <w:vAlign w:val="center"/>
          </w:tcPr>
          <w:p>
            <w:pPr>
              <w:pStyle w:val="53"/>
              <w:adjustRightInd w:val="0"/>
              <w:snapToGrid w:val="0"/>
              <w:rPr>
                <w:sz w:val="21"/>
                <w:szCs w:val="21"/>
              </w:rPr>
            </w:pPr>
            <w:r>
              <w:rPr>
                <w:sz w:val="21"/>
                <w:szCs w:val="21"/>
              </w:rPr>
              <w:t>现状等级</w:t>
            </w:r>
          </w:p>
        </w:tc>
        <w:tc>
          <w:tcPr>
            <w:tcW w:w="850" w:type="dxa"/>
            <w:vMerge w:val="restart"/>
            <w:shd w:val="clear" w:color="auto" w:fill="auto"/>
            <w:vAlign w:val="center"/>
          </w:tcPr>
          <w:p>
            <w:pPr>
              <w:pStyle w:val="53"/>
              <w:adjustRightInd w:val="0"/>
              <w:snapToGrid w:val="0"/>
              <w:rPr>
                <w:sz w:val="21"/>
                <w:szCs w:val="21"/>
              </w:rPr>
            </w:pPr>
            <w:r>
              <w:rPr>
                <w:sz w:val="21"/>
                <w:szCs w:val="21"/>
              </w:rPr>
              <w:t>规划等级</w:t>
            </w:r>
          </w:p>
        </w:tc>
        <w:tc>
          <w:tcPr>
            <w:tcW w:w="3197" w:type="dxa"/>
            <w:gridSpan w:val="2"/>
            <w:shd w:val="clear" w:color="auto" w:fill="auto"/>
            <w:vAlign w:val="center"/>
          </w:tcPr>
          <w:p>
            <w:pPr>
              <w:pStyle w:val="53"/>
              <w:adjustRightInd w:val="0"/>
              <w:snapToGrid w:val="0"/>
              <w:rPr>
                <w:sz w:val="21"/>
                <w:szCs w:val="21"/>
              </w:rPr>
            </w:pPr>
            <w:r>
              <w:rPr>
                <w:sz w:val="21"/>
                <w:szCs w:val="21"/>
              </w:rPr>
              <w:t>路线功能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1" w:type="dxa"/>
            <w:vMerge w:val="continue"/>
            <w:shd w:val="clear" w:color="auto" w:fill="auto"/>
            <w:vAlign w:val="center"/>
          </w:tcPr>
          <w:p>
            <w:pPr>
              <w:pStyle w:val="53"/>
              <w:adjustRightInd w:val="0"/>
              <w:snapToGrid w:val="0"/>
              <w:rPr>
                <w:sz w:val="21"/>
                <w:szCs w:val="21"/>
              </w:rPr>
            </w:pPr>
          </w:p>
        </w:tc>
        <w:tc>
          <w:tcPr>
            <w:tcW w:w="1271" w:type="dxa"/>
            <w:vMerge w:val="continue"/>
            <w:shd w:val="clear" w:color="auto" w:fill="auto"/>
            <w:vAlign w:val="center"/>
          </w:tcPr>
          <w:p>
            <w:pPr>
              <w:pStyle w:val="53"/>
              <w:adjustRightInd w:val="0"/>
              <w:snapToGrid w:val="0"/>
              <w:rPr>
                <w:sz w:val="21"/>
                <w:szCs w:val="21"/>
              </w:rPr>
            </w:pPr>
          </w:p>
        </w:tc>
        <w:tc>
          <w:tcPr>
            <w:tcW w:w="1134" w:type="dxa"/>
            <w:vMerge w:val="continue"/>
            <w:shd w:val="clear" w:color="auto" w:fill="auto"/>
            <w:vAlign w:val="center"/>
          </w:tcPr>
          <w:p>
            <w:pPr>
              <w:pStyle w:val="53"/>
              <w:adjustRightInd w:val="0"/>
              <w:snapToGrid w:val="0"/>
              <w:rPr>
                <w:sz w:val="21"/>
                <w:szCs w:val="21"/>
              </w:rPr>
            </w:pPr>
          </w:p>
        </w:tc>
        <w:tc>
          <w:tcPr>
            <w:tcW w:w="1417" w:type="dxa"/>
            <w:vMerge w:val="continue"/>
            <w:shd w:val="clear" w:color="auto" w:fill="auto"/>
            <w:vAlign w:val="center"/>
          </w:tcPr>
          <w:p>
            <w:pPr>
              <w:pStyle w:val="53"/>
              <w:adjustRightInd w:val="0"/>
              <w:snapToGrid w:val="0"/>
              <w:rPr>
                <w:sz w:val="21"/>
                <w:szCs w:val="21"/>
              </w:rPr>
            </w:pPr>
          </w:p>
        </w:tc>
        <w:tc>
          <w:tcPr>
            <w:tcW w:w="850" w:type="dxa"/>
            <w:vMerge w:val="continue"/>
            <w:shd w:val="clear" w:color="auto" w:fill="auto"/>
            <w:vAlign w:val="center"/>
          </w:tcPr>
          <w:p>
            <w:pPr>
              <w:pStyle w:val="53"/>
              <w:adjustRightInd w:val="0"/>
              <w:snapToGrid w:val="0"/>
              <w:rPr>
                <w:sz w:val="21"/>
                <w:szCs w:val="21"/>
              </w:rPr>
            </w:pPr>
          </w:p>
        </w:tc>
        <w:tc>
          <w:tcPr>
            <w:tcW w:w="1557" w:type="dxa"/>
            <w:shd w:val="clear" w:color="auto" w:fill="auto"/>
            <w:vAlign w:val="center"/>
          </w:tcPr>
          <w:p>
            <w:pPr>
              <w:pStyle w:val="53"/>
              <w:adjustRightInd w:val="0"/>
              <w:snapToGrid w:val="0"/>
              <w:rPr>
                <w:sz w:val="21"/>
                <w:szCs w:val="21"/>
              </w:rPr>
            </w:pPr>
            <w:r>
              <w:rPr>
                <w:sz w:val="21"/>
                <w:szCs w:val="21"/>
              </w:rPr>
              <w:t>对外联系</w:t>
            </w:r>
          </w:p>
          <w:p>
            <w:pPr>
              <w:pStyle w:val="53"/>
              <w:adjustRightInd w:val="0"/>
              <w:snapToGrid w:val="0"/>
              <w:rPr>
                <w:sz w:val="21"/>
                <w:szCs w:val="21"/>
              </w:rPr>
            </w:pPr>
            <w:r>
              <w:rPr>
                <w:sz w:val="21"/>
                <w:szCs w:val="21"/>
              </w:rPr>
              <w:t>重要节点</w:t>
            </w:r>
          </w:p>
        </w:tc>
        <w:tc>
          <w:tcPr>
            <w:tcW w:w="1640" w:type="dxa"/>
            <w:shd w:val="clear" w:color="auto" w:fill="auto"/>
            <w:vAlign w:val="center"/>
          </w:tcPr>
          <w:p>
            <w:pPr>
              <w:pStyle w:val="53"/>
              <w:adjustRightInd w:val="0"/>
              <w:snapToGrid w:val="0"/>
              <w:rPr>
                <w:sz w:val="21"/>
                <w:szCs w:val="21"/>
              </w:rPr>
            </w:pPr>
            <w:r>
              <w:rPr>
                <w:sz w:val="21"/>
                <w:szCs w:val="21"/>
              </w:rPr>
              <w:t>内部联系</w:t>
            </w:r>
          </w:p>
          <w:p>
            <w:pPr>
              <w:pStyle w:val="53"/>
              <w:adjustRightInd w:val="0"/>
              <w:snapToGrid w:val="0"/>
              <w:rPr>
                <w:sz w:val="21"/>
                <w:szCs w:val="21"/>
              </w:rPr>
            </w:pPr>
            <w:r>
              <w:rPr>
                <w:sz w:val="21"/>
                <w:szCs w:val="21"/>
              </w:rPr>
              <w:t>重要节点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Style w:val="56"/>
              <w:adjustRightInd w:val="0"/>
              <w:snapToGrid w:val="0"/>
              <w:rPr>
                <w:sz w:val="21"/>
                <w:szCs w:val="21"/>
              </w:rPr>
            </w:pPr>
            <w:r>
              <w:rPr>
                <w:sz w:val="21"/>
                <w:szCs w:val="21"/>
              </w:rPr>
              <w:t>X077</w:t>
            </w:r>
          </w:p>
        </w:tc>
        <w:tc>
          <w:tcPr>
            <w:tcW w:w="1271" w:type="dxa"/>
            <w:shd w:val="clear" w:color="auto" w:fill="auto"/>
            <w:vAlign w:val="center"/>
          </w:tcPr>
          <w:p>
            <w:pPr>
              <w:pStyle w:val="56"/>
              <w:adjustRightInd w:val="0"/>
              <w:snapToGrid w:val="0"/>
              <w:rPr>
                <w:sz w:val="21"/>
                <w:szCs w:val="21"/>
              </w:rPr>
            </w:pPr>
            <w:r>
              <w:rPr>
                <w:sz w:val="21"/>
                <w:szCs w:val="21"/>
              </w:rPr>
              <w:t>普安镇-白龙镇公路</w:t>
            </w:r>
          </w:p>
        </w:tc>
        <w:tc>
          <w:tcPr>
            <w:tcW w:w="1134" w:type="dxa"/>
            <w:shd w:val="clear" w:color="auto" w:fill="auto"/>
            <w:vAlign w:val="center"/>
          </w:tcPr>
          <w:p>
            <w:pPr>
              <w:pStyle w:val="56"/>
              <w:adjustRightInd w:val="0"/>
              <w:snapToGrid w:val="0"/>
              <w:rPr>
                <w:sz w:val="21"/>
                <w:szCs w:val="21"/>
              </w:rPr>
            </w:pPr>
            <w:r>
              <w:rPr>
                <w:sz w:val="21"/>
                <w:szCs w:val="21"/>
              </w:rPr>
              <w:t>29.705</w:t>
            </w:r>
          </w:p>
        </w:tc>
        <w:tc>
          <w:tcPr>
            <w:tcW w:w="1417" w:type="dxa"/>
            <w:vAlign w:val="center"/>
          </w:tcPr>
          <w:p>
            <w:pPr>
              <w:pStyle w:val="56"/>
              <w:adjustRightInd w:val="0"/>
              <w:snapToGrid w:val="0"/>
              <w:rPr>
                <w:sz w:val="21"/>
                <w:szCs w:val="21"/>
              </w:rPr>
            </w:pPr>
            <w:r>
              <w:rPr>
                <w:sz w:val="21"/>
                <w:szCs w:val="21"/>
              </w:rPr>
              <w:t>三级</w:t>
            </w:r>
          </w:p>
        </w:tc>
        <w:tc>
          <w:tcPr>
            <w:tcW w:w="850" w:type="dxa"/>
            <w:vAlign w:val="center"/>
          </w:tcPr>
          <w:p>
            <w:pPr>
              <w:pStyle w:val="56"/>
              <w:adjustRightInd w:val="0"/>
              <w:snapToGrid w:val="0"/>
              <w:rPr>
                <w:sz w:val="21"/>
                <w:szCs w:val="21"/>
              </w:rPr>
            </w:pPr>
            <w:r>
              <w:rPr>
                <w:sz w:val="21"/>
                <w:szCs w:val="21"/>
              </w:rPr>
              <w:t>三级</w:t>
            </w:r>
          </w:p>
        </w:tc>
        <w:tc>
          <w:tcPr>
            <w:tcW w:w="1557" w:type="dxa"/>
            <w:vAlign w:val="center"/>
          </w:tcPr>
          <w:p>
            <w:pPr>
              <w:pStyle w:val="56"/>
              <w:adjustRightInd w:val="0"/>
              <w:snapToGrid w:val="0"/>
              <w:rPr>
                <w:sz w:val="21"/>
                <w:szCs w:val="21"/>
              </w:rPr>
            </w:pPr>
            <w:r>
              <w:rPr>
                <w:sz w:val="21"/>
                <w:szCs w:val="21"/>
              </w:rPr>
              <w:t>普安镇、普安经济开发区、普安现代农业园区</w:t>
            </w:r>
          </w:p>
        </w:tc>
        <w:tc>
          <w:tcPr>
            <w:tcW w:w="1640" w:type="dxa"/>
            <w:vAlign w:val="center"/>
          </w:tcPr>
          <w:p>
            <w:pPr>
              <w:pStyle w:val="56"/>
              <w:adjustRightInd w:val="0"/>
              <w:snapToGrid w:val="0"/>
              <w:rPr>
                <w:sz w:val="21"/>
                <w:szCs w:val="21"/>
              </w:rPr>
            </w:pPr>
            <w:r>
              <w:rPr>
                <w:sz w:val="21"/>
                <w:szCs w:val="21"/>
              </w:rPr>
              <w:t>龙源镇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Style w:val="56"/>
              <w:adjustRightInd w:val="0"/>
              <w:snapToGrid w:val="0"/>
              <w:rPr>
                <w:sz w:val="21"/>
                <w:szCs w:val="21"/>
              </w:rPr>
            </w:pPr>
            <w:r>
              <w:rPr>
                <w:sz w:val="21"/>
                <w:szCs w:val="21"/>
              </w:rPr>
              <w:t>X080</w:t>
            </w:r>
          </w:p>
        </w:tc>
        <w:tc>
          <w:tcPr>
            <w:tcW w:w="1271" w:type="dxa"/>
            <w:shd w:val="clear" w:color="auto" w:fill="auto"/>
            <w:vAlign w:val="center"/>
          </w:tcPr>
          <w:p>
            <w:pPr>
              <w:pStyle w:val="56"/>
              <w:adjustRightInd w:val="0"/>
              <w:snapToGrid w:val="0"/>
              <w:rPr>
                <w:sz w:val="21"/>
                <w:szCs w:val="21"/>
              </w:rPr>
            </w:pPr>
            <w:r>
              <w:rPr>
                <w:sz w:val="21"/>
                <w:szCs w:val="21"/>
              </w:rPr>
              <w:t>鹤龄镇-公店乡公路</w:t>
            </w:r>
          </w:p>
        </w:tc>
        <w:tc>
          <w:tcPr>
            <w:tcW w:w="1134" w:type="dxa"/>
            <w:shd w:val="clear" w:color="auto" w:fill="auto"/>
            <w:vAlign w:val="center"/>
          </w:tcPr>
          <w:p>
            <w:pPr>
              <w:pStyle w:val="56"/>
              <w:adjustRightInd w:val="0"/>
              <w:snapToGrid w:val="0"/>
              <w:rPr>
                <w:sz w:val="21"/>
                <w:szCs w:val="21"/>
              </w:rPr>
            </w:pPr>
            <w:r>
              <w:rPr>
                <w:sz w:val="21"/>
                <w:szCs w:val="21"/>
              </w:rPr>
              <w:t>44.011</w:t>
            </w:r>
          </w:p>
        </w:tc>
        <w:tc>
          <w:tcPr>
            <w:tcW w:w="1417" w:type="dxa"/>
            <w:vAlign w:val="center"/>
          </w:tcPr>
          <w:p>
            <w:pPr>
              <w:pStyle w:val="56"/>
              <w:adjustRightInd w:val="0"/>
              <w:snapToGrid w:val="0"/>
              <w:rPr>
                <w:sz w:val="21"/>
                <w:szCs w:val="21"/>
              </w:rPr>
            </w:pPr>
            <w:r>
              <w:rPr>
                <w:sz w:val="21"/>
                <w:szCs w:val="21"/>
              </w:rPr>
              <w:t>三级、四级、等外</w:t>
            </w:r>
          </w:p>
        </w:tc>
        <w:tc>
          <w:tcPr>
            <w:tcW w:w="850" w:type="dxa"/>
            <w:vAlign w:val="center"/>
          </w:tcPr>
          <w:p>
            <w:pPr>
              <w:pStyle w:val="56"/>
              <w:adjustRightInd w:val="0"/>
              <w:snapToGrid w:val="0"/>
              <w:rPr>
                <w:sz w:val="21"/>
                <w:szCs w:val="21"/>
              </w:rPr>
            </w:pPr>
            <w:r>
              <w:rPr>
                <w:sz w:val="21"/>
                <w:szCs w:val="21"/>
              </w:rPr>
              <w:t>三级</w:t>
            </w:r>
          </w:p>
        </w:tc>
        <w:tc>
          <w:tcPr>
            <w:tcW w:w="1557" w:type="dxa"/>
            <w:vAlign w:val="center"/>
          </w:tcPr>
          <w:p>
            <w:pPr>
              <w:pStyle w:val="56"/>
              <w:adjustRightInd w:val="0"/>
              <w:snapToGrid w:val="0"/>
              <w:rPr>
                <w:sz w:val="21"/>
                <w:szCs w:val="21"/>
              </w:rPr>
            </w:pPr>
            <w:r>
              <w:rPr>
                <w:sz w:val="21"/>
                <w:szCs w:val="21"/>
              </w:rPr>
              <w:t>王河镇、羊岭镇、鹤龄镇</w:t>
            </w:r>
          </w:p>
        </w:tc>
        <w:tc>
          <w:tcPr>
            <w:tcW w:w="1640" w:type="dxa"/>
            <w:vAlign w:val="center"/>
          </w:tcPr>
          <w:p>
            <w:pPr>
              <w:pStyle w:val="56"/>
              <w:adjustRightInd w:val="0"/>
              <w:snapToGrid w:val="0"/>
              <w:rPr>
                <w:sz w:val="21"/>
                <w:szCs w:val="21"/>
              </w:rPr>
            </w:pPr>
            <w:r>
              <w:rPr>
                <w:sz w:val="21"/>
                <w:szCs w:val="21"/>
              </w:rPr>
              <w:t>香沉镇、公兴镇、香沉客运站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Style w:val="56"/>
              <w:adjustRightInd w:val="0"/>
              <w:snapToGrid w:val="0"/>
              <w:rPr>
                <w:sz w:val="21"/>
                <w:szCs w:val="21"/>
              </w:rPr>
            </w:pPr>
            <w:r>
              <w:rPr>
                <w:sz w:val="21"/>
                <w:szCs w:val="21"/>
              </w:rPr>
              <w:t>X082</w:t>
            </w:r>
          </w:p>
        </w:tc>
        <w:tc>
          <w:tcPr>
            <w:tcW w:w="1271" w:type="dxa"/>
            <w:shd w:val="clear" w:color="auto" w:fill="auto"/>
            <w:vAlign w:val="center"/>
          </w:tcPr>
          <w:p>
            <w:pPr>
              <w:pStyle w:val="56"/>
              <w:adjustRightInd w:val="0"/>
              <w:snapToGrid w:val="0"/>
              <w:rPr>
                <w:sz w:val="21"/>
                <w:szCs w:val="21"/>
              </w:rPr>
            </w:pPr>
            <w:r>
              <w:rPr>
                <w:sz w:val="21"/>
                <w:szCs w:val="21"/>
              </w:rPr>
              <w:t>红庙垭-圈龙乡公路</w:t>
            </w:r>
          </w:p>
        </w:tc>
        <w:tc>
          <w:tcPr>
            <w:tcW w:w="1134" w:type="dxa"/>
            <w:shd w:val="clear" w:color="auto" w:fill="auto"/>
            <w:vAlign w:val="center"/>
          </w:tcPr>
          <w:p>
            <w:pPr>
              <w:pStyle w:val="56"/>
              <w:adjustRightInd w:val="0"/>
              <w:snapToGrid w:val="0"/>
              <w:rPr>
                <w:sz w:val="21"/>
                <w:szCs w:val="21"/>
              </w:rPr>
            </w:pPr>
            <w:r>
              <w:rPr>
                <w:sz w:val="21"/>
                <w:szCs w:val="21"/>
              </w:rPr>
              <w:t>17.533</w:t>
            </w:r>
          </w:p>
        </w:tc>
        <w:tc>
          <w:tcPr>
            <w:tcW w:w="1417" w:type="dxa"/>
            <w:vAlign w:val="center"/>
          </w:tcPr>
          <w:p>
            <w:pPr>
              <w:pStyle w:val="56"/>
              <w:adjustRightInd w:val="0"/>
              <w:snapToGrid w:val="0"/>
              <w:rPr>
                <w:sz w:val="21"/>
                <w:szCs w:val="21"/>
              </w:rPr>
            </w:pPr>
            <w:r>
              <w:rPr>
                <w:sz w:val="21"/>
                <w:szCs w:val="21"/>
              </w:rPr>
              <w:t>四级</w:t>
            </w:r>
          </w:p>
        </w:tc>
        <w:tc>
          <w:tcPr>
            <w:tcW w:w="850" w:type="dxa"/>
            <w:vAlign w:val="center"/>
          </w:tcPr>
          <w:p>
            <w:pPr>
              <w:pStyle w:val="56"/>
              <w:adjustRightInd w:val="0"/>
              <w:snapToGrid w:val="0"/>
              <w:rPr>
                <w:sz w:val="21"/>
                <w:szCs w:val="21"/>
              </w:rPr>
            </w:pPr>
            <w:r>
              <w:rPr>
                <w:sz w:val="21"/>
                <w:szCs w:val="21"/>
              </w:rPr>
              <w:t>三级</w:t>
            </w:r>
          </w:p>
        </w:tc>
        <w:tc>
          <w:tcPr>
            <w:tcW w:w="1557" w:type="dxa"/>
            <w:vAlign w:val="center"/>
          </w:tcPr>
          <w:p>
            <w:pPr>
              <w:pStyle w:val="56"/>
              <w:adjustRightInd w:val="0"/>
              <w:snapToGrid w:val="0"/>
              <w:rPr>
                <w:sz w:val="21"/>
                <w:szCs w:val="21"/>
              </w:rPr>
            </w:pPr>
            <w:r>
              <w:rPr>
                <w:sz w:val="21"/>
                <w:szCs w:val="21"/>
              </w:rPr>
              <w:t>杨村镇</w:t>
            </w:r>
          </w:p>
        </w:tc>
        <w:tc>
          <w:tcPr>
            <w:tcW w:w="1640" w:type="dxa"/>
            <w:vAlign w:val="center"/>
          </w:tcPr>
          <w:p>
            <w:pPr>
              <w:pStyle w:val="56"/>
              <w:adjustRightInd w:val="0"/>
              <w:snapToGrid w:val="0"/>
              <w:rPr>
                <w:sz w:val="21"/>
                <w:szCs w:val="21"/>
              </w:rPr>
            </w:pPr>
            <w:r>
              <w:rPr>
                <w:sz w:val="21"/>
                <w:szCs w:val="21"/>
              </w:rPr>
              <w:t>公兴镇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Style w:val="56"/>
              <w:adjustRightInd w:val="0"/>
              <w:snapToGrid w:val="0"/>
              <w:rPr>
                <w:sz w:val="21"/>
                <w:szCs w:val="21"/>
              </w:rPr>
            </w:pPr>
            <w:r>
              <w:rPr>
                <w:sz w:val="21"/>
                <w:szCs w:val="21"/>
              </w:rPr>
              <w:t>X087</w:t>
            </w:r>
          </w:p>
        </w:tc>
        <w:tc>
          <w:tcPr>
            <w:tcW w:w="1271" w:type="dxa"/>
            <w:shd w:val="clear" w:color="auto" w:fill="auto"/>
            <w:vAlign w:val="center"/>
          </w:tcPr>
          <w:p>
            <w:pPr>
              <w:pStyle w:val="56"/>
              <w:adjustRightInd w:val="0"/>
              <w:snapToGrid w:val="0"/>
              <w:rPr>
                <w:sz w:val="21"/>
                <w:szCs w:val="21"/>
              </w:rPr>
            </w:pPr>
            <w:r>
              <w:rPr>
                <w:sz w:val="21"/>
                <w:szCs w:val="21"/>
              </w:rPr>
              <w:t>开封镇-昭化区红岩镇公路</w:t>
            </w:r>
          </w:p>
        </w:tc>
        <w:tc>
          <w:tcPr>
            <w:tcW w:w="1134" w:type="dxa"/>
            <w:shd w:val="clear" w:color="auto" w:fill="auto"/>
            <w:vAlign w:val="center"/>
          </w:tcPr>
          <w:p>
            <w:pPr>
              <w:pStyle w:val="56"/>
              <w:adjustRightInd w:val="0"/>
              <w:snapToGrid w:val="0"/>
              <w:rPr>
                <w:sz w:val="21"/>
                <w:szCs w:val="21"/>
              </w:rPr>
            </w:pPr>
            <w:r>
              <w:rPr>
                <w:sz w:val="21"/>
                <w:szCs w:val="21"/>
              </w:rPr>
              <w:t>39.994</w:t>
            </w:r>
          </w:p>
        </w:tc>
        <w:tc>
          <w:tcPr>
            <w:tcW w:w="1417" w:type="dxa"/>
            <w:vAlign w:val="center"/>
          </w:tcPr>
          <w:p>
            <w:pPr>
              <w:pStyle w:val="56"/>
              <w:adjustRightInd w:val="0"/>
              <w:snapToGrid w:val="0"/>
              <w:rPr>
                <w:sz w:val="21"/>
                <w:szCs w:val="21"/>
              </w:rPr>
            </w:pPr>
            <w:r>
              <w:rPr>
                <w:sz w:val="21"/>
                <w:szCs w:val="21"/>
              </w:rPr>
              <w:t>三级、四级、等外、无路</w:t>
            </w:r>
          </w:p>
        </w:tc>
        <w:tc>
          <w:tcPr>
            <w:tcW w:w="850" w:type="dxa"/>
            <w:vAlign w:val="center"/>
          </w:tcPr>
          <w:p>
            <w:pPr>
              <w:pStyle w:val="56"/>
              <w:adjustRightInd w:val="0"/>
              <w:snapToGrid w:val="0"/>
              <w:rPr>
                <w:sz w:val="21"/>
                <w:szCs w:val="21"/>
              </w:rPr>
            </w:pPr>
            <w:r>
              <w:rPr>
                <w:sz w:val="21"/>
                <w:szCs w:val="21"/>
              </w:rPr>
              <w:t>三级</w:t>
            </w:r>
          </w:p>
        </w:tc>
        <w:tc>
          <w:tcPr>
            <w:tcW w:w="1557" w:type="dxa"/>
            <w:vAlign w:val="center"/>
          </w:tcPr>
          <w:p>
            <w:pPr>
              <w:pStyle w:val="56"/>
              <w:adjustRightInd w:val="0"/>
              <w:snapToGrid w:val="0"/>
              <w:rPr>
                <w:sz w:val="21"/>
                <w:szCs w:val="21"/>
              </w:rPr>
            </w:pPr>
            <w:r>
              <w:rPr>
                <w:sz w:val="21"/>
                <w:szCs w:val="21"/>
              </w:rPr>
              <w:t>张王镇、江口镇、木马镇、开封镇、昭化区红岩镇</w:t>
            </w:r>
          </w:p>
        </w:tc>
        <w:tc>
          <w:tcPr>
            <w:tcW w:w="1640" w:type="dxa"/>
            <w:vAlign w:val="center"/>
          </w:tcPr>
          <w:p>
            <w:pPr>
              <w:pStyle w:val="56"/>
              <w:adjustRightInd w:val="0"/>
              <w:snapToGrid w:val="0"/>
              <w:rPr>
                <w:sz w:val="21"/>
                <w:szCs w:val="21"/>
              </w:rPr>
            </w:pPr>
            <w:r>
              <w:rPr>
                <w:sz w:val="21"/>
                <w:szCs w:val="21"/>
              </w:rPr>
              <w:t>店子镇、白龙镇、龙源镇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pPr>
              <w:pStyle w:val="56"/>
              <w:adjustRightInd w:val="0"/>
              <w:snapToGrid w:val="0"/>
              <w:rPr>
                <w:sz w:val="21"/>
                <w:szCs w:val="21"/>
              </w:rPr>
            </w:pPr>
            <w:r>
              <w:rPr>
                <w:sz w:val="21"/>
                <w:szCs w:val="21"/>
              </w:rPr>
              <w:t>X089</w:t>
            </w:r>
          </w:p>
        </w:tc>
        <w:tc>
          <w:tcPr>
            <w:tcW w:w="1271" w:type="dxa"/>
            <w:shd w:val="clear" w:color="auto" w:fill="auto"/>
            <w:vAlign w:val="center"/>
          </w:tcPr>
          <w:p>
            <w:pPr>
              <w:pStyle w:val="56"/>
              <w:adjustRightInd w:val="0"/>
              <w:snapToGrid w:val="0"/>
              <w:rPr>
                <w:sz w:val="21"/>
                <w:szCs w:val="21"/>
              </w:rPr>
            </w:pPr>
            <w:r>
              <w:rPr>
                <w:sz w:val="21"/>
                <w:szCs w:val="21"/>
              </w:rPr>
              <w:t>分水岭-香沉镇公路</w:t>
            </w:r>
          </w:p>
        </w:tc>
        <w:tc>
          <w:tcPr>
            <w:tcW w:w="1134" w:type="dxa"/>
            <w:shd w:val="clear" w:color="auto" w:fill="auto"/>
            <w:vAlign w:val="center"/>
          </w:tcPr>
          <w:p>
            <w:pPr>
              <w:pStyle w:val="56"/>
              <w:adjustRightInd w:val="0"/>
              <w:snapToGrid w:val="0"/>
              <w:rPr>
                <w:sz w:val="21"/>
                <w:szCs w:val="21"/>
              </w:rPr>
            </w:pPr>
            <w:r>
              <w:rPr>
                <w:sz w:val="21"/>
                <w:szCs w:val="21"/>
              </w:rPr>
              <w:t>10.999</w:t>
            </w:r>
          </w:p>
        </w:tc>
        <w:tc>
          <w:tcPr>
            <w:tcW w:w="1417" w:type="dxa"/>
            <w:vAlign w:val="center"/>
          </w:tcPr>
          <w:p>
            <w:pPr>
              <w:pStyle w:val="56"/>
              <w:adjustRightInd w:val="0"/>
              <w:snapToGrid w:val="0"/>
              <w:rPr>
                <w:sz w:val="21"/>
                <w:szCs w:val="21"/>
              </w:rPr>
            </w:pPr>
            <w:r>
              <w:rPr>
                <w:sz w:val="21"/>
                <w:szCs w:val="21"/>
              </w:rPr>
              <w:t>四级</w:t>
            </w:r>
          </w:p>
        </w:tc>
        <w:tc>
          <w:tcPr>
            <w:tcW w:w="850" w:type="dxa"/>
            <w:vAlign w:val="center"/>
          </w:tcPr>
          <w:p>
            <w:pPr>
              <w:pStyle w:val="56"/>
              <w:adjustRightInd w:val="0"/>
              <w:snapToGrid w:val="0"/>
              <w:rPr>
                <w:sz w:val="21"/>
                <w:szCs w:val="21"/>
              </w:rPr>
            </w:pPr>
            <w:r>
              <w:rPr>
                <w:sz w:val="21"/>
                <w:szCs w:val="21"/>
              </w:rPr>
              <w:t>三级</w:t>
            </w:r>
          </w:p>
        </w:tc>
        <w:tc>
          <w:tcPr>
            <w:tcW w:w="1557" w:type="dxa"/>
            <w:vAlign w:val="center"/>
          </w:tcPr>
          <w:p>
            <w:pPr>
              <w:pStyle w:val="56"/>
              <w:adjustRightInd w:val="0"/>
              <w:snapToGrid w:val="0"/>
              <w:rPr>
                <w:sz w:val="21"/>
                <w:szCs w:val="21"/>
              </w:rPr>
            </w:pPr>
            <w:r>
              <w:rPr>
                <w:sz w:val="21"/>
                <w:szCs w:val="21"/>
              </w:rPr>
              <w:t>杨村镇、阆中市思依镇</w:t>
            </w:r>
          </w:p>
        </w:tc>
        <w:tc>
          <w:tcPr>
            <w:tcW w:w="1640" w:type="dxa"/>
            <w:vAlign w:val="center"/>
          </w:tcPr>
          <w:p>
            <w:pPr>
              <w:pStyle w:val="56"/>
              <w:adjustRightInd w:val="0"/>
              <w:snapToGrid w:val="0"/>
              <w:rPr>
                <w:sz w:val="21"/>
                <w:szCs w:val="21"/>
              </w:rPr>
            </w:pPr>
            <w:r>
              <w:rPr>
                <w:sz w:val="21"/>
                <w:szCs w:val="21"/>
              </w:rPr>
              <w:t>香沉镇、香沉客运站</w:t>
            </w:r>
          </w:p>
        </w:tc>
      </w:tr>
    </w:tbl>
    <w:p>
      <w:pPr>
        <w:pStyle w:val="4"/>
        <w:adjustRightInd w:val="0"/>
        <w:snapToGrid w:val="0"/>
        <w:spacing w:line="360" w:lineRule="auto"/>
        <w:ind w:firstLine="643"/>
        <w:rPr>
          <w:rFonts w:eastAsia="楷体_GB2312" w:cs="Times New Roman"/>
        </w:rPr>
      </w:pPr>
      <w:r>
        <w:rPr>
          <w:rFonts w:eastAsia="楷体_GB2312" w:cs="Times New Roman"/>
        </w:rPr>
        <w:t>4.3.2乡道布局方案</w:t>
      </w:r>
    </w:p>
    <w:p>
      <w:pPr>
        <w:adjustRightInd w:val="0"/>
        <w:snapToGrid w:val="0"/>
        <w:spacing w:line="360" w:lineRule="auto"/>
        <w:ind w:firstLine="640"/>
        <w:rPr>
          <w:rFonts w:cs="Times New Roman"/>
        </w:rPr>
      </w:pPr>
      <w:r>
        <w:rPr>
          <w:rFonts w:cs="Times New Roman"/>
        </w:rPr>
        <w:t>片区内规划布局乡道20条、总里程221公里，乡道网密度为38公里/百平方公里。中心村大部分由普通国省道和县道连接，由乡道连接的中心村有剑南村、石岩村、凉胜村等，片区内一般节点均由普通省道和县道连接。乡道原则上按照四级及以上公路技术标准规划建设。</w:t>
      </w:r>
    </w:p>
    <w:p>
      <w:pPr>
        <w:pStyle w:val="53"/>
        <w:spacing w:line="360" w:lineRule="auto"/>
        <w:rPr>
          <w:sz w:val="24"/>
          <w:szCs w:val="24"/>
        </w:rPr>
      </w:pPr>
      <w:r>
        <w:rPr>
          <w:sz w:val="24"/>
          <w:szCs w:val="24"/>
        </w:rPr>
        <w:t>表17 剑南片区重要乡道规划方案表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784"/>
        <w:gridCol w:w="2208"/>
        <w:gridCol w:w="1600"/>
        <w:gridCol w:w="1596"/>
        <w:gridCol w:w="1190"/>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39"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序号</w:t>
            </w:r>
          </w:p>
        </w:tc>
        <w:tc>
          <w:tcPr>
            <w:tcW w:w="438"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路线</w:t>
            </w:r>
          </w:p>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编号</w:t>
            </w:r>
          </w:p>
        </w:tc>
        <w:tc>
          <w:tcPr>
            <w:tcW w:w="1234"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路线</w:t>
            </w:r>
          </w:p>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名称</w:t>
            </w:r>
          </w:p>
        </w:tc>
        <w:tc>
          <w:tcPr>
            <w:tcW w:w="894"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里程</w:t>
            </w:r>
          </w:p>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（公里）</w:t>
            </w:r>
          </w:p>
        </w:tc>
        <w:tc>
          <w:tcPr>
            <w:tcW w:w="892" w:type="pct"/>
            <w:shd w:val="clear" w:color="auto" w:fill="auto"/>
            <w:vAlign w:val="center"/>
          </w:tcPr>
          <w:p>
            <w:pPr>
              <w:spacing w:line="240" w:lineRule="auto"/>
              <w:ind w:firstLine="0" w:firstLineChars="0"/>
              <w:jc w:val="center"/>
              <w:rPr>
                <w:rFonts w:eastAsia="黑体" w:cs="Times New Roman"/>
                <w:sz w:val="21"/>
                <w:szCs w:val="21"/>
              </w:rPr>
            </w:pPr>
            <w:r>
              <w:rPr>
                <w:rFonts w:eastAsia="黑体" w:cs="Times New Roman"/>
                <w:sz w:val="21"/>
                <w:szCs w:val="21"/>
              </w:rPr>
              <w:t>现状等级</w:t>
            </w:r>
          </w:p>
        </w:tc>
        <w:tc>
          <w:tcPr>
            <w:tcW w:w="665" w:type="pct"/>
            <w:shd w:val="clear" w:color="auto" w:fill="auto"/>
            <w:vAlign w:val="center"/>
          </w:tcPr>
          <w:p>
            <w:pPr>
              <w:spacing w:line="240" w:lineRule="auto"/>
              <w:ind w:firstLine="0" w:firstLineChars="0"/>
              <w:jc w:val="center"/>
              <w:rPr>
                <w:rFonts w:eastAsia="黑体" w:cs="Times New Roman"/>
                <w:sz w:val="21"/>
                <w:szCs w:val="21"/>
              </w:rPr>
            </w:pPr>
            <w:r>
              <w:rPr>
                <w:rFonts w:eastAsia="黑体" w:cs="Times New Roman"/>
                <w:sz w:val="21"/>
                <w:szCs w:val="21"/>
              </w:rPr>
              <w:t>规划</w:t>
            </w:r>
          </w:p>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等级</w:t>
            </w:r>
          </w:p>
        </w:tc>
        <w:tc>
          <w:tcPr>
            <w:tcW w:w="438"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Y001</w:t>
            </w:r>
          </w:p>
        </w:tc>
        <w:tc>
          <w:tcPr>
            <w:tcW w:w="1234"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摇铃乡-青荣村公路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5.703 </w:t>
            </w:r>
          </w:p>
        </w:tc>
        <w:tc>
          <w:tcPr>
            <w:tcW w:w="89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Y002</w:t>
            </w:r>
          </w:p>
        </w:tc>
        <w:tc>
          <w:tcPr>
            <w:tcW w:w="1234"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广坪乡-碑垭乡公路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11.613 </w:t>
            </w:r>
          </w:p>
        </w:tc>
        <w:tc>
          <w:tcPr>
            <w:tcW w:w="89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3</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Y003</w:t>
            </w:r>
          </w:p>
        </w:tc>
        <w:tc>
          <w:tcPr>
            <w:tcW w:w="1234"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摇铃乡-云起村公路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15.829 </w:t>
            </w:r>
          </w:p>
        </w:tc>
        <w:tc>
          <w:tcPr>
            <w:tcW w:w="89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4</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Y008</w:t>
            </w:r>
          </w:p>
        </w:tc>
        <w:tc>
          <w:tcPr>
            <w:tcW w:w="1234"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杨村镇-店子镇公路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9.408 </w:t>
            </w:r>
          </w:p>
        </w:tc>
        <w:tc>
          <w:tcPr>
            <w:tcW w:w="89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5</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Y011</w:t>
            </w:r>
          </w:p>
        </w:tc>
        <w:tc>
          <w:tcPr>
            <w:tcW w:w="1234"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白龙镇-柘坝乡公路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34.433 </w:t>
            </w:r>
          </w:p>
        </w:tc>
        <w:tc>
          <w:tcPr>
            <w:tcW w:w="89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6</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Y012</w:t>
            </w:r>
          </w:p>
        </w:tc>
        <w:tc>
          <w:tcPr>
            <w:tcW w:w="123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公兴镇-阆中市河楼乡公路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9.798 </w:t>
            </w:r>
          </w:p>
        </w:tc>
        <w:tc>
          <w:tcPr>
            <w:tcW w:w="89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剑南村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7</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Y095</w:t>
            </w:r>
          </w:p>
        </w:tc>
        <w:tc>
          <w:tcPr>
            <w:tcW w:w="123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金铃村-茶垭村公路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4.521 </w:t>
            </w:r>
          </w:p>
        </w:tc>
        <w:tc>
          <w:tcPr>
            <w:tcW w:w="89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8</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Y098</w:t>
            </w:r>
          </w:p>
        </w:tc>
        <w:tc>
          <w:tcPr>
            <w:tcW w:w="123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吼狮乡-金仙镇公路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1.021 </w:t>
            </w:r>
          </w:p>
        </w:tc>
        <w:tc>
          <w:tcPr>
            <w:tcW w:w="89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9</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Y129</w:t>
            </w:r>
          </w:p>
        </w:tc>
        <w:tc>
          <w:tcPr>
            <w:tcW w:w="123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先锋村-剑寺村公路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16.552 </w:t>
            </w:r>
          </w:p>
        </w:tc>
        <w:tc>
          <w:tcPr>
            <w:tcW w:w="89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10</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Y254</w:t>
            </w:r>
          </w:p>
        </w:tc>
        <w:tc>
          <w:tcPr>
            <w:tcW w:w="123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普安镇-毛坝乡公路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19.368 </w:t>
            </w:r>
          </w:p>
        </w:tc>
        <w:tc>
          <w:tcPr>
            <w:tcW w:w="89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11</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Y255</w:t>
            </w:r>
          </w:p>
        </w:tc>
        <w:tc>
          <w:tcPr>
            <w:tcW w:w="123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江石乡-凉山乡公路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4.879 </w:t>
            </w:r>
          </w:p>
        </w:tc>
        <w:tc>
          <w:tcPr>
            <w:tcW w:w="89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12</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Y262</w:t>
            </w:r>
          </w:p>
        </w:tc>
        <w:tc>
          <w:tcPr>
            <w:tcW w:w="123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店子镇-龙源镇公路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13.402 </w:t>
            </w:r>
          </w:p>
        </w:tc>
        <w:tc>
          <w:tcPr>
            <w:tcW w:w="89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石岩村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13</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Y264</w:t>
            </w:r>
          </w:p>
        </w:tc>
        <w:tc>
          <w:tcPr>
            <w:tcW w:w="123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高池乡-文笔村公路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7.968 </w:t>
            </w:r>
          </w:p>
        </w:tc>
        <w:tc>
          <w:tcPr>
            <w:tcW w:w="89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14</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Y301</w:t>
            </w:r>
          </w:p>
        </w:tc>
        <w:tc>
          <w:tcPr>
            <w:tcW w:w="123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柘坝乡-金像村公路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15.192 </w:t>
            </w:r>
          </w:p>
        </w:tc>
        <w:tc>
          <w:tcPr>
            <w:tcW w:w="89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15</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Y521</w:t>
            </w:r>
          </w:p>
        </w:tc>
        <w:tc>
          <w:tcPr>
            <w:tcW w:w="123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白龙镇-元丰村公路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14.373 </w:t>
            </w:r>
          </w:p>
        </w:tc>
        <w:tc>
          <w:tcPr>
            <w:tcW w:w="89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16</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Y528</w:t>
            </w:r>
          </w:p>
        </w:tc>
        <w:tc>
          <w:tcPr>
            <w:tcW w:w="123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田家乡-天台村公路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2.502 </w:t>
            </w:r>
          </w:p>
        </w:tc>
        <w:tc>
          <w:tcPr>
            <w:tcW w:w="89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17</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Y534</w:t>
            </w:r>
          </w:p>
        </w:tc>
        <w:tc>
          <w:tcPr>
            <w:tcW w:w="123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明镜村-鹤鸣村公路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10.182 </w:t>
            </w:r>
          </w:p>
        </w:tc>
        <w:tc>
          <w:tcPr>
            <w:tcW w:w="89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凉胜村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18</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Y542</w:t>
            </w:r>
          </w:p>
        </w:tc>
        <w:tc>
          <w:tcPr>
            <w:tcW w:w="123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白龙镇-双碑村公路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9.730 </w:t>
            </w:r>
          </w:p>
        </w:tc>
        <w:tc>
          <w:tcPr>
            <w:tcW w:w="89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19</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Y604</w:t>
            </w:r>
          </w:p>
        </w:tc>
        <w:tc>
          <w:tcPr>
            <w:tcW w:w="123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店子镇-柏垭乡公路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4.220 </w:t>
            </w:r>
          </w:p>
        </w:tc>
        <w:tc>
          <w:tcPr>
            <w:tcW w:w="89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20</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Y612</w:t>
            </w:r>
          </w:p>
        </w:tc>
        <w:tc>
          <w:tcPr>
            <w:tcW w:w="123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江石乡-义兴乡公路</w:t>
            </w:r>
          </w:p>
        </w:tc>
        <w:tc>
          <w:tcPr>
            <w:tcW w:w="89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10.333 </w:t>
            </w:r>
          </w:p>
        </w:tc>
        <w:tc>
          <w:tcPr>
            <w:tcW w:w="89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bl>
    <w:p>
      <w:pPr>
        <w:pStyle w:val="4"/>
        <w:adjustRightInd w:val="0"/>
        <w:snapToGrid w:val="0"/>
        <w:spacing w:line="360" w:lineRule="auto"/>
        <w:ind w:firstLine="643"/>
        <w:rPr>
          <w:rFonts w:eastAsia="楷体_GB2312" w:cs="Times New Roman"/>
        </w:rPr>
      </w:pPr>
      <w:r>
        <w:rPr>
          <w:rFonts w:eastAsia="楷体_GB2312" w:cs="Times New Roman"/>
        </w:rPr>
        <w:t>4.3.3村道布局方案</w:t>
      </w:r>
    </w:p>
    <w:p>
      <w:pPr>
        <w:adjustRightInd w:val="0"/>
        <w:snapToGrid w:val="0"/>
        <w:spacing w:line="360" w:lineRule="auto"/>
        <w:ind w:firstLine="640"/>
        <w:rPr>
          <w:rFonts w:cs="Times New Roman"/>
        </w:rPr>
      </w:pPr>
      <w:r>
        <w:rPr>
          <w:rFonts w:cs="Times New Roman"/>
        </w:rPr>
        <w:t>片区内规划布局村道411条、总里程959公里，村道网密度为168公里/百平方公里，覆盖较大规模自然村、新农村聚居点、新农村综合体等节点，满足农村基本出行和货运需求。村道原则上按照四级及以上公路技术标准规划建设。</w:t>
      </w:r>
    </w:p>
    <w:p>
      <w:pPr>
        <w:pStyle w:val="3"/>
        <w:adjustRightInd w:val="0"/>
        <w:snapToGrid w:val="0"/>
        <w:spacing w:line="360" w:lineRule="auto"/>
        <w:ind w:firstLine="643"/>
        <w:rPr>
          <w:rFonts w:cs="Times New Roman"/>
        </w:rPr>
      </w:pPr>
      <w:bookmarkStart w:id="24" w:name="_Toc105408581"/>
      <w:r>
        <w:rPr>
          <w:rFonts w:cs="Times New Roman"/>
        </w:rPr>
        <w:t>4.4 升钟湖片区规划方案</w:t>
      </w:r>
      <w:bookmarkEnd w:id="24"/>
    </w:p>
    <w:p>
      <w:pPr>
        <w:pStyle w:val="4"/>
        <w:adjustRightInd w:val="0"/>
        <w:snapToGrid w:val="0"/>
        <w:spacing w:line="360" w:lineRule="auto"/>
        <w:ind w:firstLine="643"/>
        <w:rPr>
          <w:rFonts w:eastAsia="楷体_GB2312" w:cs="Times New Roman"/>
        </w:rPr>
      </w:pPr>
      <w:r>
        <w:rPr>
          <w:rFonts w:eastAsia="楷体_GB2312" w:cs="Times New Roman"/>
        </w:rPr>
        <w:t>4.4.1县道布局方案</w:t>
      </w:r>
    </w:p>
    <w:p>
      <w:pPr>
        <w:adjustRightInd w:val="0"/>
        <w:snapToGrid w:val="0"/>
        <w:spacing w:line="360" w:lineRule="auto"/>
        <w:ind w:firstLine="640"/>
        <w:rPr>
          <w:rFonts w:cs="Times New Roman"/>
        </w:rPr>
      </w:pPr>
      <w:r>
        <w:rPr>
          <w:rFonts w:cs="Times New Roman"/>
        </w:rPr>
        <w:t>片区内规划县道3条、55公里，路网密度为14公里/百平方公里，包括X076小溪坝-元山镇公路、X080鹤龄镇-公店乡公路、X098迎水乡-公店乡公路。县道主要覆盖中心镇和一般乡镇，联系重要经济、文化和旅游节点。县道原则上按照三级及以上公路技术标准规划建设。</w:t>
      </w:r>
    </w:p>
    <w:p>
      <w:pPr>
        <w:pStyle w:val="53"/>
        <w:spacing w:line="360" w:lineRule="auto"/>
        <w:rPr>
          <w:sz w:val="24"/>
          <w:szCs w:val="24"/>
        </w:rPr>
      </w:pPr>
      <w:r>
        <w:rPr>
          <w:sz w:val="24"/>
          <w:szCs w:val="24"/>
        </w:rPr>
        <w:t>表18 升钟湖库区果蔬经济片区县道规划方案表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129"/>
        <w:gridCol w:w="1134"/>
        <w:gridCol w:w="1559"/>
        <w:gridCol w:w="850"/>
        <w:gridCol w:w="1557"/>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1" w:type="dxa"/>
            <w:vMerge w:val="restart"/>
            <w:shd w:val="clear" w:color="auto" w:fill="auto"/>
            <w:vAlign w:val="center"/>
          </w:tcPr>
          <w:p>
            <w:pPr>
              <w:pStyle w:val="53"/>
              <w:adjustRightInd w:val="0"/>
              <w:snapToGrid w:val="0"/>
              <w:rPr>
                <w:sz w:val="21"/>
                <w:szCs w:val="21"/>
              </w:rPr>
            </w:pPr>
            <w:r>
              <w:rPr>
                <w:sz w:val="21"/>
                <w:szCs w:val="21"/>
              </w:rPr>
              <w:t>路线编号</w:t>
            </w:r>
          </w:p>
        </w:tc>
        <w:tc>
          <w:tcPr>
            <w:tcW w:w="1129" w:type="dxa"/>
            <w:vMerge w:val="restart"/>
            <w:shd w:val="clear" w:color="auto" w:fill="auto"/>
            <w:vAlign w:val="center"/>
          </w:tcPr>
          <w:p>
            <w:pPr>
              <w:pStyle w:val="53"/>
              <w:adjustRightInd w:val="0"/>
              <w:snapToGrid w:val="0"/>
              <w:rPr>
                <w:sz w:val="21"/>
                <w:szCs w:val="21"/>
              </w:rPr>
            </w:pPr>
            <w:r>
              <w:rPr>
                <w:sz w:val="21"/>
                <w:szCs w:val="21"/>
              </w:rPr>
              <w:t>路线名称</w:t>
            </w:r>
          </w:p>
        </w:tc>
        <w:tc>
          <w:tcPr>
            <w:tcW w:w="1134" w:type="dxa"/>
            <w:vMerge w:val="restart"/>
            <w:shd w:val="clear" w:color="auto" w:fill="auto"/>
            <w:vAlign w:val="center"/>
          </w:tcPr>
          <w:p>
            <w:pPr>
              <w:pStyle w:val="53"/>
              <w:adjustRightInd w:val="0"/>
              <w:snapToGrid w:val="0"/>
              <w:rPr>
                <w:sz w:val="21"/>
                <w:szCs w:val="21"/>
              </w:rPr>
            </w:pPr>
            <w:r>
              <w:rPr>
                <w:sz w:val="21"/>
                <w:szCs w:val="21"/>
              </w:rPr>
              <w:t>里程</w:t>
            </w:r>
          </w:p>
          <w:p>
            <w:pPr>
              <w:pStyle w:val="53"/>
              <w:adjustRightInd w:val="0"/>
              <w:snapToGrid w:val="0"/>
              <w:rPr>
                <w:sz w:val="21"/>
                <w:szCs w:val="21"/>
              </w:rPr>
            </w:pPr>
            <w:r>
              <w:rPr>
                <w:sz w:val="21"/>
                <w:szCs w:val="21"/>
              </w:rPr>
              <w:t>（公里）</w:t>
            </w:r>
          </w:p>
        </w:tc>
        <w:tc>
          <w:tcPr>
            <w:tcW w:w="1559" w:type="dxa"/>
            <w:vMerge w:val="restart"/>
            <w:shd w:val="clear" w:color="auto" w:fill="auto"/>
            <w:vAlign w:val="center"/>
          </w:tcPr>
          <w:p>
            <w:pPr>
              <w:pStyle w:val="53"/>
              <w:adjustRightInd w:val="0"/>
              <w:snapToGrid w:val="0"/>
              <w:rPr>
                <w:sz w:val="21"/>
                <w:szCs w:val="21"/>
              </w:rPr>
            </w:pPr>
            <w:r>
              <w:rPr>
                <w:sz w:val="21"/>
                <w:szCs w:val="21"/>
              </w:rPr>
              <w:t>现状等级</w:t>
            </w:r>
          </w:p>
        </w:tc>
        <w:tc>
          <w:tcPr>
            <w:tcW w:w="850" w:type="dxa"/>
            <w:vMerge w:val="restart"/>
            <w:shd w:val="clear" w:color="auto" w:fill="auto"/>
            <w:vAlign w:val="center"/>
          </w:tcPr>
          <w:p>
            <w:pPr>
              <w:pStyle w:val="53"/>
              <w:adjustRightInd w:val="0"/>
              <w:snapToGrid w:val="0"/>
              <w:rPr>
                <w:sz w:val="21"/>
                <w:szCs w:val="21"/>
              </w:rPr>
            </w:pPr>
            <w:r>
              <w:rPr>
                <w:sz w:val="21"/>
                <w:szCs w:val="21"/>
              </w:rPr>
              <w:t>规划等级</w:t>
            </w:r>
          </w:p>
        </w:tc>
        <w:tc>
          <w:tcPr>
            <w:tcW w:w="3197" w:type="dxa"/>
            <w:gridSpan w:val="2"/>
            <w:shd w:val="clear" w:color="auto" w:fill="auto"/>
            <w:vAlign w:val="center"/>
          </w:tcPr>
          <w:p>
            <w:pPr>
              <w:pStyle w:val="53"/>
              <w:adjustRightInd w:val="0"/>
              <w:snapToGrid w:val="0"/>
              <w:rPr>
                <w:sz w:val="21"/>
                <w:szCs w:val="21"/>
              </w:rPr>
            </w:pPr>
            <w:r>
              <w:rPr>
                <w:sz w:val="21"/>
                <w:szCs w:val="21"/>
              </w:rPr>
              <w:t>路线功能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1" w:type="dxa"/>
            <w:vMerge w:val="continue"/>
            <w:shd w:val="clear" w:color="auto" w:fill="auto"/>
            <w:vAlign w:val="center"/>
          </w:tcPr>
          <w:p>
            <w:pPr>
              <w:pStyle w:val="53"/>
              <w:adjustRightInd w:val="0"/>
              <w:snapToGrid w:val="0"/>
              <w:rPr>
                <w:sz w:val="21"/>
                <w:szCs w:val="21"/>
              </w:rPr>
            </w:pPr>
          </w:p>
        </w:tc>
        <w:tc>
          <w:tcPr>
            <w:tcW w:w="1129" w:type="dxa"/>
            <w:vMerge w:val="continue"/>
            <w:shd w:val="clear" w:color="auto" w:fill="auto"/>
            <w:vAlign w:val="center"/>
          </w:tcPr>
          <w:p>
            <w:pPr>
              <w:pStyle w:val="53"/>
              <w:adjustRightInd w:val="0"/>
              <w:snapToGrid w:val="0"/>
              <w:rPr>
                <w:sz w:val="21"/>
                <w:szCs w:val="21"/>
              </w:rPr>
            </w:pPr>
          </w:p>
        </w:tc>
        <w:tc>
          <w:tcPr>
            <w:tcW w:w="1134" w:type="dxa"/>
            <w:vMerge w:val="continue"/>
            <w:shd w:val="clear" w:color="auto" w:fill="auto"/>
            <w:vAlign w:val="center"/>
          </w:tcPr>
          <w:p>
            <w:pPr>
              <w:pStyle w:val="53"/>
              <w:adjustRightInd w:val="0"/>
              <w:snapToGrid w:val="0"/>
              <w:rPr>
                <w:sz w:val="21"/>
                <w:szCs w:val="21"/>
              </w:rPr>
            </w:pPr>
          </w:p>
        </w:tc>
        <w:tc>
          <w:tcPr>
            <w:tcW w:w="1559" w:type="dxa"/>
            <w:vMerge w:val="continue"/>
            <w:shd w:val="clear" w:color="auto" w:fill="auto"/>
            <w:vAlign w:val="center"/>
          </w:tcPr>
          <w:p>
            <w:pPr>
              <w:pStyle w:val="53"/>
              <w:adjustRightInd w:val="0"/>
              <w:snapToGrid w:val="0"/>
              <w:rPr>
                <w:sz w:val="21"/>
                <w:szCs w:val="21"/>
              </w:rPr>
            </w:pPr>
          </w:p>
        </w:tc>
        <w:tc>
          <w:tcPr>
            <w:tcW w:w="850" w:type="dxa"/>
            <w:vMerge w:val="continue"/>
            <w:shd w:val="clear" w:color="auto" w:fill="auto"/>
            <w:vAlign w:val="center"/>
          </w:tcPr>
          <w:p>
            <w:pPr>
              <w:pStyle w:val="53"/>
              <w:adjustRightInd w:val="0"/>
              <w:snapToGrid w:val="0"/>
              <w:rPr>
                <w:sz w:val="21"/>
                <w:szCs w:val="21"/>
              </w:rPr>
            </w:pPr>
          </w:p>
        </w:tc>
        <w:tc>
          <w:tcPr>
            <w:tcW w:w="1557" w:type="dxa"/>
            <w:shd w:val="clear" w:color="auto" w:fill="auto"/>
            <w:vAlign w:val="center"/>
          </w:tcPr>
          <w:p>
            <w:pPr>
              <w:pStyle w:val="53"/>
              <w:adjustRightInd w:val="0"/>
              <w:snapToGrid w:val="0"/>
              <w:rPr>
                <w:sz w:val="21"/>
                <w:szCs w:val="21"/>
              </w:rPr>
            </w:pPr>
            <w:r>
              <w:rPr>
                <w:sz w:val="21"/>
                <w:szCs w:val="21"/>
              </w:rPr>
              <w:t>对外联系</w:t>
            </w:r>
          </w:p>
          <w:p>
            <w:pPr>
              <w:pStyle w:val="53"/>
              <w:adjustRightInd w:val="0"/>
              <w:snapToGrid w:val="0"/>
              <w:rPr>
                <w:sz w:val="21"/>
                <w:szCs w:val="21"/>
              </w:rPr>
            </w:pPr>
            <w:r>
              <w:rPr>
                <w:sz w:val="21"/>
                <w:szCs w:val="21"/>
              </w:rPr>
              <w:t>重要节点</w:t>
            </w:r>
          </w:p>
        </w:tc>
        <w:tc>
          <w:tcPr>
            <w:tcW w:w="1640" w:type="dxa"/>
            <w:shd w:val="clear" w:color="auto" w:fill="auto"/>
            <w:vAlign w:val="center"/>
          </w:tcPr>
          <w:p>
            <w:pPr>
              <w:pStyle w:val="53"/>
              <w:adjustRightInd w:val="0"/>
              <w:snapToGrid w:val="0"/>
              <w:rPr>
                <w:sz w:val="21"/>
                <w:szCs w:val="21"/>
              </w:rPr>
            </w:pPr>
            <w:r>
              <w:rPr>
                <w:sz w:val="21"/>
                <w:szCs w:val="21"/>
              </w:rPr>
              <w:t>内部联系</w:t>
            </w:r>
          </w:p>
          <w:p>
            <w:pPr>
              <w:pStyle w:val="53"/>
              <w:adjustRightInd w:val="0"/>
              <w:snapToGrid w:val="0"/>
              <w:rPr>
                <w:sz w:val="21"/>
                <w:szCs w:val="21"/>
              </w:rPr>
            </w:pPr>
            <w:r>
              <w:rPr>
                <w:sz w:val="21"/>
                <w:szCs w:val="21"/>
              </w:rPr>
              <w:t>重要节点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pStyle w:val="56"/>
              <w:adjustRightInd w:val="0"/>
              <w:snapToGrid w:val="0"/>
              <w:rPr>
                <w:sz w:val="21"/>
                <w:szCs w:val="21"/>
              </w:rPr>
            </w:pPr>
            <w:r>
              <w:rPr>
                <w:sz w:val="21"/>
                <w:szCs w:val="21"/>
              </w:rPr>
              <w:t>X076</w:t>
            </w:r>
          </w:p>
        </w:tc>
        <w:tc>
          <w:tcPr>
            <w:tcW w:w="1129" w:type="dxa"/>
            <w:shd w:val="clear" w:color="auto" w:fill="auto"/>
            <w:vAlign w:val="center"/>
          </w:tcPr>
          <w:p>
            <w:pPr>
              <w:pStyle w:val="56"/>
              <w:adjustRightInd w:val="0"/>
              <w:snapToGrid w:val="0"/>
              <w:rPr>
                <w:sz w:val="21"/>
                <w:szCs w:val="21"/>
              </w:rPr>
            </w:pPr>
            <w:r>
              <w:rPr>
                <w:sz w:val="21"/>
                <w:szCs w:val="21"/>
              </w:rPr>
              <w:t>小溪坝-元山镇公路</w:t>
            </w:r>
          </w:p>
        </w:tc>
        <w:tc>
          <w:tcPr>
            <w:tcW w:w="1134" w:type="dxa"/>
            <w:shd w:val="clear" w:color="auto" w:fill="auto"/>
            <w:vAlign w:val="center"/>
          </w:tcPr>
          <w:p>
            <w:pPr>
              <w:pStyle w:val="56"/>
              <w:adjustRightInd w:val="0"/>
              <w:snapToGrid w:val="0"/>
              <w:rPr>
                <w:sz w:val="21"/>
                <w:szCs w:val="21"/>
              </w:rPr>
            </w:pPr>
            <w:r>
              <w:rPr>
                <w:sz w:val="21"/>
                <w:szCs w:val="21"/>
              </w:rPr>
              <w:t>19.252</w:t>
            </w:r>
          </w:p>
        </w:tc>
        <w:tc>
          <w:tcPr>
            <w:tcW w:w="1559" w:type="dxa"/>
            <w:shd w:val="clear" w:color="auto" w:fill="auto"/>
            <w:vAlign w:val="center"/>
          </w:tcPr>
          <w:p>
            <w:pPr>
              <w:pStyle w:val="56"/>
              <w:adjustRightInd w:val="0"/>
              <w:snapToGrid w:val="0"/>
              <w:rPr>
                <w:sz w:val="21"/>
                <w:szCs w:val="21"/>
              </w:rPr>
            </w:pPr>
            <w:r>
              <w:rPr>
                <w:sz w:val="21"/>
                <w:szCs w:val="21"/>
              </w:rPr>
              <w:t>二级、四级、等外</w:t>
            </w:r>
          </w:p>
        </w:tc>
        <w:tc>
          <w:tcPr>
            <w:tcW w:w="850" w:type="dxa"/>
            <w:shd w:val="clear" w:color="auto" w:fill="auto"/>
            <w:vAlign w:val="center"/>
          </w:tcPr>
          <w:p>
            <w:pPr>
              <w:pStyle w:val="56"/>
              <w:adjustRightInd w:val="0"/>
              <w:snapToGrid w:val="0"/>
              <w:rPr>
                <w:sz w:val="21"/>
                <w:szCs w:val="21"/>
              </w:rPr>
            </w:pPr>
            <w:r>
              <w:rPr>
                <w:sz w:val="21"/>
                <w:szCs w:val="21"/>
              </w:rPr>
              <w:t>二级、三级</w:t>
            </w:r>
          </w:p>
        </w:tc>
        <w:tc>
          <w:tcPr>
            <w:tcW w:w="1557" w:type="dxa"/>
            <w:shd w:val="clear" w:color="auto" w:fill="auto"/>
            <w:vAlign w:val="center"/>
          </w:tcPr>
          <w:p>
            <w:pPr>
              <w:pStyle w:val="56"/>
              <w:adjustRightInd w:val="0"/>
              <w:snapToGrid w:val="0"/>
              <w:rPr>
                <w:sz w:val="21"/>
                <w:szCs w:val="21"/>
              </w:rPr>
            </w:pPr>
            <w:r>
              <w:rPr>
                <w:sz w:val="21"/>
                <w:szCs w:val="21"/>
              </w:rPr>
              <w:t>武连镇、开封镇</w:t>
            </w:r>
          </w:p>
        </w:tc>
        <w:tc>
          <w:tcPr>
            <w:tcW w:w="1640" w:type="dxa"/>
            <w:shd w:val="clear" w:color="auto" w:fill="auto"/>
            <w:vAlign w:val="center"/>
          </w:tcPr>
          <w:p>
            <w:pPr>
              <w:pStyle w:val="56"/>
              <w:adjustRightInd w:val="0"/>
              <w:snapToGrid w:val="0"/>
              <w:rPr>
                <w:sz w:val="21"/>
                <w:szCs w:val="21"/>
              </w:rPr>
            </w:pPr>
            <w:r>
              <w:rPr>
                <w:sz w:val="21"/>
                <w:szCs w:val="21"/>
              </w:rPr>
              <w:t>王河镇、元山镇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pStyle w:val="56"/>
              <w:adjustRightInd w:val="0"/>
              <w:snapToGrid w:val="0"/>
              <w:rPr>
                <w:sz w:val="21"/>
                <w:szCs w:val="21"/>
              </w:rPr>
            </w:pPr>
            <w:r>
              <w:rPr>
                <w:sz w:val="21"/>
                <w:szCs w:val="21"/>
              </w:rPr>
              <w:t>X080</w:t>
            </w:r>
          </w:p>
        </w:tc>
        <w:tc>
          <w:tcPr>
            <w:tcW w:w="1129" w:type="dxa"/>
            <w:shd w:val="clear" w:color="auto" w:fill="auto"/>
            <w:vAlign w:val="center"/>
          </w:tcPr>
          <w:p>
            <w:pPr>
              <w:pStyle w:val="56"/>
              <w:adjustRightInd w:val="0"/>
              <w:snapToGrid w:val="0"/>
              <w:rPr>
                <w:sz w:val="21"/>
                <w:szCs w:val="21"/>
              </w:rPr>
            </w:pPr>
            <w:r>
              <w:rPr>
                <w:sz w:val="21"/>
                <w:szCs w:val="21"/>
              </w:rPr>
              <w:t>鹤龄镇-公店乡公路</w:t>
            </w:r>
          </w:p>
        </w:tc>
        <w:tc>
          <w:tcPr>
            <w:tcW w:w="1134" w:type="dxa"/>
            <w:shd w:val="clear" w:color="auto" w:fill="auto"/>
            <w:vAlign w:val="center"/>
          </w:tcPr>
          <w:p>
            <w:pPr>
              <w:pStyle w:val="56"/>
              <w:adjustRightInd w:val="0"/>
              <w:snapToGrid w:val="0"/>
              <w:rPr>
                <w:sz w:val="21"/>
                <w:szCs w:val="21"/>
              </w:rPr>
            </w:pPr>
            <w:r>
              <w:rPr>
                <w:sz w:val="21"/>
                <w:szCs w:val="21"/>
              </w:rPr>
              <w:t>25.141</w:t>
            </w:r>
          </w:p>
        </w:tc>
        <w:tc>
          <w:tcPr>
            <w:tcW w:w="1559" w:type="dxa"/>
            <w:shd w:val="clear" w:color="auto" w:fill="auto"/>
            <w:vAlign w:val="center"/>
          </w:tcPr>
          <w:p>
            <w:pPr>
              <w:pStyle w:val="56"/>
              <w:adjustRightInd w:val="0"/>
              <w:snapToGrid w:val="0"/>
              <w:rPr>
                <w:sz w:val="21"/>
                <w:szCs w:val="21"/>
              </w:rPr>
            </w:pPr>
            <w:r>
              <w:rPr>
                <w:sz w:val="21"/>
                <w:szCs w:val="21"/>
              </w:rPr>
              <w:t>四级、等外</w:t>
            </w:r>
          </w:p>
        </w:tc>
        <w:tc>
          <w:tcPr>
            <w:tcW w:w="850" w:type="dxa"/>
            <w:shd w:val="clear" w:color="auto" w:fill="auto"/>
            <w:vAlign w:val="center"/>
          </w:tcPr>
          <w:p>
            <w:pPr>
              <w:pStyle w:val="56"/>
              <w:adjustRightInd w:val="0"/>
              <w:snapToGrid w:val="0"/>
              <w:rPr>
                <w:sz w:val="21"/>
                <w:szCs w:val="21"/>
              </w:rPr>
            </w:pPr>
            <w:r>
              <w:rPr>
                <w:sz w:val="21"/>
                <w:szCs w:val="21"/>
              </w:rPr>
              <w:t>三级</w:t>
            </w:r>
          </w:p>
        </w:tc>
        <w:tc>
          <w:tcPr>
            <w:tcW w:w="1557" w:type="dxa"/>
            <w:shd w:val="clear" w:color="auto" w:fill="auto"/>
            <w:vAlign w:val="center"/>
          </w:tcPr>
          <w:p>
            <w:pPr>
              <w:pStyle w:val="56"/>
              <w:adjustRightInd w:val="0"/>
              <w:snapToGrid w:val="0"/>
              <w:rPr>
                <w:sz w:val="21"/>
                <w:szCs w:val="21"/>
              </w:rPr>
            </w:pPr>
            <w:r>
              <w:rPr>
                <w:sz w:val="21"/>
                <w:szCs w:val="21"/>
              </w:rPr>
              <w:t>香沉镇、公兴镇、香沉客运站、羊岭镇、鹤龄镇</w:t>
            </w:r>
          </w:p>
        </w:tc>
        <w:tc>
          <w:tcPr>
            <w:tcW w:w="1640" w:type="dxa"/>
            <w:shd w:val="clear" w:color="auto" w:fill="auto"/>
            <w:vAlign w:val="center"/>
          </w:tcPr>
          <w:p>
            <w:pPr>
              <w:pStyle w:val="56"/>
              <w:adjustRightInd w:val="0"/>
              <w:snapToGrid w:val="0"/>
              <w:rPr>
                <w:sz w:val="21"/>
                <w:szCs w:val="21"/>
              </w:rPr>
            </w:pPr>
            <w:r>
              <w:rPr>
                <w:sz w:val="21"/>
                <w:szCs w:val="21"/>
              </w:rPr>
              <w:t>王河镇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pStyle w:val="56"/>
              <w:adjustRightInd w:val="0"/>
              <w:snapToGrid w:val="0"/>
              <w:rPr>
                <w:sz w:val="21"/>
                <w:szCs w:val="21"/>
              </w:rPr>
            </w:pPr>
            <w:r>
              <w:rPr>
                <w:sz w:val="21"/>
                <w:szCs w:val="21"/>
              </w:rPr>
              <w:t>X098</w:t>
            </w:r>
          </w:p>
        </w:tc>
        <w:tc>
          <w:tcPr>
            <w:tcW w:w="1129" w:type="dxa"/>
            <w:shd w:val="clear" w:color="auto" w:fill="auto"/>
            <w:vAlign w:val="center"/>
          </w:tcPr>
          <w:p>
            <w:pPr>
              <w:pStyle w:val="56"/>
              <w:adjustRightInd w:val="0"/>
              <w:snapToGrid w:val="0"/>
              <w:rPr>
                <w:sz w:val="21"/>
                <w:szCs w:val="21"/>
              </w:rPr>
            </w:pPr>
            <w:r>
              <w:rPr>
                <w:sz w:val="21"/>
                <w:szCs w:val="21"/>
              </w:rPr>
              <w:t>迎水乡-公店乡公路</w:t>
            </w:r>
          </w:p>
        </w:tc>
        <w:tc>
          <w:tcPr>
            <w:tcW w:w="1134" w:type="dxa"/>
            <w:shd w:val="clear" w:color="auto" w:fill="auto"/>
            <w:vAlign w:val="center"/>
          </w:tcPr>
          <w:p>
            <w:pPr>
              <w:pStyle w:val="56"/>
              <w:adjustRightInd w:val="0"/>
              <w:snapToGrid w:val="0"/>
              <w:rPr>
                <w:sz w:val="21"/>
                <w:szCs w:val="21"/>
              </w:rPr>
            </w:pPr>
            <w:r>
              <w:rPr>
                <w:sz w:val="21"/>
                <w:szCs w:val="21"/>
              </w:rPr>
              <w:t>10.536</w:t>
            </w:r>
          </w:p>
        </w:tc>
        <w:tc>
          <w:tcPr>
            <w:tcW w:w="1559" w:type="dxa"/>
            <w:shd w:val="clear" w:color="auto" w:fill="auto"/>
            <w:vAlign w:val="center"/>
          </w:tcPr>
          <w:p>
            <w:pPr>
              <w:pStyle w:val="56"/>
              <w:adjustRightInd w:val="0"/>
              <w:snapToGrid w:val="0"/>
              <w:rPr>
                <w:sz w:val="21"/>
                <w:szCs w:val="21"/>
              </w:rPr>
            </w:pPr>
            <w:r>
              <w:rPr>
                <w:sz w:val="21"/>
                <w:szCs w:val="21"/>
              </w:rPr>
              <w:t>四级、等外</w:t>
            </w:r>
          </w:p>
        </w:tc>
        <w:tc>
          <w:tcPr>
            <w:tcW w:w="850" w:type="dxa"/>
            <w:shd w:val="clear" w:color="auto" w:fill="auto"/>
            <w:vAlign w:val="center"/>
          </w:tcPr>
          <w:p>
            <w:pPr>
              <w:pStyle w:val="56"/>
              <w:adjustRightInd w:val="0"/>
              <w:snapToGrid w:val="0"/>
              <w:rPr>
                <w:sz w:val="21"/>
                <w:szCs w:val="21"/>
              </w:rPr>
            </w:pPr>
            <w:r>
              <w:rPr>
                <w:sz w:val="21"/>
                <w:szCs w:val="21"/>
              </w:rPr>
              <w:t>三级</w:t>
            </w:r>
          </w:p>
        </w:tc>
        <w:tc>
          <w:tcPr>
            <w:tcW w:w="1557" w:type="dxa"/>
            <w:shd w:val="clear" w:color="auto" w:fill="auto"/>
            <w:vAlign w:val="center"/>
          </w:tcPr>
          <w:p>
            <w:pPr>
              <w:pStyle w:val="56"/>
              <w:adjustRightInd w:val="0"/>
              <w:snapToGrid w:val="0"/>
              <w:rPr>
                <w:sz w:val="21"/>
                <w:szCs w:val="21"/>
              </w:rPr>
            </w:pPr>
            <w:r>
              <w:rPr>
                <w:sz w:val="21"/>
                <w:szCs w:val="21"/>
              </w:rPr>
              <w:t>开封镇</w:t>
            </w:r>
          </w:p>
        </w:tc>
        <w:tc>
          <w:tcPr>
            <w:tcW w:w="1640" w:type="dxa"/>
            <w:shd w:val="clear" w:color="auto" w:fill="auto"/>
            <w:vAlign w:val="center"/>
          </w:tcPr>
          <w:p>
            <w:pPr>
              <w:pStyle w:val="56"/>
              <w:adjustRightInd w:val="0"/>
              <w:snapToGrid w:val="0"/>
              <w:rPr>
                <w:sz w:val="21"/>
                <w:szCs w:val="21"/>
              </w:rPr>
            </w:pPr>
            <w:r>
              <w:rPr>
                <w:sz w:val="21"/>
                <w:szCs w:val="21"/>
              </w:rPr>
              <w:t>王河镇</w:t>
            </w:r>
          </w:p>
        </w:tc>
      </w:tr>
    </w:tbl>
    <w:p>
      <w:pPr>
        <w:pStyle w:val="4"/>
        <w:adjustRightInd w:val="0"/>
        <w:snapToGrid w:val="0"/>
        <w:spacing w:line="360" w:lineRule="auto"/>
        <w:ind w:firstLine="643"/>
        <w:rPr>
          <w:rFonts w:eastAsia="楷体_GB2312" w:cs="Times New Roman"/>
        </w:rPr>
      </w:pPr>
      <w:r>
        <w:rPr>
          <w:rFonts w:eastAsia="楷体_GB2312" w:cs="Times New Roman"/>
        </w:rPr>
        <w:t>4.4.2乡道布局方案</w:t>
      </w:r>
    </w:p>
    <w:p>
      <w:pPr>
        <w:adjustRightInd w:val="0"/>
        <w:snapToGrid w:val="0"/>
        <w:spacing w:line="360" w:lineRule="auto"/>
        <w:ind w:firstLine="640"/>
        <w:rPr>
          <w:rFonts w:cs="Times New Roman"/>
        </w:rPr>
      </w:pPr>
      <w:r>
        <w:rPr>
          <w:rFonts w:cs="Times New Roman"/>
        </w:rPr>
        <w:t>片区内规划布局乡道16条、总里程164公里，乡道网密度为42公里/百平方公里。中心村大部分由普通国省道和县道连接，由乡道连接的中心村有双桥村、西河村、罐儿铺村、涂山村等，片区内一般节点均由普通国省道和县道连接。乡道原则上按照四级及以上公路技术标准规划建设。</w:t>
      </w:r>
    </w:p>
    <w:p>
      <w:pPr>
        <w:pStyle w:val="53"/>
        <w:spacing w:line="360" w:lineRule="auto"/>
        <w:rPr>
          <w:sz w:val="24"/>
          <w:szCs w:val="24"/>
        </w:rPr>
      </w:pPr>
      <w:r>
        <w:rPr>
          <w:sz w:val="24"/>
          <w:szCs w:val="24"/>
        </w:rPr>
        <w:t>表19 升钟湖片区重要乡道规划方案表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
        <w:gridCol w:w="784"/>
        <w:gridCol w:w="2498"/>
        <w:gridCol w:w="1455"/>
        <w:gridCol w:w="1451"/>
        <w:gridCol w:w="1190"/>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39"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序号</w:t>
            </w:r>
          </w:p>
        </w:tc>
        <w:tc>
          <w:tcPr>
            <w:tcW w:w="438"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路线</w:t>
            </w:r>
          </w:p>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编号</w:t>
            </w:r>
          </w:p>
        </w:tc>
        <w:tc>
          <w:tcPr>
            <w:tcW w:w="1396"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路线</w:t>
            </w:r>
          </w:p>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名称</w:t>
            </w:r>
          </w:p>
        </w:tc>
        <w:tc>
          <w:tcPr>
            <w:tcW w:w="813"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里程</w:t>
            </w:r>
          </w:p>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（公里）</w:t>
            </w:r>
          </w:p>
        </w:tc>
        <w:tc>
          <w:tcPr>
            <w:tcW w:w="811" w:type="pct"/>
            <w:shd w:val="clear" w:color="auto" w:fill="auto"/>
            <w:vAlign w:val="center"/>
          </w:tcPr>
          <w:p>
            <w:pPr>
              <w:spacing w:line="240" w:lineRule="auto"/>
              <w:ind w:firstLine="0" w:firstLineChars="0"/>
              <w:jc w:val="center"/>
              <w:rPr>
                <w:rFonts w:eastAsia="黑体" w:cs="Times New Roman"/>
                <w:sz w:val="21"/>
                <w:szCs w:val="21"/>
              </w:rPr>
            </w:pPr>
            <w:r>
              <w:rPr>
                <w:rFonts w:eastAsia="黑体" w:cs="Times New Roman"/>
                <w:sz w:val="21"/>
                <w:szCs w:val="21"/>
              </w:rPr>
              <w:t>现状等级</w:t>
            </w:r>
          </w:p>
        </w:tc>
        <w:tc>
          <w:tcPr>
            <w:tcW w:w="665" w:type="pct"/>
            <w:shd w:val="clear" w:color="auto" w:fill="auto"/>
            <w:vAlign w:val="center"/>
          </w:tcPr>
          <w:p>
            <w:pPr>
              <w:spacing w:line="240" w:lineRule="auto"/>
              <w:ind w:firstLine="0" w:firstLineChars="0"/>
              <w:rPr>
                <w:rFonts w:eastAsia="黑体" w:cs="Times New Roman"/>
                <w:sz w:val="21"/>
                <w:szCs w:val="21"/>
              </w:rPr>
            </w:pPr>
            <w:r>
              <w:rPr>
                <w:rFonts w:eastAsia="黑体" w:cs="Times New Roman"/>
                <w:sz w:val="21"/>
                <w:szCs w:val="21"/>
              </w:rPr>
              <w:t>规划等级</w:t>
            </w:r>
          </w:p>
        </w:tc>
        <w:tc>
          <w:tcPr>
            <w:tcW w:w="438"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Y005</w:t>
            </w:r>
          </w:p>
        </w:tc>
        <w:tc>
          <w:tcPr>
            <w:tcW w:w="1396"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石印村-双龙村公路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15.622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Y006</w:t>
            </w:r>
          </w:p>
        </w:tc>
        <w:tc>
          <w:tcPr>
            <w:tcW w:w="1396"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碾盘垭-西河乡公路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5.111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双桥村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3</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Y011</w:t>
            </w:r>
          </w:p>
        </w:tc>
        <w:tc>
          <w:tcPr>
            <w:tcW w:w="1396"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白龙镇-柘坝乡公路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3.559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4</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Y012</w:t>
            </w:r>
          </w:p>
        </w:tc>
        <w:tc>
          <w:tcPr>
            <w:tcW w:w="1396"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公兴镇-阆中市河楼乡公路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1.353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5</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Y091</w:t>
            </w:r>
          </w:p>
        </w:tc>
        <w:tc>
          <w:tcPr>
            <w:tcW w:w="1396"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元山镇-岱岭村公路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20.185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6</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Y098</w:t>
            </w:r>
          </w:p>
        </w:tc>
        <w:tc>
          <w:tcPr>
            <w:tcW w:w="139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吼狮乡-金仙镇公路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2.258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7</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Y257</w:t>
            </w:r>
          </w:p>
        </w:tc>
        <w:tc>
          <w:tcPr>
            <w:tcW w:w="139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演圣镇-柘坝乡公路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11.783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8</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Y300</w:t>
            </w:r>
          </w:p>
        </w:tc>
        <w:tc>
          <w:tcPr>
            <w:tcW w:w="139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柘坝乡-曙光村公路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33.524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西河村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9</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Y301</w:t>
            </w:r>
          </w:p>
        </w:tc>
        <w:tc>
          <w:tcPr>
            <w:tcW w:w="139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柘坝乡-金像村公路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20.748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二、四级、等外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二、四级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10</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Y404</w:t>
            </w:r>
          </w:p>
        </w:tc>
        <w:tc>
          <w:tcPr>
            <w:tcW w:w="139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柘坝乡-双龙村公路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9.636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11</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Y560</w:t>
            </w:r>
          </w:p>
        </w:tc>
        <w:tc>
          <w:tcPr>
            <w:tcW w:w="139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石印村-朝阳村公路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1.702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12</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Y570</w:t>
            </w:r>
          </w:p>
        </w:tc>
        <w:tc>
          <w:tcPr>
            <w:tcW w:w="139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红旗村-鱼岭村公路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8.404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13</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Y574</w:t>
            </w:r>
          </w:p>
        </w:tc>
        <w:tc>
          <w:tcPr>
            <w:tcW w:w="139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婉泉乡-公店乡公路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6.815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14</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Y613</w:t>
            </w:r>
          </w:p>
        </w:tc>
        <w:tc>
          <w:tcPr>
            <w:tcW w:w="139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石剑村-G347公路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7.215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罐儿铺村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15</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Y614</w:t>
            </w:r>
          </w:p>
        </w:tc>
        <w:tc>
          <w:tcPr>
            <w:tcW w:w="139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涂山镇-大顺村公路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7.571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涂山村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16</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Y619</w:t>
            </w:r>
          </w:p>
        </w:tc>
        <w:tc>
          <w:tcPr>
            <w:tcW w:w="139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东河村-罗家沟桥公路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8.450 </w:t>
            </w:r>
          </w:p>
        </w:tc>
        <w:tc>
          <w:tcPr>
            <w:tcW w:w="81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bl>
    <w:p>
      <w:pPr>
        <w:pStyle w:val="4"/>
        <w:adjustRightInd w:val="0"/>
        <w:snapToGrid w:val="0"/>
        <w:spacing w:line="360" w:lineRule="auto"/>
        <w:ind w:firstLine="643"/>
        <w:rPr>
          <w:rFonts w:eastAsia="楷体_GB2312" w:cs="Times New Roman"/>
        </w:rPr>
      </w:pPr>
      <w:r>
        <w:rPr>
          <w:rFonts w:eastAsia="楷体_GB2312" w:cs="Times New Roman"/>
        </w:rPr>
        <w:t>4.4.3村道布局方案</w:t>
      </w:r>
    </w:p>
    <w:p>
      <w:pPr>
        <w:adjustRightInd w:val="0"/>
        <w:snapToGrid w:val="0"/>
        <w:spacing w:line="360" w:lineRule="auto"/>
        <w:ind w:firstLine="640"/>
        <w:rPr>
          <w:rFonts w:cs="Times New Roman"/>
        </w:rPr>
      </w:pPr>
      <w:r>
        <w:rPr>
          <w:rFonts w:cs="Times New Roman"/>
        </w:rPr>
        <w:t>片区内规划布局村道351条、总里程761公里，村道网密度为195公里/百平方公里，覆盖较大规模自然村、新农村聚居点、新农村综合体等节点，满足农村基本出行和货运需求。村道原则上按照四级及以上公路技术标准规划建设。</w:t>
      </w:r>
    </w:p>
    <w:p>
      <w:pPr>
        <w:pStyle w:val="3"/>
        <w:adjustRightInd w:val="0"/>
        <w:snapToGrid w:val="0"/>
        <w:spacing w:line="360" w:lineRule="auto"/>
        <w:ind w:firstLine="643"/>
        <w:rPr>
          <w:rFonts w:cs="Times New Roman"/>
        </w:rPr>
      </w:pPr>
      <w:bookmarkStart w:id="25" w:name="_Toc105408582"/>
      <w:r>
        <w:rPr>
          <w:rFonts w:cs="Times New Roman"/>
        </w:rPr>
        <w:t>4.5 鹤龄片区规划方案</w:t>
      </w:r>
      <w:bookmarkEnd w:id="25"/>
    </w:p>
    <w:p>
      <w:pPr>
        <w:pStyle w:val="4"/>
        <w:adjustRightInd w:val="0"/>
        <w:snapToGrid w:val="0"/>
        <w:spacing w:line="360" w:lineRule="auto"/>
        <w:ind w:firstLine="643"/>
        <w:rPr>
          <w:rFonts w:eastAsia="楷体_GB2312" w:cs="Times New Roman"/>
        </w:rPr>
      </w:pPr>
      <w:r>
        <w:rPr>
          <w:rFonts w:eastAsia="楷体_GB2312" w:cs="Times New Roman"/>
        </w:rPr>
        <w:t>4.5.1县道布局方案</w:t>
      </w:r>
    </w:p>
    <w:p>
      <w:pPr>
        <w:adjustRightInd w:val="0"/>
        <w:snapToGrid w:val="0"/>
        <w:spacing w:line="360" w:lineRule="auto"/>
        <w:ind w:firstLine="640"/>
        <w:rPr>
          <w:rFonts w:cs="Times New Roman"/>
        </w:rPr>
      </w:pPr>
      <w:r>
        <w:rPr>
          <w:rFonts w:cs="Times New Roman"/>
        </w:rPr>
        <w:t>片区内规划县道7条、65公里，路网密度为18公里/百平方公里，包括X080鹤龄镇-公店乡公路、X082红庙垭-圈龙乡公路、X087开封镇-昭化区红岩镇公路、X089分水岭-香沉镇公路、X099鹤龄镇-石城公路、X101剑苍路-化林大寨公路、X102木马镇-昭化区陈江乡公路。县道主要覆盖中心镇和一般乡镇，联系重要经济、文化和旅游节点。县道原则上按照三级及以上公路技术标准规划建设。</w:t>
      </w:r>
    </w:p>
    <w:p>
      <w:pPr>
        <w:pStyle w:val="53"/>
        <w:spacing w:line="360" w:lineRule="auto"/>
        <w:rPr>
          <w:sz w:val="24"/>
          <w:szCs w:val="24"/>
        </w:rPr>
      </w:pPr>
      <w:r>
        <w:rPr>
          <w:sz w:val="24"/>
          <w:szCs w:val="24"/>
        </w:rPr>
        <w:t>表20 鹤龄农旅融合片区县道规划方案表</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129"/>
        <w:gridCol w:w="1276"/>
        <w:gridCol w:w="1417"/>
        <w:gridCol w:w="850"/>
        <w:gridCol w:w="1557"/>
        <w:gridCol w:w="1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1" w:type="dxa"/>
            <w:vMerge w:val="restart"/>
            <w:shd w:val="clear" w:color="auto" w:fill="auto"/>
            <w:vAlign w:val="center"/>
          </w:tcPr>
          <w:p>
            <w:pPr>
              <w:pStyle w:val="53"/>
              <w:adjustRightInd w:val="0"/>
              <w:snapToGrid w:val="0"/>
              <w:rPr>
                <w:sz w:val="21"/>
                <w:szCs w:val="21"/>
              </w:rPr>
            </w:pPr>
            <w:r>
              <w:rPr>
                <w:sz w:val="21"/>
                <w:szCs w:val="21"/>
              </w:rPr>
              <w:t>路线编号</w:t>
            </w:r>
          </w:p>
        </w:tc>
        <w:tc>
          <w:tcPr>
            <w:tcW w:w="1129" w:type="dxa"/>
            <w:vMerge w:val="restart"/>
            <w:shd w:val="clear" w:color="auto" w:fill="auto"/>
            <w:vAlign w:val="center"/>
          </w:tcPr>
          <w:p>
            <w:pPr>
              <w:pStyle w:val="53"/>
              <w:adjustRightInd w:val="0"/>
              <w:snapToGrid w:val="0"/>
              <w:rPr>
                <w:sz w:val="21"/>
                <w:szCs w:val="21"/>
              </w:rPr>
            </w:pPr>
            <w:r>
              <w:rPr>
                <w:sz w:val="21"/>
                <w:szCs w:val="21"/>
              </w:rPr>
              <w:t>路线名称</w:t>
            </w:r>
          </w:p>
        </w:tc>
        <w:tc>
          <w:tcPr>
            <w:tcW w:w="1276" w:type="dxa"/>
            <w:vMerge w:val="restart"/>
            <w:shd w:val="clear" w:color="auto" w:fill="auto"/>
            <w:vAlign w:val="center"/>
          </w:tcPr>
          <w:p>
            <w:pPr>
              <w:pStyle w:val="53"/>
              <w:adjustRightInd w:val="0"/>
              <w:snapToGrid w:val="0"/>
              <w:rPr>
                <w:sz w:val="21"/>
                <w:szCs w:val="21"/>
              </w:rPr>
            </w:pPr>
            <w:r>
              <w:rPr>
                <w:sz w:val="21"/>
                <w:szCs w:val="21"/>
              </w:rPr>
              <w:t>里程</w:t>
            </w:r>
          </w:p>
          <w:p>
            <w:pPr>
              <w:pStyle w:val="53"/>
              <w:adjustRightInd w:val="0"/>
              <w:snapToGrid w:val="0"/>
              <w:rPr>
                <w:sz w:val="21"/>
                <w:szCs w:val="21"/>
              </w:rPr>
            </w:pPr>
            <w:r>
              <w:rPr>
                <w:sz w:val="21"/>
                <w:szCs w:val="21"/>
              </w:rPr>
              <w:t>（公里）</w:t>
            </w:r>
          </w:p>
        </w:tc>
        <w:tc>
          <w:tcPr>
            <w:tcW w:w="1417" w:type="dxa"/>
            <w:vMerge w:val="restart"/>
            <w:shd w:val="clear" w:color="auto" w:fill="auto"/>
            <w:vAlign w:val="center"/>
          </w:tcPr>
          <w:p>
            <w:pPr>
              <w:pStyle w:val="53"/>
              <w:adjustRightInd w:val="0"/>
              <w:snapToGrid w:val="0"/>
              <w:rPr>
                <w:sz w:val="21"/>
                <w:szCs w:val="21"/>
              </w:rPr>
            </w:pPr>
            <w:r>
              <w:rPr>
                <w:sz w:val="21"/>
                <w:szCs w:val="21"/>
              </w:rPr>
              <w:t>现状等级</w:t>
            </w:r>
          </w:p>
        </w:tc>
        <w:tc>
          <w:tcPr>
            <w:tcW w:w="850" w:type="dxa"/>
            <w:vMerge w:val="restart"/>
            <w:shd w:val="clear" w:color="auto" w:fill="auto"/>
            <w:vAlign w:val="center"/>
          </w:tcPr>
          <w:p>
            <w:pPr>
              <w:pStyle w:val="53"/>
              <w:adjustRightInd w:val="0"/>
              <w:snapToGrid w:val="0"/>
              <w:rPr>
                <w:sz w:val="21"/>
                <w:szCs w:val="21"/>
              </w:rPr>
            </w:pPr>
            <w:r>
              <w:rPr>
                <w:sz w:val="21"/>
                <w:szCs w:val="21"/>
              </w:rPr>
              <w:t>规划等级</w:t>
            </w:r>
          </w:p>
        </w:tc>
        <w:tc>
          <w:tcPr>
            <w:tcW w:w="3197" w:type="dxa"/>
            <w:gridSpan w:val="2"/>
            <w:shd w:val="clear" w:color="auto" w:fill="auto"/>
            <w:vAlign w:val="center"/>
          </w:tcPr>
          <w:p>
            <w:pPr>
              <w:pStyle w:val="53"/>
              <w:adjustRightInd w:val="0"/>
              <w:snapToGrid w:val="0"/>
              <w:rPr>
                <w:sz w:val="21"/>
                <w:szCs w:val="21"/>
              </w:rPr>
            </w:pPr>
            <w:r>
              <w:rPr>
                <w:sz w:val="21"/>
                <w:szCs w:val="21"/>
              </w:rPr>
              <w:t>路线功能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51" w:type="dxa"/>
            <w:vMerge w:val="continue"/>
            <w:shd w:val="clear" w:color="auto" w:fill="auto"/>
            <w:vAlign w:val="center"/>
          </w:tcPr>
          <w:p>
            <w:pPr>
              <w:pStyle w:val="53"/>
              <w:adjustRightInd w:val="0"/>
              <w:snapToGrid w:val="0"/>
              <w:rPr>
                <w:sz w:val="21"/>
                <w:szCs w:val="21"/>
              </w:rPr>
            </w:pPr>
          </w:p>
        </w:tc>
        <w:tc>
          <w:tcPr>
            <w:tcW w:w="1129" w:type="dxa"/>
            <w:vMerge w:val="continue"/>
            <w:shd w:val="clear" w:color="auto" w:fill="auto"/>
            <w:vAlign w:val="center"/>
          </w:tcPr>
          <w:p>
            <w:pPr>
              <w:pStyle w:val="53"/>
              <w:adjustRightInd w:val="0"/>
              <w:snapToGrid w:val="0"/>
              <w:rPr>
                <w:sz w:val="21"/>
                <w:szCs w:val="21"/>
              </w:rPr>
            </w:pPr>
          </w:p>
        </w:tc>
        <w:tc>
          <w:tcPr>
            <w:tcW w:w="1276" w:type="dxa"/>
            <w:vMerge w:val="continue"/>
            <w:shd w:val="clear" w:color="auto" w:fill="auto"/>
            <w:vAlign w:val="center"/>
          </w:tcPr>
          <w:p>
            <w:pPr>
              <w:pStyle w:val="53"/>
              <w:adjustRightInd w:val="0"/>
              <w:snapToGrid w:val="0"/>
              <w:rPr>
                <w:sz w:val="21"/>
                <w:szCs w:val="21"/>
              </w:rPr>
            </w:pPr>
          </w:p>
        </w:tc>
        <w:tc>
          <w:tcPr>
            <w:tcW w:w="1417" w:type="dxa"/>
            <w:vMerge w:val="continue"/>
            <w:shd w:val="clear" w:color="auto" w:fill="auto"/>
            <w:vAlign w:val="center"/>
          </w:tcPr>
          <w:p>
            <w:pPr>
              <w:pStyle w:val="53"/>
              <w:adjustRightInd w:val="0"/>
              <w:snapToGrid w:val="0"/>
              <w:rPr>
                <w:sz w:val="21"/>
                <w:szCs w:val="21"/>
              </w:rPr>
            </w:pPr>
          </w:p>
        </w:tc>
        <w:tc>
          <w:tcPr>
            <w:tcW w:w="850" w:type="dxa"/>
            <w:vMerge w:val="continue"/>
            <w:shd w:val="clear" w:color="auto" w:fill="auto"/>
            <w:vAlign w:val="center"/>
          </w:tcPr>
          <w:p>
            <w:pPr>
              <w:pStyle w:val="53"/>
              <w:adjustRightInd w:val="0"/>
              <w:snapToGrid w:val="0"/>
              <w:rPr>
                <w:sz w:val="21"/>
                <w:szCs w:val="21"/>
              </w:rPr>
            </w:pPr>
          </w:p>
        </w:tc>
        <w:tc>
          <w:tcPr>
            <w:tcW w:w="1557" w:type="dxa"/>
            <w:shd w:val="clear" w:color="auto" w:fill="auto"/>
            <w:vAlign w:val="center"/>
          </w:tcPr>
          <w:p>
            <w:pPr>
              <w:pStyle w:val="53"/>
              <w:adjustRightInd w:val="0"/>
              <w:snapToGrid w:val="0"/>
              <w:rPr>
                <w:sz w:val="21"/>
                <w:szCs w:val="21"/>
              </w:rPr>
            </w:pPr>
            <w:r>
              <w:rPr>
                <w:sz w:val="21"/>
                <w:szCs w:val="21"/>
              </w:rPr>
              <w:t>对外联系</w:t>
            </w:r>
          </w:p>
          <w:p>
            <w:pPr>
              <w:pStyle w:val="53"/>
              <w:adjustRightInd w:val="0"/>
              <w:snapToGrid w:val="0"/>
              <w:rPr>
                <w:sz w:val="21"/>
                <w:szCs w:val="21"/>
              </w:rPr>
            </w:pPr>
            <w:r>
              <w:rPr>
                <w:sz w:val="21"/>
                <w:szCs w:val="21"/>
              </w:rPr>
              <w:t>重要节点</w:t>
            </w:r>
          </w:p>
        </w:tc>
        <w:tc>
          <w:tcPr>
            <w:tcW w:w="1640" w:type="dxa"/>
            <w:shd w:val="clear" w:color="auto" w:fill="auto"/>
            <w:vAlign w:val="center"/>
          </w:tcPr>
          <w:p>
            <w:pPr>
              <w:pStyle w:val="53"/>
              <w:adjustRightInd w:val="0"/>
              <w:snapToGrid w:val="0"/>
              <w:rPr>
                <w:sz w:val="21"/>
                <w:szCs w:val="21"/>
              </w:rPr>
            </w:pPr>
            <w:r>
              <w:rPr>
                <w:sz w:val="21"/>
                <w:szCs w:val="21"/>
              </w:rPr>
              <w:t>内部联系</w:t>
            </w:r>
          </w:p>
          <w:p>
            <w:pPr>
              <w:pStyle w:val="53"/>
              <w:adjustRightInd w:val="0"/>
              <w:snapToGrid w:val="0"/>
              <w:rPr>
                <w:sz w:val="21"/>
                <w:szCs w:val="21"/>
              </w:rPr>
            </w:pPr>
            <w:r>
              <w:rPr>
                <w:sz w:val="21"/>
                <w:szCs w:val="21"/>
              </w:rPr>
              <w:t>重要节点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pStyle w:val="56"/>
              <w:adjustRightInd w:val="0"/>
              <w:snapToGrid w:val="0"/>
              <w:rPr>
                <w:sz w:val="21"/>
                <w:szCs w:val="21"/>
              </w:rPr>
            </w:pPr>
            <w:r>
              <w:rPr>
                <w:sz w:val="21"/>
                <w:szCs w:val="21"/>
              </w:rPr>
              <w:t>X080</w:t>
            </w:r>
          </w:p>
        </w:tc>
        <w:tc>
          <w:tcPr>
            <w:tcW w:w="1129" w:type="dxa"/>
            <w:shd w:val="clear" w:color="auto" w:fill="auto"/>
            <w:vAlign w:val="center"/>
          </w:tcPr>
          <w:p>
            <w:pPr>
              <w:pStyle w:val="56"/>
              <w:adjustRightInd w:val="0"/>
              <w:snapToGrid w:val="0"/>
              <w:rPr>
                <w:sz w:val="21"/>
                <w:szCs w:val="21"/>
              </w:rPr>
            </w:pPr>
            <w:r>
              <w:rPr>
                <w:sz w:val="21"/>
                <w:szCs w:val="21"/>
              </w:rPr>
              <w:t>鹤龄镇-公店乡公路</w:t>
            </w:r>
          </w:p>
        </w:tc>
        <w:tc>
          <w:tcPr>
            <w:tcW w:w="1276" w:type="dxa"/>
            <w:shd w:val="clear" w:color="auto" w:fill="auto"/>
            <w:vAlign w:val="center"/>
          </w:tcPr>
          <w:p>
            <w:pPr>
              <w:pStyle w:val="56"/>
              <w:adjustRightInd w:val="0"/>
              <w:snapToGrid w:val="0"/>
              <w:rPr>
                <w:sz w:val="21"/>
                <w:szCs w:val="21"/>
              </w:rPr>
            </w:pPr>
            <w:r>
              <w:rPr>
                <w:sz w:val="21"/>
                <w:szCs w:val="21"/>
              </w:rPr>
              <w:t>18.986</w:t>
            </w:r>
          </w:p>
        </w:tc>
        <w:tc>
          <w:tcPr>
            <w:tcW w:w="1417" w:type="dxa"/>
            <w:shd w:val="clear" w:color="auto" w:fill="auto"/>
            <w:vAlign w:val="center"/>
          </w:tcPr>
          <w:p>
            <w:pPr>
              <w:pStyle w:val="56"/>
              <w:adjustRightInd w:val="0"/>
              <w:snapToGrid w:val="0"/>
              <w:rPr>
                <w:sz w:val="21"/>
                <w:szCs w:val="21"/>
              </w:rPr>
            </w:pPr>
            <w:r>
              <w:rPr>
                <w:sz w:val="21"/>
                <w:szCs w:val="21"/>
              </w:rPr>
              <w:t>四级、等外</w:t>
            </w:r>
          </w:p>
        </w:tc>
        <w:tc>
          <w:tcPr>
            <w:tcW w:w="850" w:type="dxa"/>
            <w:shd w:val="clear" w:color="auto" w:fill="auto"/>
            <w:vAlign w:val="center"/>
          </w:tcPr>
          <w:p>
            <w:pPr>
              <w:pStyle w:val="56"/>
              <w:adjustRightInd w:val="0"/>
              <w:snapToGrid w:val="0"/>
              <w:rPr>
                <w:sz w:val="21"/>
                <w:szCs w:val="21"/>
              </w:rPr>
            </w:pPr>
            <w:r>
              <w:rPr>
                <w:sz w:val="21"/>
                <w:szCs w:val="21"/>
              </w:rPr>
              <w:t>三级</w:t>
            </w:r>
          </w:p>
        </w:tc>
        <w:tc>
          <w:tcPr>
            <w:tcW w:w="1557" w:type="dxa"/>
            <w:shd w:val="clear" w:color="auto" w:fill="auto"/>
            <w:vAlign w:val="center"/>
          </w:tcPr>
          <w:p>
            <w:pPr>
              <w:pStyle w:val="56"/>
              <w:adjustRightInd w:val="0"/>
              <w:snapToGrid w:val="0"/>
              <w:rPr>
                <w:sz w:val="21"/>
                <w:szCs w:val="21"/>
              </w:rPr>
            </w:pPr>
            <w:r>
              <w:rPr>
                <w:sz w:val="21"/>
                <w:szCs w:val="21"/>
              </w:rPr>
              <w:t>王河镇、香沉镇、公兴镇、香沉客运站</w:t>
            </w:r>
          </w:p>
        </w:tc>
        <w:tc>
          <w:tcPr>
            <w:tcW w:w="1640" w:type="dxa"/>
            <w:shd w:val="clear" w:color="auto" w:fill="auto"/>
            <w:vAlign w:val="center"/>
          </w:tcPr>
          <w:p>
            <w:pPr>
              <w:pStyle w:val="56"/>
              <w:adjustRightInd w:val="0"/>
              <w:snapToGrid w:val="0"/>
              <w:rPr>
                <w:sz w:val="21"/>
                <w:szCs w:val="21"/>
              </w:rPr>
            </w:pPr>
            <w:r>
              <w:rPr>
                <w:sz w:val="21"/>
                <w:szCs w:val="21"/>
              </w:rPr>
              <w:t>羊岭镇、鹤龄镇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pStyle w:val="56"/>
              <w:adjustRightInd w:val="0"/>
              <w:snapToGrid w:val="0"/>
              <w:rPr>
                <w:sz w:val="21"/>
                <w:szCs w:val="21"/>
              </w:rPr>
            </w:pPr>
            <w:r>
              <w:rPr>
                <w:sz w:val="21"/>
                <w:szCs w:val="21"/>
              </w:rPr>
              <w:t>X082</w:t>
            </w:r>
          </w:p>
        </w:tc>
        <w:tc>
          <w:tcPr>
            <w:tcW w:w="1129" w:type="dxa"/>
            <w:shd w:val="clear" w:color="auto" w:fill="auto"/>
            <w:vAlign w:val="center"/>
          </w:tcPr>
          <w:p>
            <w:pPr>
              <w:pStyle w:val="56"/>
              <w:adjustRightInd w:val="0"/>
              <w:snapToGrid w:val="0"/>
              <w:rPr>
                <w:sz w:val="21"/>
                <w:szCs w:val="21"/>
              </w:rPr>
            </w:pPr>
            <w:r>
              <w:rPr>
                <w:sz w:val="21"/>
                <w:szCs w:val="21"/>
              </w:rPr>
              <w:t>红庙垭-圈龙乡公路</w:t>
            </w:r>
          </w:p>
        </w:tc>
        <w:tc>
          <w:tcPr>
            <w:tcW w:w="1276" w:type="dxa"/>
            <w:shd w:val="clear" w:color="auto" w:fill="auto"/>
            <w:vAlign w:val="center"/>
          </w:tcPr>
          <w:p>
            <w:pPr>
              <w:pStyle w:val="56"/>
              <w:adjustRightInd w:val="0"/>
              <w:snapToGrid w:val="0"/>
              <w:rPr>
                <w:sz w:val="21"/>
                <w:szCs w:val="21"/>
              </w:rPr>
            </w:pPr>
            <w:r>
              <w:rPr>
                <w:sz w:val="21"/>
                <w:szCs w:val="21"/>
              </w:rPr>
              <w:t>5.127</w:t>
            </w:r>
          </w:p>
        </w:tc>
        <w:tc>
          <w:tcPr>
            <w:tcW w:w="1417" w:type="dxa"/>
            <w:shd w:val="clear" w:color="auto" w:fill="auto"/>
            <w:vAlign w:val="center"/>
          </w:tcPr>
          <w:p>
            <w:pPr>
              <w:pStyle w:val="56"/>
              <w:adjustRightInd w:val="0"/>
              <w:snapToGrid w:val="0"/>
              <w:rPr>
                <w:sz w:val="21"/>
                <w:szCs w:val="21"/>
              </w:rPr>
            </w:pPr>
            <w:r>
              <w:rPr>
                <w:sz w:val="21"/>
                <w:szCs w:val="21"/>
              </w:rPr>
              <w:t>四级</w:t>
            </w:r>
          </w:p>
        </w:tc>
        <w:tc>
          <w:tcPr>
            <w:tcW w:w="850" w:type="dxa"/>
            <w:shd w:val="clear" w:color="auto" w:fill="auto"/>
            <w:vAlign w:val="center"/>
          </w:tcPr>
          <w:p>
            <w:pPr>
              <w:pStyle w:val="56"/>
              <w:adjustRightInd w:val="0"/>
              <w:snapToGrid w:val="0"/>
              <w:rPr>
                <w:sz w:val="21"/>
                <w:szCs w:val="21"/>
              </w:rPr>
            </w:pPr>
            <w:r>
              <w:rPr>
                <w:sz w:val="21"/>
                <w:szCs w:val="21"/>
              </w:rPr>
              <w:t>三级</w:t>
            </w:r>
          </w:p>
        </w:tc>
        <w:tc>
          <w:tcPr>
            <w:tcW w:w="1557" w:type="dxa"/>
            <w:shd w:val="clear" w:color="auto" w:fill="auto"/>
            <w:vAlign w:val="center"/>
          </w:tcPr>
          <w:p>
            <w:pPr>
              <w:pStyle w:val="56"/>
              <w:adjustRightInd w:val="0"/>
              <w:snapToGrid w:val="0"/>
              <w:rPr>
                <w:sz w:val="21"/>
                <w:szCs w:val="21"/>
              </w:rPr>
            </w:pPr>
            <w:r>
              <w:rPr>
                <w:sz w:val="21"/>
                <w:szCs w:val="21"/>
              </w:rPr>
              <w:t>公兴镇</w:t>
            </w:r>
          </w:p>
        </w:tc>
        <w:tc>
          <w:tcPr>
            <w:tcW w:w="1640" w:type="dxa"/>
            <w:shd w:val="clear" w:color="auto" w:fill="auto"/>
            <w:vAlign w:val="center"/>
          </w:tcPr>
          <w:p>
            <w:pPr>
              <w:pStyle w:val="56"/>
              <w:adjustRightInd w:val="0"/>
              <w:snapToGrid w:val="0"/>
              <w:rPr>
                <w:sz w:val="21"/>
                <w:szCs w:val="21"/>
              </w:rPr>
            </w:pPr>
            <w:r>
              <w:rPr>
                <w:sz w:val="21"/>
                <w:szCs w:val="21"/>
              </w:rPr>
              <w:t>杨村镇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pStyle w:val="56"/>
              <w:adjustRightInd w:val="0"/>
              <w:snapToGrid w:val="0"/>
              <w:rPr>
                <w:sz w:val="21"/>
                <w:szCs w:val="21"/>
              </w:rPr>
            </w:pPr>
            <w:r>
              <w:rPr>
                <w:sz w:val="21"/>
                <w:szCs w:val="21"/>
              </w:rPr>
              <w:t>X087</w:t>
            </w:r>
          </w:p>
        </w:tc>
        <w:tc>
          <w:tcPr>
            <w:tcW w:w="1129" w:type="dxa"/>
            <w:shd w:val="clear" w:color="auto" w:fill="auto"/>
            <w:vAlign w:val="center"/>
          </w:tcPr>
          <w:p>
            <w:pPr>
              <w:pStyle w:val="56"/>
              <w:adjustRightInd w:val="0"/>
              <w:snapToGrid w:val="0"/>
              <w:rPr>
                <w:sz w:val="21"/>
                <w:szCs w:val="21"/>
              </w:rPr>
            </w:pPr>
            <w:r>
              <w:rPr>
                <w:sz w:val="21"/>
                <w:szCs w:val="21"/>
              </w:rPr>
              <w:t>开封镇-昭化区红岩镇公路</w:t>
            </w:r>
          </w:p>
        </w:tc>
        <w:tc>
          <w:tcPr>
            <w:tcW w:w="1276" w:type="dxa"/>
            <w:shd w:val="clear" w:color="auto" w:fill="auto"/>
            <w:vAlign w:val="center"/>
          </w:tcPr>
          <w:p>
            <w:pPr>
              <w:pStyle w:val="56"/>
              <w:adjustRightInd w:val="0"/>
              <w:snapToGrid w:val="0"/>
              <w:rPr>
                <w:sz w:val="21"/>
                <w:szCs w:val="21"/>
              </w:rPr>
            </w:pPr>
            <w:r>
              <w:rPr>
                <w:sz w:val="21"/>
                <w:szCs w:val="21"/>
              </w:rPr>
              <w:t>15.453</w:t>
            </w:r>
          </w:p>
        </w:tc>
        <w:tc>
          <w:tcPr>
            <w:tcW w:w="1417" w:type="dxa"/>
            <w:shd w:val="clear" w:color="auto" w:fill="auto"/>
            <w:vAlign w:val="center"/>
          </w:tcPr>
          <w:p>
            <w:pPr>
              <w:pStyle w:val="56"/>
              <w:adjustRightInd w:val="0"/>
              <w:snapToGrid w:val="0"/>
              <w:rPr>
                <w:sz w:val="21"/>
                <w:szCs w:val="21"/>
              </w:rPr>
            </w:pPr>
            <w:r>
              <w:rPr>
                <w:sz w:val="21"/>
                <w:szCs w:val="21"/>
              </w:rPr>
              <w:t>二级、四级、等外、无路</w:t>
            </w:r>
          </w:p>
        </w:tc>
        <w:tc>
          <w:tcPr>
            <w:tcW w:w="850" w:type="dxa"/>
            <w:shd w:val="clear" w:color="auto" w:fill="auto"/>
            <w:vAlign w:val="center"/>
          </w:tcPr>
          <w:p>
            <w:pPr>
              <w:pStyle w:val="56"/>
              <w:adjustRightInd w:val="0"/>
              <w:snapToGrid w:val="0"/>
              <w:rPr>
                <w:sz w:val="21"/>
                <w:szCs w:val="21"/>
              </w:rPr>
            </w:pPr>
            <w:r>
              <w:rPr>
                <w:sz w:val="21"/>
                <w:szCs w:val="21"/>
              </w:rPr>
              <w:t>二级、三级</w:t>
            </w:r>
          </w:p>
        </w:tc>
        <w:tc>
          <w:tcPr>
            <w:tcW w:w="1557" w:type="dxa"/>
            <w:shd w:val="clear" w:color="auto" w:fill="auto"/>
            <w:vAlign w:val="center"/>
          </w:tcPr>
          <w:p>
            <w:pPr>
              <w:pStyle w:val="56"/>
              <w:adjustRightInd w:val="0"/>
              <w:snapToGrid w:val="0"/>
              <w:rPr>
                <w:sz w:val="21"/>
                <w:szCs w:val="21"/>
              </w:rPr>
            </w:pPr>
            <w:r>
              <w:rPr>
                <w:sz w:val="21"/>
                <w:szCs w:val="21"/>
              </w:rPr>
              <w:t>张王镇、江口镇、店子镇、白龙镇、龙源镇、开封镇、昭化区红岩镇</w:t>
            </w:r>
          </w:p>
        </w:tc>
        <w:tc>
          <w:tcPr>
            <w:tcW w:w="1640" w:type="dxa"/>
            <w:shd w:val="clear" w:color="auto" w:fill="auto"/>
            <w:vAlign w:val="center"/>
          </w:tcPr>
          <w:p>
            <w:pPr>
              <w:pStyle w:val="56"/>
              <w:adjustRightInd w:val="0"/>
              <w:snapToGrid w:val="0"/>
              <w:rPr>
                <w:sz w:val="21"/>
                <w:szCs w:val="21"/>
              </w:rPr>
            </w:pPr>
            <w:r>
              <w:rPr>
                <w:sz w:val="21"/>
                <w:szCs w:val="21"/>
              </w:rPr>
              <w:t>木马镇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pStyle w:val="56"/>
              <w:adjustRightInd w:val="0"/>
              <w:snapToGrid w:val="0"/>
              <w:rPr>
                <w:sz w:val="21"/>
                <w:szCs w:val="21"/>
              </w:rPr>
            </w:pPr>
            <w:r>
              <w:rPr>
                <w:sz w:val="21"/>
                <w:szCs w:val="21"/>
              </w:rPr>
              <w:t>X089</w:t>
            </w:r>
          </w:p>
        </w:tc>
        <w:tc>
          <w:tcPr>
            <w:tcW w:w="1129" w:type="dxa"/>
            <w:shd w:val="clear" w:color="auto" w:fill="auto"/>
            <w:vAlign w:val="center"/>
          </w:tcPr>
          <w:p>
            <w:pPr>
              <w:pStyle w:val="56"/>
              <w:adjustRightInd w:val="0"/>
              <w:snapToGrid w:val="0"/>
              <w:rPr>
                <w:sz w:val="21"/>
                <w:szCs w:val="21"/>
              </w:rPr>
            </w:pPr>
            <w:r>
              <w:rPr>
                <w:sz w:val="21"/>
                <w:szCs w:val="21"/>
              </w:rPr>
              <w:t>分水岭-香沉镇公路</w:t>
            </w:r>
          </w:p>
        </w:tc>
        <w:tc>
          <w:tcPr>
            <w:tcW w:w="1276" w:type="dxa"/>
            <w:shd w:val="clear" w:color="auto" w:fill="auto"/>
            <w:vAlign w:val="center"/>
          </w:tcPr>
          <w:p>
            <w:pPr>
              <w:pStyle w:val="56"/>
              <w:adjustRightInd w:val="0"/>
              <w:snapToGrid w:val="0"/>
              <w:rPr>
                <w:sz w:val="21"/>
                <w:szCs w:val="21"/>
              </w:rPr>
            </w:pPr>
            <w:r>
              <w:rPr>
                <w:sz w:val="21"/>
                <w:szCs w:val="21"/>
              </w:rPr>
              <w:t>7.819</w:t>
            </w:r>
          </w:p>
        </w:tc>
        <w:tc>
          <w:tcPr>
            <w:tcW w:w="1417" w:type="dxa"/>
            <w:shd w:val="clear" w:color="auto" w:fill="auto"/>
            <w:vAlign w:val="center"/>
          </w:tcPr>
          <w:p>
            <w:pPr>
              <w:pStyle w:val="56"/>
              <w:adjustRightInd w:val="0"/>
              <w:snapToGrid w:val="0"/>
              <w:rPr>
                <w:sz w:val="21"/>
                <w:szCs w:val="21"/>
              </w:rPr>
            </w:pPr>
            <w:r>
              <w:rPr>
                <w:sz w:val="21"/>
                <w:szCs w:val="21"/>
              </w:rPr>
              <w:t>四级</w:t>
            </w:r>
          </w:p>
        </w:tc>
        <w:tc>
          <w:tcPr>
            <w:tcW w:w="850" w:type="dxa"/>
            <w:shd w:val="clear" w:color="auto" w:fill="auto"/>
            <w:vAlign w:val="center"/>
          </w:tcPr>
          <w:p>
            <w:pPr>
              <w:pStyle w:val="56"/>
              <w:adjustRightInd w:val="0"/>
              <w:snapToGrid w:val="0"/>
              <w:rPr>
                <w:sz w:val="21"/>
                <w:szCs w:val="21"/>
              </w:rPr>
            </w:pPr>
            <w:r>
              <w:rPr>
                <w:sz w:val="21"/>
                <w:szCs w:val="21"/>
              </w:rPr>
              <w:t>三级</w:t>
            </w:r>
          </w:p>
        </w:tc>
        <w:tc>
          <w:tcPr>
            <w:tcW w:w="1557" w:type="dxa"/>
            <w:shd w:val="clear" w:color="auto" w:fill="auto"/>
            <w:vAlign w:val="center"/>
          </w:tcPr>
          <w:p>
            <w:pPr>
              <w:pStyle w:val="56"/>
              <w:adjustRightInd w:val="0"/>
              <w:snapToGrid w:val="0"/>
              <w:rPr>
                <w:sz w:val="21"/>
                <w:szCs w:val="21"/>
              </w:rPr>
            </w:pPr>
            <w:r>
              <w:rPr>
                <w:sz w:val="21"/>
                <w:szCs w:val="21"/>
              </w:rPr>
              <w:t>香沉镇、香沉客运站、阆中市思依镇</w:t>
            </w:r>
          </w:p>
        </w:tc>
        <w:tc>
          <w:tcPr>
            <w:tcW w:w="1640" w:type="dxa"/>
            <w:shd w:val="clear" w:color="auto" w:fill="auto"/>
            <w:vAlign w:val="center"/>
          </w:tcPr>
          <w:p>
            <w:pPr>
              <w:pStyle w:val="56"/>
              <w:adjustRightInd w:val="0"/>
              <w:snapToGrid w:val="0"/>
              <w:rPr>
                <w:sz w:val="21"/>
                <w:szCs w:val="21"/>
              </w:rPr>
            </w:pPr>
            <w:r>
              <w:rPr>
                <w:sz w:val="21"/>
                <w:szCs w:val="21"/>
              </w:rPr>
              <w:t>杨村镇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pStyle w:val="56"/>
              <w:adjustRightInd w:val="0"/>
              <w:snapToGrid w:val="0"/>
              <w:rPr>
                <w:sz w:val="21"/>
                <w:szCs w:val="21"/>
              </w:rPr>
            </w:pPr>
            <w:r>
              <w:rPr>
                <w:sz w:val="21"/>
                <w:szCs w:val="21"/>
              </w:rPr>
              <w:t>X099</w:t>
            </w:r>
          </w:p>
        </w:tc>
        <w:tc>
          <w:tcPr>
            <w:tcW w:w="1129" w:type="dxa"/>
            <w:shd w:val="clear" w:color="auto" w:fill="auto"/>
            <w:vAlign w:val="center"/>
          </w:tcPr>
          <w:p>
            <w:pPr>
              <w:pStyle w:val="56"/>
              <w:adjustRightInd w:val="0"/>
              <w:snapToGrid w:val="0"/>
              <w:rPr>
                <w:sz w:val="21"/>
                <w:szCs w:val="21"/>
              </w:rPr>
            </w:pPr>
            <w:r>
              <w:rPr>
                <w:sz w:val="21"/>
                <w:szCs w:val="21"/>
              </w:rPr>
              <w:t>鹤龄镇-石城公路</w:t>
            </w:r>
          </w:p>
        </w:tc>
        <w:tc>
          <w:tcPr>
            <w:tcW w:w="1276" w:type="dxa"/>
            <w:shd w:val="clear" w:color="auto" w:fill="auto"/>
            <w:vAlign w:val="center"/>
          </w:tcPr>
          <w:p>
            <w:pPr>
              <w:pStyle w:val="56"/>
              <w:adjustRightInd w:val="0"/>
              <w:snapToGrid w:val="0"/>
              <w:rPr>
                <w:sz w:val="21"/>
                <w:szCs w:val="21"/>
              </w:rPr>
            </w:pPr>
            <w:r>
              <w:rPr>
                <w:sz w:val="21"/>
                <w:szCs w:val="21"/>
              </w:rPr>
              <w:t>12.809</w:t>
            </w:r>
          </w:p>
        </w:tc>
        <w:tc>
          <w:tcPr>
            <w:tcW w:w="1417" w:type="dxa"/>
            <w:shd w:val="clear" w:color="auto" w:fill="auto"/>
            <w:vAlign w:val="center"/>
          </w:tcPr>
          <w:p>
            <w:pPr>
              <w:pStyle w:val="56"/>
              <w:adjustRightInd w:val="0"/>
              <w:snapToGrid w:val="0"/>
              <w:rPr>
                <w:sz w:val="21"/>
                <w:szCs w:val="21"/>
              </w:rPr>
            </w:pPr>
            <w:r>
              <w:rPr>
                <w:sz w:val="21"/>
                <w:szCs w:val="21"/>
              </w:rPr>
              <w:t>等外</w:t>
            </w:r>
          </w:p>
        </w:tc>
        <w:tc>
          <w:tcPr>
            <w:tcW w:w="850" w:type="dxa"/>
            <w:shd w:val="clear" w:color="auto" w:fill="auto"/>
            <w:vAlign w:val="center"/>
          </w:tcPr>
          <w:p>
            <w:pPr>
              <w:pStyle w:val="56"/>
              <w:adjustRightInd w:val="0"/>
              <w:snapToGrid w:val="0"/>
              <w:rPr>
                <w:sz w:val="21"/>
                <w:szCs w:val="21"/>
              </w:rPr>
            </w:pPr>
            <w:r>
              <w:rPr>
                <w:sz w:val="21"/>
                <w:szCs w:val="21"/>
              </w:rPr>
              <w:t>三级</w:t>
            </w:r>
          </w:p>
        </w:tc>
        <w:tc>
          <w:tcPr>
            <w:tcW w:w="1557" w:type="dxa"/>
            <w:shd w:val="clear" w:color="auto" w:fill="auto"/>
            <w:vAlign w:val="center"/>
          </w:tcPr>
          <w:p>
            <w:pPr>
              <w:pStyle w:val="56"/>
              <w:adjustRightInd w:val="0"/>
              <w:snapToGrid w:val="0"/>
              <w:rPr>
                <w:sz w:val="21"/>
                <w:szCs w:val="21"/>
              </w:rPr>
            </w:pPr>
            <w:r>
              <w:rPr>
                <w:sz w:val="21"/>
                <w:szCs w:val="21"/>
              </w:rPr>
              <w:t>苍溪东青镇</w:t>
            </w:r>
          </w:p>
        </w:tc>
        <w:tc>
          <w:tcPr>
            <w:tcW w:w="1640" w:type="dxa"/>
            <w:shd w:val="clear" w:color="auto" w:fill="auto"/>
            <w:vAlign w:val="center"/>
          </w:tcPr>
          <w:p>
            <w:pPr>
              <w:pStyle w:val="56"/>
              <w:adjustRightInd w:val="0"/>
              <w:snapToGrid w:val="0"/>
              <w:rPr>
                <w:sz w:val="21"/>
                <w:szCs w:val="21"/>
              </w:rPr>
            </w:pPr>
            <w:r>
              <w:rPr>
                <w:sz w:val="21"/>
                <w:szCs w:val="21"/>
              </w:rPr>
              <w:t>羊岭镇、鹤龄镇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pStyle w:val="56"/>
              <w:adjustRightInd w:val="0"/>
              <w:snapToGrid w:val="0"/>
              <w:rPr>
                <w:sz w:val="21"/>
                <w:szCs w:val="21"/>
              </w:rPr>
            </w:pPr>
            <w:r>
              <w:rPr>
                <w:sz w:val="21"/>
                <w:szCs w:val="21"/>
              </w:rPr>
              <w:t>X101</w:t>
            </w:r>
          </w:p>
        </w:tc>
        <w:tc>
          <w:tcPr>
            <w:tcW w:w="1129" w:type="dxa"/>
            <w:shd w:val="clear" w:color="auto" w:fill="auto"/>
            <w:vAlign w:val="center"/>
          </w:tcPr>
          <w:p>
            <w:pPr>
              <w:pStyle w:val="56"/>
              <w:adjustRightInd w:val="0"/>
              <w:snapToGrid w:val="0"/>
              <w:rPr>
                <w:sz w:val="21"/>
                <w:szCs w:val="21"/>
              </w:rPr>
            </w:pPr>
            <w:r>
              <w:rPr>
                <w:sz w:val="21"/>
                <w:szCs w:val="21"/>
              </w:rPr>
              <w:t>剑苍路-化林大寨公路</w:t>
            </w:r>
          </w:p>
        </w:tc>
        <w:tc>
          <w:tcPr>
            <w:tcW w:w="1276" w:type="dxa"/>
            <w:shd w:val="clear" w:color="auto" w:fill="auto"/>
            <w:vAlign w:val="center"/>
          </w:tcPr>
          <w:p>
            <w:pPr>
              <w:pStyle w:val="56"/>
              <w:adjustRightInd w:val="0"/>
              <w:snapToGrid w:val="0"/>
              <w:rPr>
                <w:sz w:val="21"/>
                <w:szCs w:val="21"/>
              </w:rPr>
            </w:pPr>
            <w:r>
              <w:rPr>
                <w:sz w:val="21"/>
                <w:szCs w:val="21"/>
              </w:rPr>
              <w:t>4.414</w:t>
            </w:r>
          </w:p>
        </w:tc>
        <w:tc>
          <w:tcPr>
            <w:tcW w:w="1417" w:type="dxa"/>
            <w:shd w:val="clear" w:color="auto" w:fill="auto"/>
            <w:vAlign w:val="center"/>
          </w:tcPr>
          <w:p>
            <w:pPr>
              <w:pStyle w:val="56"/>
              <w:adjustRightInd w:val="0"/>
              <w:snapToGrid w:val="0"/>
              <w:rPr>
                <w:sz w:val="21"/>
                <w:szCs w:val="21"/>
              </w:rPr>
            </w:pPr>
            <w:r>
              <w:rPr>
                <w:sz w:val="21"/>
                <w:szCs w:val="21"/>
              </w:rPr>
              <w:t>四级、等外</w:t>
            </w:r>
          </w:p>
        </w:tc>
        <w:tc>
          <w:tcPr>
            <w:tcW w:w="850" w:type="dxa"/>
            <w:shd w:val="clear" w:color="auto" w:fill="auto"/>
            <w:vAlign w:val="center"/>
          </w:tcPr>
          <w:p>
            <w:pPr>
              <w:pStyle w:val="56"/>
              <w:adjustRightInd w:val="0"/>
              <w:snapToGrid w:val="0"/>
              <w:rPr>
                <w:sz w:val="21"/>
                <w:szCs w:val="21"/>
              </w:rPr>
            </w:pPr>
            <w:r>
              <w:rPr>
                <w:sz w:val="21"/>
                <w:szCs w:val="21"/>
              </w:rPr>
              <w:t>三级</w:t>
            </w:r>
          </w:p>
        </w:tc>
        <w:tc>
          <w:tcPr>
            <w:tcW w:w="1557" w:type="dxa"/>
            <w:shd w:val="clear" w:color="auto" w:fill="auto"/>
            <w:vAlign w:val="center"/>
          </w:tcPr>
          <w:p>
            <w:pPr>
              <w:pStyle w:val="56"/>
              <w:adjustRightInd w:val="0"/>
              <w:snapToGrid w:val="0"/>
              <w:rPr>
                <w:sz w:val="21"/>
                <w:szCs w:val="21"/>
              </w:rPr>
            </w:pPr>
            <w:r>
              <w:rPr>
                <w:sz w:val="21"/>
                <w:szCs w:val="21"/>
              </w:rPr>
              <w:t>/</w:t>
            </w:r>
          </w:p>
        </w:tc>
        <w:tc>
          <w:tcPr>
            <w:tcW w:w="1640" w:type="dxa"/>
            <w:shd w:val="clear" w:color="auto" w:fill="auto"/>
            <w:vAlign w:val="center"/>
          </w:tcPr>
          <w:p>
            <w:pPr>
              <w:pStyle w:val="56"/>
              <w:adjustRightInd w:val="0"/>
              <w:snapToGrid w:val="0"/>
              <w:rPr>
                <w:sz w:val="21"/>
                <w:szCs w:val="21"/>
              </w:rPr>
            </w:pPr>
            <w:r>
              <w:rPr>
                <w:sz w:val="21"/>
                <w:szCs w:val="21"/>
              </w:rPr>
              <w:t>鹤龄镇、化林大寨旅游景区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shd w:val="clear" w:color="auto" w:fill="auto"/>
            <w:vAlign w:val="center"/>
          </w:tcPr>
          <w:p>
            <w:pPr>
              <w:pStyle w:val="56"/>
              <w:adjustRightInd w:val="0"/>
              <w:snapToGrid w:val="0"/>
              <w:rPr>
                <w:sz w:val="21"/>
                <w:szCs w:val="21"/>
              </w:rPr>
            </w:pPr>
            <w:r>
              <w:rPr>
                <w:sz w:val="21"/>
                <w:szCs w:val="21"/>
              </w:rPr>
              <w:t>X102</w:t>
            </w:r>
          </w:p>
        </w:tc>
        <w:tc>
          <w:tcPr>
            <w:tcW w:w="1129" w:type="dxa"/>
            <w:shd w:val="clear" w:color="auto" w:fill="auto"/>
            <w:vAlign w:val="center"/>
          </w:tcPr>
          <w:p>
            <w:pPr>
              <w:pStyle w:val="56"/>
              <w:adjustRightInd w:val="0"/>
              <w:snapToGrid w:val="0"/>
              <w:rPr>
                <w:sz w:val="21"/>
                <w:szCs w:val="21"/>
              </w:rPr>
            </w:pPr>
            <w:r>
              <w:rPr>
                <w:sz w:val="21"/>
                <w:szCs w:val="21"/>
              </w:rPr>
              <w:t>木马镇-昭化区陈江乡公路</w:t>
            </w:r>
          </w:p>
        </w:tc>
        <w:tc>
          <w:tcPr>
            <w:tcW w:w="1276" w:type="dxa"/>
            <w:shd w:val="clear" w:color="auto" w:fill="auto"/>
            <w:vAlign w:val="center"/>
          </w:tcPr>
          <w:p>
            <w:pPr>
              <w:pStyle w:val="56"/>
              <w:adjustRightInd w:val="0"/>
              <w:snapToGrid w:val="0"/>
              <w:rPr>
                <w:sz w:val="21"/>
                <w:szCs w:val="21"/>
              </w:rPr>
            </w:pPr>
            <w:r>
              <w:rPr>
                <w:sz w:val="21"/>
                <w:szCs w:val="21"/>
              </w:rPr>
              <w:t>0.885</w:t>
            </w:r>
          </w:p>
        </w:tc>
        <w:tc>
          <w:tcPr>
            <w:tcW w:w="1417" w:type="dxa"/>
            <w:shd w:val="clear" w:color="auto" w:fill="auto"/>
            <w:vAlign w:val="center"/>
          </w:tcPr>
          <w:p>
            <w:pPr>
              <w:pStyle w:val="56"/>
              <w:adjustRightInd w:val="0"/>
              <w:snapToGrid w:val="0"/>
              <w:rPr>
                <w:sz w:val="21"/>
                <w:szCs w:val="21"/>
              </w:rPr>
            </w:pPr>
            <w:r>
              <w:rPr>
                <w:sz w:val="21"/>
                <w:szCs w:val="21"/>
              </w:rPr>
              <w:t>四级</w:t>
            </w:r>
          </w:p>
        </w:tc>
        <w:tc>
          <w:tcPr>
            <w:tcW w:w="850" w:type="dxa"/>
            <w:shd w:val="clear" w:color="auto" w:fill="auto"/>
            <w:vAlign w:val="center"/>
          </w:tcPr>
          <w:p>
            <w:pPr>
              <w:pStyle w:val="56"/>
              <w:adjustRightInd w:val="0"/>
              <w:snapToGrid w:val="0"/>
              <w:rPr>
                <w:sz w:val="21"/>
                <w:szCs w:val="21"/>
              </w:rPr>
            </w:pPr>
            <w:r>
              <w:rPr>
                <w:sz w:val="21"/>
                <w:szCs w:val="21"/>
              </w:rPr>
              <w:t>三级</w:t>
            </w:r>
          </w:p>
        </w:tc>
        <w:tc>
          <w:tcPr>
            <w:tcW w:w="1557" w:type="dxa"/>
            <w:shd w:val="clear" w:color="auto" w:fill="auto"/>
            <w:vAlign w:val="center"/>
          </w:tcPr>
          <w:p>
            <w:pPr>
              <w:pStyle w:val="56"/>
              <w:adjustRightInd w:val="0"/>
              <w:snapToGrid w:val="0"/>
              <w:rPr>
                <w:sz w:val="21"/>
                <w:szCs w:val="21"/>
              </w:rPr>
            </w:pPr>
            <w:r>
              <w:rPr>
                <w:sz w:val="21"/>
                <w:szCs w:val="21"/>
              </w:rPr>
              <w:t>昭化虎跳镇</w:t>
            </w:r>
          </w:p>
        </w:tc>
        <w:tc>
          <w:tcPr>
            <w:tcW w:w="1640" w:type="dxa"/>
            <w:shd w:val="clear" w:color="auto" w:fill="auto"/>
            <w:vAlign w:val="center"/>
          </w:tcPr>
          <w:p>
            <w:pPr>
              <w:pStyle w:val="56"/>
              <w:adjustRightInd w:val="0"/>
              <w:snapToGrid w:val="0"/>
              <w:rPr>
                <w:sz w:val="21"/>
                <w:szCs w:val="21"/>
              </w:rPr>
            </w:pPr>
            <w:r>
              <w:rPr>
                <w:sz w:val="21"/>
                <w:szCs w:val="21"/>
              </w:rPr>
              <w:t>木马镇、木马现代农业园区</w:t>
            </w:r>
          </w:p>
        </w:tc>
      </w:tr>
    </w:tbl>
    <w:p>
      <w:pPr>
        <w:pStyle w:val="4"/>
        <w:adjustRightInd w:val="0"/>
        <w:snapToGrid w:val="0"/>
        <w:spacing w:line="360" w:lineRule="auto"/>
        <w:ind w:firstLine="643"/>
        <w:rPr>
          <w:rFonts w:eastAsia="楷体_GB2312" w:cs="Times New Roman"/>
        </w:rPr>
      </w:pPr>
      <w:r>
        <w:rPr>
          <w:rFonts w:eastAsia="楷体_GB2312" w:cs="Times New Roman"/>
        </w:rPr>
        <w:t>4.5.2乡道布局方案</w:t>
      </w:r>
    </w:p>
    <w:p>
      <w:pPr>
        <w:adjustRightInd w:val="0"/>
        <w:snapToGrid w:val="0"/>
        <w:spacing w:line="360" w:lineRule="auto"/>
        <w:ind w:firstLine="640"/>
        <w:rPr>
          <w:rFonts w:cs="Times New Roman"/>
        </w:rPr>
      </w:pPr>
      <w:r>
        <w:rPr>
          <w:rFonts w:cs="Times New Roman"/>
        </w:rPr>
        <w:t>片区内规划布局乡道9条、总里程103公里，乡道网密度为29公里/百平方公里。中心村大部分由普通国省道和县道连接，由乡道连接的中心村有柏梓村、七一村、龙鞍社区、井泉村等，片区内一般节点均由普通省道和县道连接。乡道原则上按照四级及以上公路技术标准规划建设。</w:t>
      </w:r>
    </w:p>
    <w:p>
      <w:pPr>
        <w:pStyle w:val="53"/>
        <w:spacing w:line="360" w:lineRule="auto"/>
        <w:rPr>
          <w:sz w:val="24"/>
          <w:szCs w:val="24"/>
        </w:rPr>
      </w:pPr>
      <w:r>
        <w:rPr>
          <w:sz w:val="24"/>
          <w:szCs w:val="24"/>
        </w:rPr>
        <w:t>表21 鹤龄片区重要乡道规划方案表</w:t>
      </w:r>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785"/>
        <w:gridCol w:w="2204"/>
        <w:gridCol w:w="1455"/>
        <w:gridCol w:w="1743"/>
        <w:gridCol w:w="1190"/>
        <w:gridCol w:w="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439"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序号</w:t>
            </w:r>
          </w:p>
        </w:tc>
        <w:tc>
          <w:tcPr>
            <w:tcW w:w="439"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路线</w:t>
            </w:r>
          </w:p>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编号</w:t>
            </w:r>
          </w:p>
        </w:tc>
        <w:tc>
          <w:tcPr>
            <w:tcW w:w="1232"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路线</w:t>
            </w:r>
          </w:p>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名称</w:t>
            </w:r>
          </w:p>
        </w:tc>
        <w:tc>
          <w:tcPr>
            <w:tcW w:w="813"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里程</w:t>
            </w:r>
          </w:p>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（公里）</w:t>
            </w:r>
          </w:p>
        </w:tc>
        <w:tc>
          <w:tcPr>
            <w:tcW w:w="974" w:type="pct"/>
            <w:shd w:val="clear" w:color="auto" w:fill="auto"/>
            <w:vAlign w:val="center"/>
          </w:tcPr>
          <w:p>
            <w:pPr>
              <w:spacing w:line="240" w:lineRule="auto"/>
              <w:ind w:firstLine="0" w:firstLineChars="0"/>
              <w:jc w:val="center"/>
              <w:rPr>
                <w:rFonts w:eastAsia="黑体" w:cs="Times New Roman"/>
                <w:sz w:val="21"/>
                <w:szCs w:val="21"/>
              </w:rPr>
            </w:pPr>
            <w:r>
              <w:rPr>
                <w:rFonts w:eastAsia="黑体" w:cs="Times New Roman"/>
                <w:sz w:val="21"/>
                <w:szCs w:val="21"/>
              </w:rPr>
              <w:t>现状等级</w:t>
            </w:r>
          </w:p>
        </w:tc>
        <w:tc>
          <w:tcPr>
            <w:tcW w:w="665" w:type="pct"/>
            <w:shd w:val="clear" w:color="auto" w:fill="auto"/>
            <w:vAlign w:val="center"/>
          </w:tcPr>
          <w:p>
            <w:pPr>
              <w:spacing w:line="240" w:lineRule="auto"/>
              <w:ind w:firstLine="0" w:firstLineChars="0"/>
              <w:jc w:val="center"/>
              <w:rPr>
                <w:rFonts w:eastAsia="黑体" w:cs="Times New Roman"/>
                <w:sz w:val="21"/>
                <w:szCs w:val="21"/>
              </w:rPr>
            </w:pPr>
            <w:r>
              <w:rPr>
                <w:rFonts w:eastAsia="黑体" w:cs="Times New Roman"/>
                <w:sz w:val="21"/>
                <w:szCs w:val="21"/>
              </w:rPr>
              <w:t>规划等级</w:t>
            </w:r>
          </w:p>
        </w:tc>
        <w:tc>
          <w:tcPr>
            <w:tcW w:w="438" w:type="pct"/>
            <w:shd w:val="clear" w:color="auto" w:fill="auto"/>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w:t>
            </w:r>
          </w:p>
        </w:tc>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Y008</w:t>
            </w:r>
          </w:p>
        </w:tc>
        <w:tc>
          <w:tcPr>
            <w:tcW w:w="123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杨村镇-店子镇公路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5.955 </w:t>
            </w:r>
          </w:p>
        </w:tc>
        <w:tc>
          <w:tcPr>
            <w:tcW w:w="97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柏梓村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w:t>
            </w:r>
          </w:p>
        </w:tc>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Y009</w:t>
            </w:r>
          </w:p>
        </w:tc>
        <w:tc>
          <w:tcPr>
            <w:tcW w:w="123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樵店乡-岱岭村公路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9.348 </w:t>
            </w:r>
          </w:p>
        </w:tc>
        <w:tc>
          <w:tcPr>
            <w:tcW w:w="97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七一村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3</w:t>
            </w:r>
          </w:p>
        </w:tc>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Y010</w:t>
            </w:r>
          </w:p>
        </w:tc>
        <w:tc>
          <w:tcPr>
            <w:tcW w:w="123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樵店乡-阆中市桥楼乡公路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18.081 </w:t>
            </w:r>
          </w:p>
        </w:tc>
        <w:tc>
          <w:tcPr>
            <w:tcW w:w="97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4</w:t>
            </w:r>
          </w:p>
        </w:tc>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Y107</w:t>
            </w:r>
          </w:p>
        </w:tc>
        <w:tc>
          <w:tcPr>
            <w:tcW w:w="123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羊岭镇-桥河村公路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6.952 </w:t>
            </w:r>
          </w:p>
        </w:tc>
        <w:tc>
          <w:tcPr>
            <w:tcW w:w="97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5</w:t>
            </w:r>
          </w:p>
        </w:tc>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Y129</w:t>
            </w:r>
          </w:p>
        </w:tc>
        <w:tc>
          <w:tcPr>
            <w:tcW w:w="123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先锋村-剑寺村公路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17.468 </w:t>
            </w:r>
          </w:p>
        </w:tc>
        <w:tc>
          <w:tcPr>
            <w:tcW w:w="97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龙鞍社区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6</w:t>
            </w:r>
          </w:p>
        </w:tc>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Y502</w:t>
            </w:r>
          </w:p>
        </w:tc>
        <w:tc>
          <w:tcPr>
            <w:tcW w:w="123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杨村镇-中岩村公路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14.279 </w:t>
            </w:r>
          </w:p>
        </w:tc>
        <w:tc>
          <w:tcPr>
            <w:tcW w:w="97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7</w:t>
            </w:r>
          </w:p>
        </w:tc>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Y510</w:t>
            </w:r>
          </w:p>
        </w:tc>
        <w:tc>
          <w:tcPr>
            <w:tcW w:w="123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灵泉村-龙潭村公路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12.611 </w:t>
            </w:r>
          </w:p>
        </w:tc>
        <w:tc>
          <w:tcPr>
            <w:tcW w:w="97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8</w:t>
            </w:r>
          </w:p>
        </w:tc>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Y546</w:t>
            </w:r>
          </w:p>
        </w:tc>
        <w:tc>
          <w:tcPr>
            <w:tcW w:w="123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羊岭镇-会龙村公路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9.105 </w:t>
            </w:r>
          </w:p>
        </w:tc>
        <w:tc>
          <w:tcPr>
            <w:tcW w:w="97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9</w:t>
            </w:r>
          </w:p>
        </w:tc>
        <w:tc>
          <w:tcPr>
            <w:tcW w:w="439"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Y604</w:t>
            </w:r>
          </w:p>
        </w:tc>
        <w:tc>
          <w:tcPr>
            <w:tcW w:w="123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店子镇-柏垭乡公路</w:t>
            </w:r>
          </w:p>
        </w:tc>
        <w:tc>
          <w:tcPr>
            <w:tcW w:w="81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8.774 </w:t>
            </w:r>
          </w:p>
        </w:tc>
        <w:tc>
          <w:tcPr>
            <w:tcW w:w="974"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四级、等外</w:t>
            </w:r>
          </w:p>
        </w:tc>
        <w:tc>
          <w:tcPr>
            <w:tcW w:w="66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c>
          <w:tcPr>
            <w:tcW w:w="43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井泉村</w:t>
            </w:r>
          </w:p>
        </w:tc>
      </w:tr>
    </w:tbl>
    <w:p>
      <w:pPr>
        <w:pStyle w:val="4"/>
        <w:adjustRightInd w:val="0"/>
        <w:snapToGrid w:val="0"/>
        <w:spacing w:line="360" w:lineRule="auto"/>
        <w:ind w:firstLine="643"/>
        <w:rPr>
          <w:rFonts w:eastAsia="楷体_GB2312" w:cs="Times New Roman"/>
        </w:rPr>
      </w:pPr>
      <w:r>
        <w:rPr>
          <w:rFonts w:eastAsia="楷体_GB2312" w:cs="Times New Roman"/>
        </w:rPr>
        <w:t>4.5.3村道布局方案</w:t>
      </w:r>
    </w:p>
    <w:p>
      <w:pPr>
        <w:adjustRightInd w:val="0"/>
        <w:snapToGrid w:val="0"/>
        <w:spacing w:line="360" w:lineRule="auto"/>
        <w:ind w:firstLine="640"/>
        <w:rPr>
          <w:rFonts w:cs="Times New Roman"/>
        </w:rPr>
      </w:pPr>
      <w:r>
        <w:rPr>
          <w:rFonts w:cs="Times New Roman"/>
        </w:rPr>
        <w:t>片区内规划布局村道329条、总里程755公里，村道网密度为215公里/百平方公里，覆盖较大规模自然村、新农村聚居点、新农村综合体等节点，满足农村基本出行和货运需求。村道原则上按照四级及以上公路技术标准规划建设。</w:t>
      </w:r>
    </w:p>
    <w:p>
      <w:pPr>
        <w:pStyle w:val="3"/>
        <w:adjustRightInd w:val="0"/>
        <w:snapToGrid w:val="0"/>
        <w:spacing w:line="360" w:lineRule="auto"/>
        <w:ind w:firstLine="643"/>
        <w:rPr>
          <w:rFonts w:cs="Times New Roman"/>
        </w:rPr>
      </w:pPr>
      <w:r>
        <w:rPr>
          <w:rFonts w:hint="eastAsia" w:cs="Times New Roman"/>
        </w:rPr>
        <w:t>4</w:t>
      </w:r>
      <w:r>
        <w:rPr>
          <w:rFonts w:cs="Times New Roman"/>
        </w:rPr>
        <w:t>.6</w:t>
      </w:r>
      <w:r>
        <w:rPr>
          <w:rFonts w:hint="eastAsia" w:cs="Times New Roman"/>
        </w:rPr>
        <w:t>规划效果</w:t>
      </w:r>
    </w:p>
    <w:p>
      <w:pPr>
        <w:widowControl/>
        <w:adjustRightInd w:val="0"/>
        <w:snapToGrid w:val="0"/>
        <w:spacing w:line="360" w:lineRule="auto"/>
        <w:ind w:firstLine="643"/>
        <w:rPr>
          <w:rFonts w:cs="Times New Roman"/>
          <w:kern w:val="0"/>
          <w:szCs w:val="32"/>
        </w:rPr>
      </w:pPr>
      <w:r>
        <w:rPr>
          <w:rFonts w:eastAsia="楷体_GB2312" w:cs="Times New Roman"/>
          <w:b/>
          <w:bCs/>
          <w:kern w:val="0"/>
          <w:szCs w:val="32"/>
        </w:rPr>
        <w:t>片区对外联通能力明显提升。</w:t>
      </w:r>
      <w:r>
        <w:rPr>
          <w:rFonts w:cs="Times New Roman"/>
          <w:kern w:val="0"/>
          <w:szCs w:val="32"/>
        </w:rPr>
        <w:t>各片区对外至县城、毗邻片区或毗邻市（县、区）至少有1条三级及以上公路连通。</w:t>
      </w:r>
      <w:r>
        <w:rPr>
          <w:rFonts w:hint="eastAsia" w:eastAsia="楷体_GB2312" w:cs="Times New Roman"/>
          <w:b/>
          <w:bCs/>
          <w:kern w:val="0"/>
          <w:szCs w:val="32"/>
        </w:rPr>
        <w:t>剑门关城乡融合发展</w:t>
      </w:r>
      <w:r>
        <w:rPr>
          <w:rFonts w:eastAsia="楷体_GB2312" w:cs="Times New Roman"/>
          <w:b/>
          <w:bCs/>
          <w:kern w:val="0"/>
          <w:szCs w:val="32"/>
        </w:rPr>
        <w:t>片区</w:t>
      </w:r>
      <w:r>
        <w:rPr>
          <w:rFonts w:cs="Times New Roman"/>
          <w:kern w:val="0"/>
          <w:szCs w:val="32"/>
        </w:rPr>
        <w:t>形成</w:t>
      </w:r>
      <w:r>
        <w:rPr>
          <w:rFonts w:hint="eastAsia" w:cs="Times New Roman"/>
          <w:kern w:val="0"/>
          <w:szCs w:val="32"/>
        </w:rPr>
        <w:t>农村公路</w:t>
      </w:r>
      <w:r>
        <w:rPr>
          <w:rFonts w:cs="Times New Roman"/>
          <w:kern w:val="0"/>
          <w:szCs w:val="32"/>
        </w:rPr>
        <w:t>三级及以上对外联系通道9条（较2021年增加8条），实现与所有毗邻乡镇直连畅达。</w:t>
      </w:r>
      <w:r>
        <w:rPr>
          <w:rFonts w:hint="eastAsia" w:eastAsia="楷体_GB2312" w:cs="Times New Roman"/>
          <w:b/>
          <w:bCs/>
          <w:kern w:val="0"/>
          <w:szCs w:val="32"/>
        </w:rPr>
        <w:t>开封武连农工融合发展</w:t>
      </w:r>
      <w:r>
        <w:rPr>
          <w:rFonts w:eastAsia="楷体_GB2312" w:cs="Times New Roman"/>
          <w:b/>
          <w:bCs/>
          <w:kern w:val="0"/>
          <w:szCs w:val="32"/>
        </w:rPr>
        <w:t>片区</w:t>
      </w:r>
      <w:r>
        <w:rPr>
          <w:rFonts w:cs="Times New Roman"/>
          <w:kern w:val="0"/>
          <w:szCs w:val="32"/>
        </w:rPr>
        <w:t>形成</w:t>
      </w:r>
      <w:r>
        <w:rPr>
          <w:rFonts w:hint="eastAsia" w:cs="Times New Roman"/>
          <w:kern w:val="0"/>
          <w:szCs w:val="32"/>
        </w:rPr>
        <w:t>农村公路</w:t>
      </w:r>
      <w:r>
        <w:rPr>
          <w:rFonts w:cs="Times New Roman"/>
          <w:kern w:val="0"/>
          <w:szCs w:val="32"/>
        </w:rPr>
        <w:t>三级及以上对外联系通道6条（较2021年增加6条），实现与所有毗邻乡镇</w:t>
      </w:r>
      <w:r>
        <w:rPr>
          <w:rFonts w:hint="eastAsia" w:cs="Times New Roman"/>
          <w:kern w:val="0"/>
          <w:szCs w:val="32"/>
        </w:rPr>
        <w:t>、五指山现代农业园区、小剑门服务区</w:t>
      </w:r>
      <w:r>
        <w:rPr>
          <w:rFonts w:cs="Times New Roman"/>
          <w:kern w:val="0"/>
          <w:szCs w:val="32"/>
        </w:rPr>
        <w:t>等</w:t>
      </w:r>
      <w:r>
        <w:rPr>
          <w:rFonts w:hint="eastAsia" w:cs="Times New Roman"/>
          <w:kern w:val="0"/>
          <w:szCs w:val="32"/>
        </w:rPr>
        <w:t>产业</w:t>
      </w:r>
      <w:r>
        <w:rPr>
          <w:rFonts w:cs="Times New Roman"/>
          <w:kern w:val="0"/>
          <w:szCs w:val="32"/>
        </w:rPr>
        <w:t>节点直连畅达。</w:t>
      </w:r>
      <w:r>
        <w:rPr>
          <w:rFonts w:hint="eastAsia" w:eastAsia="楷体_GB2312" w:cs="Times New Roman"/>
          <w:b/>
          <w:bCs/>
          <w:kern w:val="0"/>
          <w:szCs w:val="32"/>
        </w:rPr>
        <w:t>剑南优质粮油片区</w:t>
      </w:r>
      <w:r>
        <w:rPr>
          <w:rFonts w:cs="Times New Roman"/>
          <w:kern w:val="0"/>
          <w:szCs w:val="32"/>
        </w:rPr>
        <w:t>形成三级及以上对外联系通道5条（较2021年增加4条），实现与所有毗邻乡镇、</w:t>
      </w:r>
      <w:r>
        <w:rPr>
          <w:rFonts w:hint="eastAsia" w:cs="Times New Roman"/>
          <w:kern w:val="0"/>
          <w:szCs w:val="32"/>
        </w:rPr>
        <w:t>南充阆中市、普安经济开发区、普安现代农业园区</w:t>
      </w:r>
      <w:r>
        <w:rPr>
          <w:rFonts w:cs="Times New Roman"/>
          <w:kern w:val="0"/>
          <w:szCs w:val="32"/>
        </w:rPr>
        <w:t>等节点直连畅达。</w:t>
      </w:r>
      <w:r>
        <w:rPr>
          <w:rFonts w:hint="eastAsia" w:eastAsia="楷体_GB2312" w:cs="Times New Roman"/>
          <w:b/>
          <w:bCs/>
          <w:kern w:val="0"/>
          <w:szCs w:val="32"/>
        </w:rPr>
        <w:t>升钟湖库区果蔬经济</w:t>
      </w:r>
      <w:r>
        <w:rPr>
          <w:rFonts w:eastAsia="楷体_GB2312" w:cs="Times New Roman"/>
          <w:b/>
          <w:bCs/>
          <w:kern w:val="0"/>
          <w:szCs w:val="32"/>
        </w:rPr>
        <w:t>片区</w:t>
      </w:r>
      <w:r>
        <w:rPr>
          <w:rFonts w:cs="Times New Roman"/>
          <w:kern w:val="0"/>
          <w:szCs w:val="32"/>
        </w:rPr>
        <w:t>形成三级及以上对外联系通道3条（较2021年增加3条），实现与所有毗邻乡镇、</w:t>
      </w:r>
      <w:r>
        <w:rPr>
          <w:rFonts w:hint="eastAsia" w:cs="Times New Roman"/>
          <w:kern w:val="0"/>
          <w:szCs w:val="32"/>
        </w:rPr>
        <w:t>香沉客运站</w:t>
      </w:r>
      <w:r>
        <w:rPr>
          <w:rFonts w:cs="Times New Roman"/>
          <w:kern w:val="0"/>
          <w:szCs w:val="32"/>
        </w:rPr>
        <w:t>等节点直连畅达。</w:t>
      </w:r>
      <w:r>
        <w:rPr>
          <w:rFonts w:hint="eastAsia" w:eastAsia="楷体_GB2312" w:cs="Times New Roman"/>
          <w:b/>
          <w:bCs/>
          <w:kern w:val="0"/>
          <w:szCs w:val="32"/>
        </w:rPr>
        <w:t>鹤龄农旅融合</w:t>
      </w:r>
      <w:r>
        <w:rPr>
          <w:rFonts w:eastAsia="楷体_GB2312" w:cs="Times New Roman"/>
          <w:b/>
          <w:bCs/>
          <w:kern w:val="0"/>
          <w:szCs w:val="32"/>
        </w:rPr>
        <w:t>片区</w:t>
      </w:r>
      <w:r>
        <w:rPr>
          <w:rFonts w:cs="Times New Roman"/>
          <w:kern w:val="0"/>
          <w:szCs w:val="32"/>
        </w:rPr>
        <w:t>形成三级及以上对外联系通道6条（较2021年增加6条），实现与所有毗邻乡镇、</w:t>
      </w:r>
      <w:r>
        <w:rPr>
          <w:rFonts w:hint="eastAsia" w:cs="Times New Roman"/>
          <w:kern w:val="0"/>
          <w:szCs w:val="32"/>
        </w:rPr>
        <w:t>南充阆中市、香沉客运站</w:t>
      </w:r>
      <w:r>
        <w:rPr>
          <w:rFonts w:cs="Times New Roman"/>
          <w:kern w:val="0"/>
          <w:szCs w:val="32"/>
        </w:rPr>
        <w:t>等节点直连畅达。</w:t>
      </w:r>
    </w:p>
    <w:p>
      <w:pPr>
        <w:adjustRightInd w:val="0"/>
        <w:snapToGrid w:val="0"/>
        <w:spacing w:line="360" w:lineRule="auto"/>
        <w:ind w:firstLine="643"/>
        <w:rPr>
          <w:rFonts w:cs="Times New Roman"/>
        </w:rPr>
      </w:pPr>
      <w:r>
        <w:rPr>
          <w:rFonts w:eastAsia="楷体_GB2312" w:cs="Times New Roman"/>
          <w:b/>
          <w:bCs/>
          <w:szCs w:val="32"/>
        </w:rPr>
        <w:t>片区内重要节点畅联畅达。</w:t>
      </w:r>
      <w:r>
        <w:rPr>
          <w:rFonts w:cs="Times New Roman"/>
          <w:szCs w:val="32"/>
        </w:rPr>
        <w:t>中心镇及中心村辐射带动能力显著增强，</w:t>
      </w:r>
      <w:bookmarkStart w:id="26" w:name="_Hlk105406394"/>
      <w:r>
        <w:rPr>
          <w:rFonts w:cs="Times New Roman"/>
          <w:szCs w:val="32"/>
        </w:rPr>
        <w:t>中心镇至片区内其余乡镇均有三级及以上公路连通，中心村至片区内其余一般村、均有四级及以上公路连通。片区经济发展支撑保障能力大幅提高，重要交通节点、文旅节点、经济节点等至少有1条三级及以上公路连通，一般经济、交通、文化旅游节点等至少有1条四级及以上公路连通</w:t>
      </w:r>
      <w:bookmarkEnd w:id="26"/>
      <w:r>
        <w:rPr>
          <w:rFonts w:cs="Times New Roman"/>
        </w:rPr>
        <w:t>。</w:t>
      </w:r>
    </w:p>
    <w:p>
      <w:pPr>
        <w:pStyle w:val="2"/>
        <w:adjustRightInd w:val="0"/>
        <w:snapToGrid w:val="0"/>
        <w:spacing w:beforeLines="0" w:afterLines="0" w:line="360" w:lineRule="auto"/>
        <w:ind w:firstLine="640"/>
        <w:rPr>
          <w:rFonts w:cs="Times New Roman"/>
        </w:rPr>
      </w:pPr>
      <w:bookmarkStart w:id="27" w:name="_Toc105408583"/>
      <w:r>
        <w:rPr>
          <w:rFonts w:cs="Times New Roman"/>
        </w:rPr>
        <w:t>第5章 保障措施</w:t>
      </w:r>
      <w:bookmarkEnd w:id="27"/>
    </w:p>
    <w:p>
      <w:pPr>
        <w:adjustRightInd w:val="0"/>
        <w:snapToGrid w:val="0"/>
        <w:spacing w:line="360" w:lineRule="auto"/>
        <w:ind w:firstLine="643"/>
        <w:rPr>
          <w:rFonts w:cs="Times New Roman"/>
        </w:rPr>
      </w:pPr>
      <w:r>
        <w:rPr>
          <w:rFonts w:eastAsia="楷体_GB2312" w:cs="Times New Roman"/>
          <w:b/>
          <w:bCs/>
        </w:rPr>
        <w:t>加强组织协调。</w:t>
      </w:r>
      <w:r>
        <w:rPr>
          <w:rFonts w:cs="Times New Roman"/>
        </w:rPr>
        <w:t>县委县政府统一领导</w:t>
      </w:r>
      <w:r>
        <w:rPr>
          <w:rFonts w:eastAsia="楷体_GB2312" w:cs="Times New Roman"/>
          <w:b/>
          <w:bCs/>
        </w:rPr>
        <w:t>，</w:t>
      </w:r>
      <w:r>
        <w:rPr>
          <w:rFonts w:cs="Times New Roman"/>
        </w:rPr>
        <w:t>县交通运输局主要负责，统筹协调推进规划实施，明确局内各部门工作职责。在规划执行过程中，加强与发改、民政、自然资源、生态环境、住房和城乡建设、水利、农业农村、</w:t>
      </w:r>
      <w:r>
        <w:rPr>
          <w:rFonts w:hint="eastAsia" w:cs="Times New Roman"/>
          <w:i w:val="0"/>
          <w:iCs w:val="0"/>
          <w:caps w:val="0"/>
          <w:spacing w:val="0"/>
          <w:sz w:val="32"/>
          <w:szCs w:val="22"/>
          <w:u w:val="none"/>
          <w:lang w:val="en-US" w:eastAsia="zh-CN"/>
        </w:rPr>
        <w:t>文化旅游和体育、</w:t>
      </w:r>
      <w:r>
        <w:rPr>
          <w:rFonts w:cs="Times New Roman"/>
        </w:rPr>
        <w:t>乡村振兴等行业部门及各乡镇之间沟通联系，建立横向到边、纵向到底的协调推进机制，保障规划项目顺利推进。</w:t>
      </w:r>
    </w:p>
    <w:p>
      <w:pPr>
        <w:adjustRightInd w:val="0"/>
        <w:snapToGrid w:val="0"/>
        <w:spacing w:line="360" w:lineRule="auto"/>
        <w:ind w:firstLine="643"/>
        <w:rPr>
          <w:rFonts w:cs="Times New Roman"/>
          <w:color w:val="000000"/>
          <w:szCs w:val="36"/>
        </w:rPr>
      </w:pPr>
      <w:r>
        <w:rPr>
          <w:rFonts w:eastAsia="楷体_GB2312" w:cs="Times New Roman"/>
          <w:b/>
          <w:bCs/>
          <w:color w:val="000000"/>
          <w:szCs w:val="36"/>
        </w:rPr>
        <w:t>强化用地保障</w:t>
      </w:r>
      <w:r>
        <w:rPr>
          <w:rFonts w:cs="Times New Roman"/>
          <w:color w:val="000000"/>
          <w:szCs w:val="36"/>
        </w:rPr>
        <w:t>。加强农村公路网规划与国土空间规划“三区三线”划定的有效衔接，加大对农村公路建设项目用地需求的保障力度，在守住永久基本农田、生态保护红线的基础上，充分利用未利用地和低丘缓坡土地，引导土地集约开发、高效利用。</w:t>
      </w:r>
    </w:p>
    <w:p>
      <w:pPr>
        <w:adjustRightInd w:val="0"/>
        <w:snapToGrid w:val="0"/>
        <w:spacing w:line="360" w:lineRule="auto"/>
        <w:ind w:firstLine="643"/>
        <w:rPr>
          <w:rFonts w:cs="Times New Roman"/>
          <w:color w:val="000000"/>
          <w:szCs w:val="36"/>
        </w:rPr>
      </w:pPr>
      <w:r>
        <w:rPr>
          <w:rFonts w:eastAsia="楷体_GB2312" w:cs="Times New Roman"/>
          <w:b/>
          <w:bCs/>
          <w:color w:val="000000"/>
          <w:szCs w:val="36"/>
        </w:rPr>
        <w:t>强化资金保障</w:t>
      </w:r>
      <w:r>
        <w:rPr>
          <w:rFonts w:cs="Times New Roman"/>
          <w:color w:val="000000"/>
          <w:szCs w:val="36"/>
        </w:rPr>
        <w:t>。统筹用好国家、省级各项涉农政策，积极争取国家、省补助资金，同时地方各级政府要加大对农村公路建设、养护管理的资金投入力度，积极探索创新农村公路投融资新模式。</w:t>
      </w:r>
    </w:p>
    <w:p>
      <w:pPr>
        <w:adjustRightInd w:val="0"/>
        <w:snapToGrid w:val="0"/>
        <w:spacing w:line="360" w:lineRule="auto"/>
        <w:ind w:firstLine="643"/>
        <w:rPr>
          <w:rFonts w:cs="Times New Roman"/>
        </w:rPr>
      </w:pPr>
      <w:r>
        <w:rPr>
          <w:rFonts w:eastAsia="楷体_GB2312" w:cs="Times New Roman"/>
          <w:b/>
          <w:bCs/>
        </w:rPr>
        <w:t>加强跟踪评估。</w:t>
      </w:r>
      <w:r>
        <w:rPr>
          <w:rFonts w:cs="Times New Roman"/>
        </w:rPr>
        <w:t>建立规划执行情况监测、评估和调整工作机制。密切跟踪规划实施情况，及时协调解决实施过程中遇到的重大问题和困难，确保规划有序推进。持续监测规划实施中的内外部环境，及时组织开展规划执行情况全面评估，适时调整规划和相关政策，进一步增强规划的指导性和可操作性。</w:t>
      </w:r>
    </w:p>
    <w:p>
      <w:pPr>
        <w:ind w:firstLine="0" w:firstLineChars="0"/>
        <w:rPr>
          <w:rFonts w:cs="Times New Roman"/>
        </w:rPr>
        <w:sectPr>
          <w:footerReference r:id="rId12" w:type="first"/>
          <w:footerReference r:id="rId11" w:type="default"/>
          <w:pgSz w:w="11906" w:h="16838"/>
          <w:pgMar w:top="1871" w:right="1588" w:bottom="2098" w:left="1588" w:header="851" w:footer="992" w:gutter="0"/>
          <w:pgNumType w:start="1"/>
          <w:cols w:space="425" w:num="1"/>
          <w:docGrid w:type="linesAndChars" w:linePitch="435" w:charSpace="0"/>
        </w:sectPr>
      </w:pPr>
    </w:p>
    <w:p>
      <w:pPr>
        <w:pStyle w:val="3"/>
        <w:adjustRightInd w:val="0"/>
        <w:snapToGrid w:val="0"/>
        <w:spacing w:line="360" w:lineRule="auto"/>
        <w:ind w:firstLine="643"/>
        <w:rPr>
          <w:rFonts w:cs="Times New Roman"/>
        </w:rPr>
      </w:pPr>
      <w:bookmarkStart w:id="28" w:name="_Toc105408584"/>
      <w:r>
        <w:rPr>
          <w:rFonts w:cs="Times New Roman"/>
        </w:rPr>
        <w:t>附件1 剑门关城乡融合发展片区县道规划表</w:t>
      </w:r>
      <w:bookmarkEnd w:id="28"/>
    </w:p>
    <w:tbl>
      <w:tblPr>
        <w:tblStyle w:val="23"/>
        <w:tblW w:w="498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224"/>
        <w:gridCol w:w="1154"/>
        <w:gridCol w:w="1298"/>
        <w:gridCol w:w="1298"/>
        <w:gridCol w:w="1728"/>
        <w:gridCol w:w="1298"/>
        <w:gridCol w:w="1441"/>
        <w:gridCol w:w="1298"/>
        <w:gridCol w:w="137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2" w:hRule="atLeast"/>
          <w:tblHeader/>
        </w:trPr>
        <w:tc>
          <w:tcPr>
            <w:tcW w:w="359"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cs="Times New Roman"/>
                <w:sz w:val="21"/>
                <w:szCs w:val="21"/>
              </w:rPr>
              <w:br w:type="page"/>
            </w:r>
            <w:r>
              <w:rPr>
                <w:rFonts w:eastAsia="黑体" w:cs="Times New Roman"/>
                <w:sz w:val="21"/>
                <w:szCs w:val="21"/>
              </w:rPr>
              <w:t>序号</w:t>
            </w:r>
          </w:p>
        </w:tc>
        <w:tc>
          <w:tcPr>
            <w:tcW w:w="469"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规划路线编号</w:t>
            </w:r>
          </w:p>
        </w:tc>
        <w:tc>
          <w:tcPr>
            <w:tcW w:w="442"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规划路线名称</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起点名称</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止点名称</w:t>
            </w:r>
          </w:p>
        </w:tc>
        <w:tc>
          <w:tcPr>
            <w:tcW w:w="662"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主要控制点</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路线总里程（公里）</w:t>
            </w:r>
          </w:p>
        </w:tc>
        <w:tc>
          <w:tcPr>
            <w:tcW w:w="552"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片区内规划路线里程（公里）</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片区内已建成路线里程（公里）</w:t>
            </w:r>
          </w:p>
        </w:tc>
        <w:tc>
          <w:tcPr>
            <w:tcW w:w="528"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规划技术等级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4" w:hRule="atLeast"/>
          <w:tblHeader/>
        </w:trPr>
        <w:tc>
          <w:tcPr>
            <w:tcW w:w="359"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合计</w:t>
            </w:r>
          </w:p>
        </w:tc>
        <w:tc>
          <w:tcPr>
            <w:tcW w:w="469"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442"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662"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497" w:type="pct"/>
            <w:tcBorders>
              <w:top w:val="single" w:color="auto" w:sz="4" w:space="0"/>
              <w:left w:val="single" w:color="auto" w:sz="4" w:space="0"/>
              <w:bottom w:val="single" w:color="auto" w:sz="4" w:space="0"/>
              <w:right w:val="single" w:color="auto" w:sz="4" w:space="0"/>
            </w:tcBorders>
            <w:shd w:val="clear" w:color="000000" w:fill="DDEBF7"/>
            <w:vAlign w:val="center"/>
          </w:tcPr>
          <w:p>
            <w:pPr>
              <w:widowControl/>
              <w:adjustRightInd w:val="0"/>
              <w:snapToGrid w:val="0"/>
              <w:spacing w:line="240" w:lineRule="auto"/>
              <w:ind w:firstLine="0" w:firstLineChars="0"/>
              <w:jc w:val="center"/>
              <w:rPr>
                <w:rFonts w:cs="Times New Roman"/>
                <w:b/>
                <w:bCs/>
                <w:sz w:val="21"/>
                <w:szCs w:val="21"/>
              </w:rPr>
            </w:pPr>
            <w:r>
              <w:rPr>
                <w:rFonts w:eastAsia="等线" w:cs="Times New Roman"/>
                <w:b/>
                <w:bCs/>
                <w:color w:val="000000"/>
                <w:sz w:val="21"/>
                <w:szCs w:val="21"/>
              </w:rPr>
              <w:t>470.866</w:t>
            </w:r>
          </w:p>
        </w:tc>
        <w:tc>
          <w:tcPr>
            <w:tcW w:w="552" w:type="pct"/>
            <w:tcBorders>
              <w:top w:val="single" w:color="auto" w:sz="4" w:space="0"/>
              <w:left w:val="nil"/>
              <w:bottom w:val="single" w:color="auto" w:sz="4" w:space="0"/>
              <w:right w:val="single" w:color="auto" w:sz="4" w:space="0"/>
            </w:tcBorders>
            <w:shd w:val="clear" w:color="000000" w:fill="DDEBF7"/>
            <w:vAlign w:val="center"/>
          </w:tcPr>
          <w:p>
            <w:pPr>
              <w:widowControl/>
              <w:adjustRightInd w:val="0"/>
              <w:snapToGrid w:val="0"/>
              <w:spacing w:line="240" w:lineRule="auto"/>
              <w:ind w:firstLine="0" w:firstLineChars="0"/>
              <w:jc w:val="center"/>
              <w:rPr>
                <w:rFonts w:cs="Times New Roman"/>
                <w:b/>
                <w:bCs/>
                <w:sz w:val="21"/>
                <w:szCs w:val="21"/>
              </w:rPr>
            </w:pPr>
            <w:r>
              <w:rPr>
                <w:rFonts w:eastAsia="等线" w:cs="Times New Roman"/>
                <w:b/>
                <w:bCs/>
                <w:color w:val="000000"/>
                <w:sz w:val="21"/>
                <w:szCs w:val="21"/>
              </w:rPr>
              <w:t>288.654</w:t>
            </w:r>
          </w:p>
        </w:tc>
        <w:tc>
          <w:tcPr>
            <w:tcW w:w="497" w:type="pct"/>
            <w:tcBorders>
              <w:top w:val="single" w:color="auto" w:sz="4" w:space="0"/>
              <w:left w:val="nil"/>
              <w:bottom w:val="single" w:color="auto" w:sz="4" w:space="0"/>
              <w:right w:val="single" w:color="auto" w:sz="4" w:space="0"/>
            </w:tcBorders>
            <w:shd w:val="clear" w:color="000000" w:fill="DDEBF7"/>
            <w:vAlign w:val="center"/>
          </w:tcPr>
          <w:p>
            <w:pPr>
              <w:widowControl/>
              <w:adjustRightInd w:val="0"/>
              <w:snapToGrid w:val="0"/>
              <w:spacing w:line="240" w:lineRule="auto"/>
              <w:ind w:firstLine="0" w:firstLineChars="0"/>
              <w:jc w:val="center"/>
              <w:rPr>
                <w:rFonts w:cs="Times New Roman"/>
                <w:b/>
                <w:bCs/>
                <w:sz w:val="21"/>
                <w:szCs w:val="21"/>
              </w:rPr>
            </w:pPr>
            <w:r>
              <w:rPr>
                <w:rFonts w:eastAsia="等线" w:cs="Times New Roman"/>
                <w:b/>
                <w:bCs/>
                <w:color w:val="000000"/>
                <w:sz w:val="21"/>
                <w:szCs w:val="21"/>
              </w:rPr>
              <w:t>285.73</w:t>
            </w:r>
          </w:p>
        </w:tc>
        <w:tc>
          <w:tcPr>
            <w:tcW w:w="528"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X077</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普安镇-白龙镇公路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普安镇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白龙镇</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普安镇、江石乡、龙源镇、禾丰乡、白龙镇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eastAsia="宋体" w:cs="Times New Roman"/>
                <w:color w:val="000000"/>
                <w:sz w:val="21"/>
                <w:szCs w:val="21"/>
              </w:rPr>
              <w:t>36.449</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6.744</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6.744</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X078</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普安镇-上寺乡公路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青川白家交界处</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普安镇</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上寺乡、下寺镇，剑门关镇、汉阳镇、普安镇、剑门关旅游度假区、剑门蜀道剑门关旅游区</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eastAsia="宋体" w:cs="Times New Roman"/>
                <w:color w:val="000000"/>
                <w:sz w:val="21"/>
                <w:szCs w:val="21"/>
              </w:rPr>
              <w:t>52.253</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52.116</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52.116</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二级、三级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3</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X079</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凉山乡-迎水乡公路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凉山乡</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迎水乡</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凉山乡、义兴乡、高池乡、迎水乡</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eastAsia="宋体" w:cs="Times New Roman"/>
                <w:color w:val="000000"/>
                <w:sz w:val="21"/>
                <w:szCs w:val="21"/>
              </w:rPr>
              <w:t>45.589</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3.392</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3.392</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4</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X081</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柳垭子-江油市关田坝公路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云集界</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柳垭村</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城北镇、盐店镇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eastAsia="宋体" w:cs="Times New Roman"/>
                <w:color w:val="000000"/>
                <w:sz w:val="21"/>
                <w:szCs w:val="21"/>
              </w:rPr>
              <w:t>21.132</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21.126</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19.620</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5</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X083</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青树子-江口镇公路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国道G108青树子</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江口镇</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剑门关镇、高观镇、江口镇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eastAsia="宋体" w:cs="Times New Roman"/>
                <w:color w:val="000000"/>
                <w:sz w:val="21"/>
                <w:szCs w:val="21"/>
              </w:rPr>
              <w:t>22.639</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22.639</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22.639</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6</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X084</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普安镇-江口镇金钟公路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普安镇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江口镇界</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普安镇、闻溪乡、江口镇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eastAsia="宋体" w:cs="Times New Roman"/>
                <w:color w:val="000000"/>
                <w:sz w:val="21"/>
                <w:szCs w:val="21"/>
              </w:rPr>
              <w:t>22.629</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22.629</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22.629</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7</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X085</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剑门关镇-开封镇公路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剑门关镇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开封镇</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中营村、毛坝乡、元山村、三清村、柳沟镇、五羊村、凉山乡、清凉村、普安镇、汉阳镇、五指山景区</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eastAsia="宋体" w:cs="Times New Roman"/>
                <w:color w:val="000000"/>
                <w:sz w:val="21"/>
                <w:szCs w:val="21"/>
              </w:rPr>
              <w:t>98.162</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63.825</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63.825</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二级、三级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8</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X087</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开封镇-昭化区红岩镇公路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开封镇界</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红岩镇</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开封镇、高池乡、龙源镇、禾丰乡、店子镇、木马镇、江口镇、张王镇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eastAsia="宋体" w:cs="Times New Roman"/>
                <w:color w:val="000000"/>
                <w:sz w:val="21"/>
                <w:szCs w:val="21"/>
              </w:rPr>
              <w:t>117.395</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44.240</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44.240</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9</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X088</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普安镇-鹤鸣山公路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普安镇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鹤鸣山</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普安镇、鹤鸣山道教文化旅游景区</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eastAsia="宋体" w:cs="Times New Roman"/>
                <w:color w:val="000000"/>
                <w:sz w:val="21"/>
                <w:szCs w:val="21"/>
              </w:rPr>
              <w:t>3.585</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3.585</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3.585</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10</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X091</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青树子-张王镇公路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剑门关镇界</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张王镇</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双鱼村、长石村、金光村、张王镇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eastAsia="宋体" w:cs="Times New Roman"/>
                <w:color w:val="000000"/>
                <w:sz w:val="21"/>
                <w:szCs w:val="21"/>
              </w:rPr>
              <w:t xml:space="preserve">15.132 </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15.132</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15.132</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11</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X095</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剑门关镇-红岩镇公路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国道108线</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昭化大朝乡</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剑门关镇、</w:t>
            </w:r>
            <w:r>
              <w:rPr>
                <w:rFonts w:cs="Times New Roman"/>
                <w:sz w:val="21"/>
                <w:szCs w:val="21"/>
                <w:u w:val="single"/>
              </w:rPr>
              <w:t>景区</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eastAsia="宋体" w:cs="Times New Roman"/>
                <w:color w:val="000000"/>
                <w:sz w:val="21"/>
                <w:szCs w:val="21"/>
              </w:rPr>
              <w:t>9.137</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7.461</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6.043</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12</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X100</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剑门关镇-梁山寺公路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国道108</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梁山寺</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剑门关镇、剑门关旅游度假区、剑门蜀道剑门关旅游区</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eastAsia="宋体" w:cs="Times New Roman"/>
                <w:color w:val="000000"/>
                <w:sz w:val="21"/>
                <w:szCs w:val="21"/>
              </w:rPr>
              <w:t>6.919</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6.919</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6.919</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二级、三级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13</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X103</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利州区三堆镇-下寺镇公路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剑阁利州界</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利州石羊村</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下寺镇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eastAsia="宋体" w:cs="Times New Roman"/>
                <w:color w:val="000000"/>
                <w:sz w:val="21"/>
                <w:szCs w:val="21"/>
              </w:rPr>
              <w:t>2.808</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2.218</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2.218</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14</w:t>
            </w:r>
          </w:p>
        </w:tc>
        <w:tc>
          <w:tcPr>
            <w:tcW w:w="469"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X104</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青川县竹园镇-下寺镇公路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麻柳村（剑阁界）</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下寺镇</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下寺镇、麻柳村、石瓮村</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eastAsia="宋体" w:cs="Times New Roman"/>
                <w:color w:val="000000"/>
                <w:sz w:val="21"/>
                <w:szCs w:val="21"/>
              </w:rPr>
              <w:t>17.037</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16.628</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16.628</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bl>
    <w:p>
      <w:pPr>
        <w:pStyle w:val="3"/>
        <w:adjustRightInd w:val="0"/>
        <w:snapToGrid w:val="0"/>
        <w:spacing w:line="360" w:lineRule="auto"/>
        <w:ind w:firstLine="643"/>
        <w:rPr>
          <w:rFonts w:cs="Times New Roman"/>
        </w:rPr>
      </w:pPr>
      <w:r>
        <w:rPr>
          <w:rFonts w:eastAsia="黑体" w:cs="Times New Roman"/>
        </w:rPr>
        <w:br w:type="page"/>
      </w:r>
      <w:bookmarkStart w:id="29" w:name="_Toc105408585"/>
      <w:r>
        <w:rPr>
          <w:rFonts w:cs="Times New Roman"/>
        </w:rPr>
        <w:t>附件2 剑门关城乡融合发展片区乡道规划表</w:t>
      </w:r>
      <w:bookmarkEnd w:id="29"/>
    </w:p>
    <w:tbl>
      <w:tblPr>
        <w:tblStyle w:val="23"/>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1544"/>
        <w:gridCol w:w="2321"/>
        <w:gridCol w:w="2031"/>
        <w:gridCol w:w="2054"/>
        <w:gridCol w:w="2031"/>
        <w:gridCol w:w="207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95"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序号</w:t>
            </w:r>
          </w:p>
        </w:tc>
        <w:tc>
          <w:tcPr>
            <w:tcW w:w="590"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规划路线编号</w:t>
            </w:r>
          </w:p>
        </w:tc>
        <w:tc>
          <w:tcPr>
            <w:tcW w:w="887"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规划路线名称</w:t>
            </w:r>
          </w:p>
        </w:tc>
        <w:tc>
          <w:tcPr>
            <w:tcW w:w="776"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起点名称</w:t>
            </w:r>
          </w:p>
        </w:tc>
        <w:tc>
          <w:tcPr>
            <w:tcW w:w="785"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止点名称</w:t>
            </w:r>
          </w:p>
        </w:tc>
        <w:tc>
          <w:tcPr>
            <w:tcW w:w="776"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片区内规划路线总里程（公里）</w:t>
            </w:r>
          </w:p>
        </w:tc>
        <w:tc>
          <w:tcPr>
            <w:tcW w:w="791"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片区内已建成路线里程（公里）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95"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合计</w:t>
            </w:r>
          </w:p>
        </w:tc>
        <w:tc>
          <w:tcPr>
            <w:tcW w:w="590"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w:t>
            </w:r>
          </w:p>
        </w:tc>
        <w:tc>
          <w:tcPr>
            <w:tcW w:w="887"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w:t>
            </w:r>
          </w:p>
        </w:tc>
        <w:tc>
          <w:tcPr>
            <w:tcW w:w="776"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w:t>
            </w:r>
          </w:p>
        </w:tc>
        <w:tc>
          <w:tcPr>
            <w:tcW w:w="785"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w:t>
            </w:r>
          </w:p>
        </w:tc>
        <w:tc>
          <w:tcPr>
            <w:tcW w:w="776"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323.553</w:t>
            </w:r>
          </w:p>
        </w:tc>
        <w:tc>
          <w:tcPr>
            <w:tcW w:w="791"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323.015</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Y099</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汉阳镇-江口镇公路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电站</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新关村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30.577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30.577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Y110</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中心村-青松村公路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G108</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小剑乡</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9.708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9.708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3</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Y119</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丰光村-同心村公路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丰光村委会</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同心村委会</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8.566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8.566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4</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Y147</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凉山乡-江东村公路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凉山乡</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盐井村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8.512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8.512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5</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Y254</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普安镇-毛坝乡公路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丰光村委会</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重合1</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9.580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9.580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6</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Y265</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盐店镇-秀钟乡公路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秀钟乡界</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15.007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15.007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7</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Y266</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西庙乡-武连镇公路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上游村</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秀钟乡界</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6.946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6.946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8</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Y267</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太平庙-江口镇公路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春雷村</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三岔口</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19.302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19.302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9</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Y405</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下寺镇-五台村公路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风垭村</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冠京村出口</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8.491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8.491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10</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Y406</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沙溪村-空木村公路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沙溪村</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空木村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6.703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6.703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11</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Y410</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上寺乡-普广村公路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猫儿村</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桅杆村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9.188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9.188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12</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Y415</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紫荆村-梁山村公路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胜利桥</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10.633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10.096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13</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Y416</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张王镇-梁山寺公路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YA93</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张王乡分割2</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17.905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17.905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14</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Y418</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普安镇-柳垭村公路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剑西村</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桥边河桥</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11.347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11.347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15</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Y421</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姚家乡-剑北村公路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G108</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青碑村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16.969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16.969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16</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Y429</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汉阳镇-云丰村公路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国道108</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云丰村三组</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1.673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1.673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17</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Y435</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汉阳镇-永泉村公路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壮岭村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13.752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13.752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18</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Y436</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茶坪村-新中村公路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茶坪村</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新中村委会</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7.414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7.414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19</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Y437</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高观镇-茶坪村公路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元岭村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6.274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6.274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20</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Y438</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向阳村-穿井村公路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健民村</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向阳村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10.020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10.020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21</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Y440</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清明村-茶坪村公路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清明村1</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8.689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8.689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22</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Y441</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长江村-健民村公路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长江村五组</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12.053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12.053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23</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Y447</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水池村-闻溪村公路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大湾村1</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闻溪乡道</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19.293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19.293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24</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Y462</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荷花村-青岭村公路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江油市云集乡牛郎村</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荷花村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0.245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0.245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25</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Y465</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清潭村-闻风村公路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清潭村</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县道</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4.423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4.423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26</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Y469</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柳沟镇-西庙乡公路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南山村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6.549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6.549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27</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Y528</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田家乡-天台村公路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剑苍路口</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响水村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8.620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8.620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28</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Y534</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明镜村-鹤鸣村公路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鹤鸣村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2.084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2.084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29</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Y610</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高观镇-号角村公路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龙山村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15.354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15.354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30</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Y615</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田家乡-闻溪乡公路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双丰村入口</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8.037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8.037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31</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Y618</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江口镇-陈江乡公路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剑元界</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江口镇</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2.517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2.517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32</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Y701</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姚家乡-五指山公路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五指村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7.122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7.122 </w:t>
            </w:r>
          </w:p>
        </w:tc>
      </w:tr>
    </w:tbl>
    <w:p>
      <w:pPr>
        <w:pStyle w:val="3"/>
        <w:adjustRightInd w:val="0"/>
        <w:snapToGrid w:val="0"/>
        <w:spacing w:line="360" w:lineRule="auto"/>
        <w:ind w:firstLine="199" w:firstLineChars="62"/>
        <w:rPr>
          <w:rFonts w:cs="Times New Roman"/>
        </w:rPr>
      </w:pPr>
      <w:r>
        <w:rPr>
          <w:rFonts w:eastAsia="黑体" w:cs="Times New Roman"/>
        </w:rPr>
        <w:br w:type="page"/>
      </w:r>
    </w:p>
    <w:p>
      <w:pPr>
        <w:pStyle w:val="3"/>
        <w:adjustRightInd w:val="0"/>
        <w:snapToGrid w:val="0"/>
        <w:spacing w:line="360" w:lineRule="auto"/>
        <w:ind w:firstLine="643"/>
        <w:rPr>
          <w:rFonts w:cs="Times New Roman"/>
        </w:rPr>
      </w:pPr>
      <w:bookmarkStart w:id="30" w:name="_Toc105408586"/>
      <w:r>
        <w:rPr>
          <w:rFonts w:cs="Times New Roman"/>
        </w:rPr>
        <w:t>附件3 开封武连农工融合发展片区县道规划表</w:t>
      </w:r>
      <w:bookmarkEnd w:id="30"/>
    </w:p>
    <w:tbl>
      <w:tblPr>
        <w:tblStyle w:val="23"/>
        <w:tblW w:w="498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224"/>
        <w:gridCol w:w="1154"/>
        <w:gridCol w:w="1298"/>
        <w:gridCol w:w="1298"/>
        <w:gridCol w:w="1728"/>
        <w:gridCol w:w="1298"/>
        <w:gridCol w:w="1441"/>
        <w:gridCol w:w="1298"/>
        <w:gridCol w:w="137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2" w:hRule="atLeast"/>
          <w:tblHeader/>
        </w:trPr>
        <w:tc>
          <w:tcPr>
            <w:tcW w:w="359"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cs="Times New Roman"/>
                <w:sz w:val="21"/>
                <w:szCs w:val="21"/>
              </w:rPr>
              <w:br w:type="page"/>
            </w:r>
            <w:r>
              <w:rPr>
                <w:rFonts w:eastAsia="黑体" w:cs="Times New Roman"/>
                <w:sz w:val="21"/>
                <w:szCs w:val="21"/>
              </w:rPr>
              <w:t>序号</w:t>
            </w:r>
          </w:p>
        </w:tc>
        <w:tc>
          <w:tcPr>
            <w:tcW w:w="469"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规划路线编号</w:t>
            </w:r>
          </w:p>
        </w:tc>
        <w:tc>
          <w:tcPr>
            <w:tcW w:w="442"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规划路线名称</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起点名称</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止点名称</w:t>
            </w:r>
          </w:p>
        </w:tc>
        <w:tc>
          <w:tcPr>
            <w:tcW w:w="662"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主要控制点</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路线总里程（公里）</w:t>
            </w:r>
          </w:p>
        </w:tc>
        <w:tc>
          <w:tcPr>
            <w:tcW w:w="552"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片区内规划路线里程（公里）</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片区内已建成路线里程（公里）</w:t>
            </w:r>
          </w:p>
        </w:tc>
        <w:tc>
          <w:tcPr>
            <w:tcW w:w="528"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规划技术等级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4" w:hRule="atLeast"/>
          <w:tblHeader/>
        </w:trPr>
        <w:tc>
          <w:tcPr>
            <w:tcW w:w="359"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合计</w:t>
            </w:r>
          </w:p>
        </w:tc>
        <w:tc>
          <w:tcPr>
            <w:tcW w:w="469"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442"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662"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497" w:type="pct"/>
            <w:tcBorders>
              <w:top w:val="nil"/>
              <w:left w:val="nil"/>
              <w:bottom w:val="single" w:color="auto" w:sz="8" w:space="0"/>
              <w:right w:val="single" w:color="auto" w:sz="8" w:space="0"/>
            </w:tcBorders>
            <w:shd w:val="clear" w:color="000000" w:fill="DDEBF7"/>
            <w:vAlign w:val="center"/>
          </w:tcPr>
          <w:p>
            <w:pPr>
              <w:widowControl/>
              <w:adjustRightInd w:val="0"/>
              <w:snapToGrid w:val="0"/>
              <w:spacing w:line="240" w:lineRule="auto"/>
              <w:ind w:firstLine="0" w:firstLineChars="0"/>
              <w:jc w:val="center"/>
              <w:rPr>
                <w:rFonts w:cs="Times New Roman"/>
                <w:b/>
                <w:bCs/>
                <w:sz w:val="21"/>
                <w:szCs w:val="21"/>
              </w:rPr>
            </w:pPr>
            <w:r>
              <w:rPr>
                <w:rFonts w:eastAsia="等线" w:cs="Times New Roman"/>
                <w:b/>
                <w:bCs/>
                <w:color w:val="000000"/>
                <w:sz w:val="21"/>
                <w:szCs w:val="21"/>
              </w:rPr>
              <w:t>425.609</w:t>
            </w:r>
          </w:p>
        </w:tc>
        <w:tc>
          <w:tcPr>
            <w:tcW w:w="552" w:type="pct"/>
            <w:tcBorders>
              <w:top w:val="nil"/>
              <w:left w:val="nil"/>
              <w:bottom w:val="single" w:color="auto" w:sz="8" w:space="0"/>
              <w:right w:val="single" w:color="auto" w:sz="8" w:space="0"/>
            </w:tcBorders>
            <w:shd w:val="clear" w:color="000000" w:fill="DDEBF7"/>
            <w:vAlign w:val="center"/>
          </w:tcPr>
          <w:p>
            <w:pPr>
              <w:widowControl/>
              <w:adjustRightInd w:val="0"/>
              <w:snapToGrid w:val="0"/>
              <w:spacing w:line="240" w:lineRule="auto"/>
              <w:ind w:firstLine="0" w:firstLineChars="0"/>
              <w:jc w:val="center"/>
              <w:rPr>
                <w:rFonts w:cs="Times New Roman"/>
                <w:b/>
                <w:bCs/>
                <w:sz w:val="21"/>
                <w:szCs w:val="21"/>
              </w:rPr>
            </w:pPr>
            <w:r>
              <w:rPr>
                <w:rFonts w:eastAsia="等线" w:cs="Times New Roman"/>
                <w:b/>
                <w:bCs/>
                <w:color w:val="000000"/>
                <w:sz w:val="21"/>
                <w:szCs w:val="21"/>
              </w:rPr>
              <w:t>204.981</w:t>
            </w:r>
          </w:p>
        </w:tc>
        <w:tc>
          <w:tcPr>
            <w:tcW w:w="497" w:type="pct"/>
            <w:tcBorders>
              <w:top w:val="nil"/>
              <w:left w:val="nil"/>
              <w:bottom w:val="single" w:color="auto" w:sz="8" w:space="0"/>
              <w:right w:val="single" w:color="auto" w:sz="8" w:space="0"/>
            </w:tcBorders>
            <w:shd w:val="clear" w:color="000000" w:fill="DDEBF7"/>
            <w:vAlign w:val="center"/>
          </w:tcPr>
          <w:p>
            <w:pPr>
              <w:widowControl/>
              <w:adjustRightInd w:val="0"/>
              <w:snapToGrid w:val="0"/>
              <w:spacing w:line="240" w:lineRule="auto"/>
              <w:ind w:firstLine="0" w:firstLineChars="0"/>
              <w:jc w:val="center"/>
              <w:rPr>
                <w:rFonts w:cs="Times New Roman"/>
                <w:b/>
                <w:bCs/>
                <w:sz w:val="21"/>
                <w:szCs w:val="21"/>
              </w:rPr>
            </w:pPr>
            <w:r>
              <w:rPr>
                <w:rFonts w:eastAsia="等线" w:cs="Times New Roman"/>
                <w:b/>
                <w:bCs/>
                <w:color w:val="000000"/>
                <w:sz w:val="21"/>
                <w:szCs w:val="21"/>
              </w:rPr>
              <w:t>204.975</w:t>
            </w:r>
          </w:p>
        </w:tc>
        <w:tc>
          <w:tcPr>
            <w:tcW w:w="528"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X076</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小溪坝-元山镇公路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梓潼县出口</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梓潼县大新乡界</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东宝镇、武连镇、正兴乡、开封镇、国光乡、王河镇、元山镇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72.193</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51.010</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51.010</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二级、三级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X079</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凉山乡-迎水乡公路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凉山乡</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迎水乡</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凉山乡、义兴乡、高池乡、迎水乡</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45.589</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42.197</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42.197</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3</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X081</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柳垭子-江油市关田坝公路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云集界</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柳垭村</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城北镇、盐店镇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21.132</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0.006</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0.000</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4</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X085</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剑门关镇-开封镇公路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剑门关镇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开封镇</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中营村、毛坝乡、元山村、三清村、柳沟镇、五羊村、凉山乡、清凉村、普安镇、汉阳镇、五指山景区</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98.162</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34.170</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34.170</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二级、三级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5</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X086</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垂泉乡-东宝镇公路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垂泉乡</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小伏路</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垂泉乡、秀钟乡、东宝镇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24.534</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24.534</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24.534</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6</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X087</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开封镇-昭化区红岩镇公路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开封镇界</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红岩镇</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开封镇、高池乡、龙源镇、禾丰乡、店子镇、木马镇、江口镇、张王镇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117.395</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17.197</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17.197</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7</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X094</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马灯乡-开封镇公路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开封镇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108线</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马灯乡、开封镇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17.201</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17.201</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17.201</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二级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8</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X098</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迎水乡-公店乡公路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S302</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梓潼大新乡</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迎水乡、国光乡、公店乡</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29.403</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18.666</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18.666</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二级、三级</w:t>
            </w:r>
          </w:p>
        </w:tc>
      </w:tr>
    </w:tbl>
    <w:p>
      <w:pPr>
        <w:ind w:firstLine="640"/>
        <w:rPr>
          <w:rFonts w:cs="Times New Roman"/>
        </w:rPr>
      </w:pPr>
    </w:p>
    <w:p>
      <w:pPr>
        <w:widowControl/>
        <w:spacing w:line="240" w:lineRule="auto"/>
        <w:ind w:firstLine="0" w:firstLineChars="0"/>
        <w:jc w:val="left"/>
        <w:rPr>
          <w:rFonts w:eastAsia="楷体_GB2312" w:cs="Times New Roman"/>
          <w:b/>
          <w:bCs/>
          <w:szCs w:val="32"/>
        </w:rPr>
      </w:pPr>
      <w:r>
        <w:rPr>
          <w:rFonts w:cs="Times New Roman"/>
        </w:rPr>
        <w:br w:type="page"/>
      </w:r>
    </w:p>
    <w:p>
      <w:pPr>
        <w:pStyle w:val="3"/>
        <w:adjustRightInd w:val="0"/>
        <w:snapToGrid w:val="0"/>
        <w:spacing w:line="360" w:lineRule="auto"/>
        <w:ind w:firstLine="643"/>
        <w:rPr>
          <w:rFonts w:cs="Times New Roman"/>
        </w:rPr>
      </w:pPr>
      <w:bookmarkStart w:id="31" w:name="_Toc105408587"/>
      <w:r>
        <w:rPr>
          <w:rFonts w:cs="Times New Roman"/>
        </w:rPr>
        <w:t>附件4 开封武连农工融合发展片区乡道规划表</w:t>
      </w:r>
      <w:bookmarkEnd w:id="31"/>
    </w:p>
    <w:tbl>
      <w:tblPr>
        <w:tblStyle w:val="23"/>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1544"/>
        <w:gridCol w:w="2321"/>
        <w:gridCol w:w="2031"/>
        <w:gridCol w:w="2054"/>
        <w:gridCol w:w="2031"/>
        <w:gridCol w:w="207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95"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序号</w:t>
            </w:r>
          </w:p>
        </w:tc>
        <w:tc>
          <w:tcPr>
            <w:tcW w:w="590"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规划路线编号</w:t>
            </w:r>
          </w:p>
        </w:tc>
        <w:tc>
          <w:tcPr>
            <w:tcW w:w="887"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规划路线名称</w:t>
            </w:r>
          </w:p>
        </w:tc>
        <w:tc>
          <w:tcPr>
            <w:tcW w:w="776"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起点名称</w:t>
            </w:r>
          </w:p>
        </w:tc>
        <w:tc>
          <w:tcPr>
            <w:tcW w:w="785"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止点名称</w:t>
            </w:r>
          </w:p>
        </w:tc>
        <w:tc>
          <w:tcPr>
            <w:tcW w:w="776"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片区内规划路线总里程（公里）</w:t>
            </w:r>
          </w:p>
        </w:tc>
        <w:tc>
          <w:tcPr>
            <w:tcW w:w="791"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片区内已建成路线里程（公里）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95"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合计</w:t>
            </w:r>
          </w:p>
        </w:tc>
        <w:tc>
          <w:tcPr>
            <w:tcW w:w="590"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w:t>
            </w:r>
          </w:p>
        </w:tc>
        <w:tc>
          <w:tcPr>
            <w:tcW w:w="887"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w:t>
            </w:r>
          </w:p>
        </w:tc>
        <w:tc>
          <w:tcPr>
            <w:tcW w:w="776"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w:t>
            </w:r>
          </w:p>
        </w:tc>
        <w:tc>
          <w:tcPr>
            <w:tcW w:w="785"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w:t>
            </w:r>
          </w:p>
        </w:tc>
        <w:tc>
          <w:tcPr>
            <w:tcW w:w="776" w:type="pct"/>
            <w:shd w:val="clear" w:color="000000" w:fill="DDEBF7"/>
            <w:vAlign w:val="center"/>
          </w:tcPr>
          <w:p>
            <w:pPr>
              <w:widowControl/>
              <w:spacing w:line="240" w:lineRule="auto"/>
              <w:ind w:firstLine="0" w:firstLineChars="0"/>
              <w:jc w:val="center"/>
              <w:rPr>
                <w:rFonts w:eastAsia="宋体" w:cs="Times New Roman"/>
                <w:b/>
                <w:bCs/>
                <w:kern w:val="0"/>
                <w:sz w:val="21"/>
                <w:szCs w:val="21"/>
              </w:rPr>
            </w:pPr>
            <w:r>
              <w:rPr>
                <w:rFonts w:cs="Times New Roman"/>
                <w:b/>
                <w:bCs/>
                <w:sz w:val="21"/>
                <w:szCs w:val="21"/>
              </w:rPr>
              <w:t xml:space="preserve">216.543 </w:t>
            </w:r>
          </w:p>
        </w:tc>
        <w:tc>
          <w:tcPr>
            <w:tcW w:w="791" w:type="pct"/>
            <w:shd w:val="clear" w:color="000000" w:fill="DDEBF7"/>
            <w:vAlign w:val="center"/>
          </w:tcPr>
          <w:p>
            <w:pPr>
              <w:widowControl/>
              <w:spacing w:line="240" w:lineRule="auto"/>
              <w:ind w:firstLine="0" w:firstLineChars="0"/>
              <w:jc w:val="center"/>
              <w:rPr>
                <w:rFonts w:eastAsia="宋体" w:cs="Times New Roman"/>
                <w:b/>
                <w:bCs/>
                <w:kern w:val="0"/>
                <w:sz w:val="21"/>
                <w:szCs w:val="21"/>
              </w:rPr>
            </w:pPr>
            <w:r>
              <w:rPr>
                <w:rFonts w:cs="Times New Roman"/>
                <w:b/>
                <w:bCs/>
                <w:sz w:val="21"/>
                <w:szCs w:val="21"/>
              </w:rPr>
              <w:t xml:space="preserve">216.543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Y001</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摇铃乡-青荣村公路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拆分点</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4.349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4.349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Y004</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正兴乡-毛坝乡公路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X123</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崇岭村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15.029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15.029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3</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Y005</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石印村-双龙村公路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小仓村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6.173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6.173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4</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Y007</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国光乡-碗泉乡公路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梓潼县界</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15.729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15.729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5</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Y254</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普安镇-毛坝乡公路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1义兴场口</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重复1</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12.150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12.150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6</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Y255</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江石乡-凉山乡公路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江石乡界</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重合</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1.964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1.964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7</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Y256</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东宝镇-云集乡公路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桐梁村</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云集乡界</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7.496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7.496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8</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Y258</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东宝镇-新建村公路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东宝镇</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长梁村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7.689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7.689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9</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Y264</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高池乡-文笔村公路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高池乡</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庄子村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6.892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6.892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10</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Y265</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盐店镇-秀钟乡公路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秀钟乡</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6.804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6.804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11</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Y266</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西庙乡-武连镇公路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秀钟乡</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23.095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23.095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12</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Y404</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柘坝乡-双龙村公路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林山村</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双龙村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4.333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4.333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13</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Y462</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荷花村-青岭村公路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荷花村</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石花村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5.178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5.178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14</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Y469</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柳沟镇-西庙乡公路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光明村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5.182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5.182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15</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Y473</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青山村-小开路公路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小开路</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2.921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2.921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16</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Y481</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迎水乡-高池乡公路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高池乡</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玉清村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15.590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15.590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17</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Y560</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石印村-朝阳村公路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石印村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4.126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4.126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18</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Y574</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婉泉乡-公店乡公路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平乐村</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杏垭村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6.624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6.624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19</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Y579</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武连镇-寨桥村公路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寨桥村</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X123</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3.355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3.355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20</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Y580</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枣垭村-武五村公路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枣垭村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11.592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11.592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21</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Y603</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柳沟镇-秀钟乡公路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秀山村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10.669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10.669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22</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Y605</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毛坝乡-垂泉乡公路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茶园村</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三叉河</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17.852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17.852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23</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Y611</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柳沟镇-义兴乡公路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红星村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10.347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10.347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24</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Y612</w:t>
            </w:r>
          </w:p>
        </w:tc>
        <w:tc>
          <w:tcPr>
            <w:tcW w:w="88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江石乡-义兴乡公路</w:t>
            </w:r>
          </w:p>
        </w:tc>
        <w:tc>
          <w:tcPr>
            <w:tcW w:w="776"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沙河村</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土垭村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11.403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11.403 </w:t>
            </w:r>
          </w:p>
        </w:tc>
      </w:tr>
    </w:tbl>
    <w:p>
      <w:pPr>
        <w:widowControl/>
        <w:spacing w:line="240" w:lineRule="auto"/>
        <w:ind w:firstLine="0" w:firstLineChars="0"/>
        <w:jc w:val="left"/>
        <w:rPr>
          <w:rFonts w:eastAsia="黑体" w:cs="Times New Roman"/>
        </w:rPr>
      </w:pPr>
      <w:r>
        <w:rPr>
          <w:rFonts w:eastAsia="黑体" w:cs="Times New Roman"/>
        </w:rPr>
        <w:br w:type="page"/>
      </w:r>
    </w:p>
    <w:p>
      <w:pPr>
        <w:pStyle w:val="3"/>
        <w:adjustRightInd w:val="0"/>
        <w:snapToGrid w:val="0"/>
        <w:spacing w:line="360" w:lineRule="auto"/>
        <w:ind w:firstLine="643"/>
        <w:rPr>
          <w:rFonts w:cs="Times New Roman"/>
        </w:rPr>
      </w:pPr>
      <w:bookmarkStart w:id="32" w:name="_Toc105408588"/>
      <w:r>
        <w:rPr>
          <w:rFonts w:cs="Times New Roman"/>
        </w:rPr>
        <w:t>附件5 剑南优质粮油片区县道规划表</w:t>
      </w:r>
      <w:bookmarkEnd w:id="32"/>
    </w:p>
    <w:tbl>
      <w:tblPr>
        <w:tblStyle w:val="23"/>
        <w:tblW w:w="498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224"/>
        <w:gridCol w:w="1154"/>
        <w:gridCol w:w="1298"/>
        <w:gridCol w:w="1298"/>
        <w:gridCol w:w="1728"/>
        <w:gridCol w:w="1298"/>
        <w:gridCol w:w="1441"/>
        <w:gridCol w:w="1298"/>
        <w:gridCol w:w="137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2" w:hRule="atLeast"/>
          <w:tblHeader/>
        </w:trPr>
        <w:tc>
          <w:tcPr>
            <w:tcW w:w="359"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cs="Times New Roman"/>
                <w:sz w:val="21"/>
                <w:szCs w:val="21"/>
              </w:rPr>
              <w:br w:type="page"/>
            </w:r>
            <w:r>
              <w:rPr>
                <w:rFonts w:eastAsia="黑体" w:cs="Times New Roman"/>
                <w:sz w:val="21"/>
                <w:szCs w:val="21"/>
              </w:rPr>
              <w:t>序号</w:t>
            </w:r>
          </w:p>
        </w:tc>
        <w:tc>
          <w:tcPr>
            <w:tcW w:w="469"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规划路线编号</w:t>
            </w:r>
          </w:p>
        </w:tc>
        <w:tc>
          <w:tcPr>
            <w:tcW w:w="442"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规划路线名称</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起点名称</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止点名称</w:t>
            </w:r>
          </w:p>
        </w:tc>
        <w:tc>
          <w:tcPr>
            <w:tcW w:w="662"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主要控制点</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路线总里程（公里）</w:t>
            </w:r>
          </w:p>
        </w:tc>
        <w:tc>
          <w:tcPr>
            <w:tcW w:w="552"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片区内规划路线里程（公里）</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片区内已建成路线里程（公里）</w:t>
            </w:r>
          </w:p>
        </w:tc>
        <w:tc>
          <w:tcPr>
            <w:tcW w:w="528"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规划技术等级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4" w:hRule="atLeast"/>
          <w:tblHeader/>
        </w:trPr>
        <w:tc>
          <w:tcPr>
            <w:tcW w:w="359"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合计</w:t>
            </w:r>
          </w:p>
        </w:tc>
        <w:tc>
          <w:tcPr>
            <w:tcW w:w="469"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442"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662"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497" w:type="pct"/>
            <w:tcBorders>
              <w:top w:val="nil"/>
              <w:left w:val="nil"/>
              <w:bottom w:val="single" w:color="auto" w:sz="8" w:space="0"/>
              <w:right w:val="single" w:color="auto" w:sz="8" w:space="0"/>
            </w:tcBorders>
            <w:shd w:val="clear" w:color="000000" w:fill="DDEBF7"/>
            <w:vAlign w:val="center"/>
          </w:tcPr>
          <w:p>
            <w:pPr>
              <w:widowControl/>
              <w:adjustRightInd w:val="0"/>
              <w:snapToGrid w:val="0"/>
              <w:spacing w:line="240" w:lineRule="auto"/>
              <w:ind w:firstLine="0" w:firstLineChars="0"/>
              <w:jc w:val="center"/>
              <w:rPr>
                <w:rFonts w:cs="Times New Roman"/>
                <w:b/>
                <w:bCs/>
                <w:sz w:val="21"/>
                <w:szCs w:val="21"/>
              </w:rPr>
            </w:pPr>
            <w:r>
              <w:rPr>
                <w:rFonts w:eastAsia="等线" w:cs="Times New Roman"/>
                <w:b/>
                <w:bCs/>
                <w:color w:val="000000"/>
                <w:sz w:val="21"/>
                <w:szCs w:val="21"/>
              </w:rPr>
              <w:t>287.468</w:t>
            </w:r>
          </w:p>
        </w:tc>
        <w:tc>
          <w:tcPr>
            <w:tcW w:w="552" w:type="pct"/>
            <w:tcBorders>
              <w:top w:val="nil"/>
              <w:left w:val="nil"/>
              <w:bottom w:val="single" w:color="auto" w:sz="8" w:space="0"/>
              <w:right w:val="single" w:color="auto" w:sz="8" w:space="0"/>
            </w:tcBorders>
            <w:shd w:val="clear" w:color="000000" w:fill="DDEBF7"/>
            <w:vAlign w:val="center"/>
          </w:tcPr>
          <w:p>
            <w:pPr>
              <w:widowControl/>
              <w:adjustRightInd w:val="0"/>
              <w:snapToGrid w:val="0"/>
              <w:spacing w:line="240" w:lineRule="auto"/>
              <w:ind w:firstLine="0" w:firstLineChars="0"/>
              <w:jc w:val="center"/>
              <w:rPr>
                <w:rFonts w:cs="Times New Roman"/>
                <w:b/>
                <w:bCs/>
                <w:sz w:val="21"/>
                <w:szCs w:val="21"/>
              </w:rPr>
            </w:pPr>
            <w:r>
              <w:rPr>
                <w:rFonts w:eastAsia="等线" w:cs="Times New Roman"/>
                <w:b/>
                <w:bCs/>
                <w:color w:val="000000"/>
                <w:sz w:val="21"/>
                <w:szCs w:val="21"/>
              </w:rPr>
              <w:t>142.242</w:t>
            </w:r>
          </w:p>
        </w:tc>
        <w:tc>
          <w:tcPr>
            <w:tcW w:w="497" w:type="pct"/>
            <w:tcBorders>
              <w:top w:val="nil"/>
              <w:left w:val="nil"/>
              <w:bottom w:val="single" w:color="auto" w:sz="8" w:space="0"/>
              <w:right w:val="single" w:color="auto" w:sz="8" w:space="0"/>
            </w:tcBorders>
            <w:shd w:val="clear" w:color="000000" w:fill="DDEBF7"/>
            <w:vAlign w:val="center"/>
          </w:tcPr>
          <w:p>
            <w:pPr>
              <w:widowControl/>
              <w:adjustRightInd w:val="0"/>
              <w:snapToGrid w:val="0"/>
              <w:spacing w:line="240" w:lineRule="auto"/>
              <w:ind w:firstLine="0" w:firstLineChars="0"/>
              <w:jc w:val="center"/>
              <w:rPr>
                <w:rFonts w:cs="Times New Roman"/>
                <w:b/>
                <w:bCs/>
                <w:sz w:val="21"/>
                <w:szCs w:val="21"/>
              </w:rPr>
            </w:pPr>
            <w:r>
              <w:rPr>
                <w:rFonts w:eastAsia="等线" w:cs="Times New Roman"/>
                <w:b/>
                <w:bCs/>
                <w:color w:val="000000"/>
                <w:sz w:val="21"/>
                <w:szCs w:val="21"/>
              </w:rPr>
              <w:t>140.563</w:t>
            </w:r>
          </w:p>
        </w:tc>
        <w:tc>
          <w:tcPr>
            <w:tcW w:w="528"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X077</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普安镇-白龙镇公路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普安镇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白龙镇</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普安镇、江石乡、龙源镇、禾丰乡，白龙镇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36.449</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29.705</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29.705</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X080</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鹤龄镇-公店乡公路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鹤龄镇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剑阁梓潼界</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鹤龄镇、羊岭镇，香沉镇，公兴镇，吼狮乡，拓坝乡，王河镇，公店乡</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88.285</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44.011</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44.011</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三级、四级、等外</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3</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X082</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红庙垭-圈龙乡公路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S302红庙垭</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香沉建华桥</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白龙镇、圈龙乡、香沉镇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22.660</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17.533</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17.533</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4</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X087</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开封镇-昭化区红岩镇公路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开封镇界</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昭化红岩镇</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开封镇、高池乡、龙源镇、禾丰乡、店子镇、木马镇、江口镇、张王镇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117.395</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39.994</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38.315</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三级、四级、等外、无路</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5</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X089</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分水岭-香沉镇公路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喻马路分水岭</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阎中</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杨村镇、锦屏乡、香沉镇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22.679</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10.999</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10.999</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四级</w:t>
            </w:r>
          </w:p>
        </w:tc>
      </w:tr>
    </w:tbl>
    <w:p>
      <w:pPr>
        <w:ind w:firstLine="640"/>
        <w:rPr>
          <w:rFonts w:cs="Times New Roman"/>
        </w:rPr>
      </w:pPr>
    </w:p>
    <w:p>
      <w:pPr>
        <w:widowControl/>
        <w:spacing w:line="240" w:lineRule="auto"/>
        <w:ind w:firstLine="0" w:firstLineChars="0"/>
        <w:jc w:val="left"/>
        <w:rPr>
          <w:rFonts w:eastAsia="楷体_GB2312" w:cs="Times New Roman"/>
          <w:b/>
          <w:bCs/>
          <w:szCs w:val="32"/>
        </w:rPr>
      </w:pPr>
      <w:r>
        <w:rPr>
          <w:rFonts w:cs="Times New Roman"/>
        </w:rPr>
        <w:br w:type="page"/>
      </w:r>
    </w:p>
    <w:p>
      <w:pPr>
        <w:pStyle w:val="3"/>
        <w:adjustRightInd w:val="0"/>
        <w:snapToGrid w:val="0"/>
        <w:spacing w:line="360" w:lineRule="auto"/>
        <w:ind w:firstLine="643"/>
        <w:rPr>
          <w:rFonts w:cs="Times New Roman"/>
        </w:rPr>
      </w:pPr>
      <w:bookmarkStart w:id="33" w:name="_Toc105408589"/>
      <w:r>
        <w:rPr>
          <w:rFonts w:cs="Times New Roman"/>
        </w:rPr>
        <w:t>附件6 剑南优质粮油片区乡道规划表</w:t>
      </w:r>
      <w:bookmarkEnd w:id="33"/>
    </w:p>
    <w:tbl>
      <w:tblPr>
        <w:tblStyle w:val="23"/>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1544"/>
        <w:gridCol w:w="2468"/>
        <w:gridCol w:w="1884"/>
        <w:gridCol w:w="2054"/>
        <w:gridCol w:w="2031"/>
        <w:gridCol w:w="207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95"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序号</w:t>
            </w:r>
          </w:p>
        </w:tc>
        <w:tc>
          <w:tcPr>
            <w:tcW w:w="590"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规划路线编号</w:t>
            </w:r>
          </w:p>
        </w:tc>
        <w:tc>
          <w:tcPr>
            <w:tcW w:w="943"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规划路线名称</w:t>
            </w:r>
          </w:p>
        </w:tc>
        <w:tc>
          <w:tcPr>
            <w:tcW w:w="720"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起点名称</w:t>
            </w:r>
          </w:p>
        </w:tc>
        <w:tc>
          <w:tcPr>
            <w:tcW w:w="785"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止点名称</w:t>
            </w:r>
          </w:p>
        </w:tc>
        <w:tc>
          <w:tcPr>
            <w:tcW w:w="776"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片区内规划路线总里程（公里）</w:t>
            </w:r>
          </w:p>
        </w:tc>
        <w:tc>
          <w:tcPr>
            <w:tcW w:w="791"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片区内已建成路线里程（公里）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95"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合计</w:t>
            </w:r>
          </w:p>
        </w:tc>
        <w:tc>
          <w:tcPr>
            <w:tcW w:w="590"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w:t>
            </w:r>
          </w:p>
        </w:tc>
        <w:tc>
          <w:tcPr>
            <w:tcW w:w="943"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w:t>
            </w:r>
          </w:p>
        </w:tc>
        <w:tc>
          <w:tcPr>
            <w:tcW w:w="720"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w:t>
            </w:r>
          </w:p>
        </w:tc>
        <w:tc>
          <w:tcPr>
            <w:tcW w:w="785"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w:t>
            </w:r>
          </w:p>
        </w:tc>
        <w:tc>
          <w:tcPr>
            <w:tcW w:w="776" w:type="pct"/>
            <w:shd w:val="clear" w:color="000000" w:fill="DDEBF7"/>
            <w:vAlign w:val="center"/>
          </w:tcPr>
          <w:p>
            <w:pPr>
              <w:widowControl/>
              <w:spacing w:line="240" w:lineRule="auto"/>
              <w:ind w:firstLine="0" w:firstLineChars="0"/>
              <w:jc w:val="center"/>
              <w:rPr>
                <w:rFonts w:eastAsia="宋体" w:cs="Times New Roman"/>
                <w:b/>
                <w:bCs/>
                <w:kern w:val="0"/>
                <w:sz w:val="21"/>
                <w:szCs w:val="21"/>
              </w:rPr>
            </w:pPr>
            <w:r>
              <w:rPr>
                <w:rFonts w:cs="Times New Roman"/>
                <w:b/>
                <w:bCs/>
                <w:sz w:val="21"/>
                <w:szCs w:val="21"/>
              </w:rPr>
              <w:t xml:space="preserve">221.027 </w:t>
            </w:r>
          </w:p>
        </w:tc>
        <w:tc>
          <w:tcPr>
            <w:tcW w:w="791" w:type="pct"/>
            <w:shd w:val="clear" w:color="000000" w:fill="DDEBF7"/>
            <w:vAlign w:val="center"/>
          </w:tcPr>
          <w:p>
            <w:pPr>
              <w:widowControl/>
              <w:spacing w:line="240" w:lineRule="auto"/>
              <w:ind w:firstLine="0" w:firstLineChars="0"/>
              <w:jc w:val="center"/>
              <w:rPr>
                <w:rFonts w:eastAsia="宋体" w:cs="Times New Roman"/>
                <w:b/>
                <w:bCs/>
                <w:kern w:val="0"/>
                <w:sz w:val="21"/>
                <w:szCs w:val="21"/>
              </w:rPr>
            </w:pPr>
            <w:r>
              <w:rPr>
                <w:rFonts w:cs="Times New Roman"/>
                <w:b/>
                <w:bCs/>
                <w:sz w:val="21"/>
                <w:szCs w:val="21"/>
              </w:rPr>
              <w:t xml:space="preserve">221.027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Y001</w:t>
            </w:r>
          </w:p>
        </w:tc>
        <w:tc>
          <w:tcPr>
            <w:tcW w:w="943"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摇铃乡-青荣村公路</w:t>
            </w:r>
          </w:p>
        </w:tc>
        <w:tc>
          <w:tcPr>
            <w:tcW w:w="72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摇铃乡</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永安村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5.703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5.703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Y002</w:t>
            </w:r>
          </w:p>
        </w:tc>
        <w:tc>
          <w:tcPr>
            <w:tcW w:w="943"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广坪乡-碑垭乡公路</w:t>
            </w:r>
          </w:p>
        </w:tc>
        <w:tc>
          <w:tcPr>
            <w:tcW w:w="72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小碑村委会</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11.613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11.613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3</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Y003</w:t>
            </w:r>
          </w:p>
        </w:tc>
        <w:tc>
          <w:tcPr>
            <w:tcW w:w="943"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摇铃乡-云起村公路</w:t>
            </w:r>
          </w:p>
        </w:tc>
        <w:tc>
          <w:tcPr>
            <w:tcW w:w="72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云起村入口</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15.829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15.829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4</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Y008</w:t>
            </w:r>
          </w:p>
        </w:tc>
        <w:tc>
          <w:tcPr>
            <w:tcW w:w="943"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杨村镇-店子镇公路</w:t>
            </w:r>
          </w:p>
        </w:tc>
        <w:tc>
          <w:tcPr>
            <w:tcW w:w="72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柏梓村委会</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龙水河大桥</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9.408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9.408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5</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Y011</w:t>
            </w:r>
          </w:p>
        </w:tc>
        <w:tc>
          <w:tcPr>
            <w:tcW w:w="943"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白龙镇-柘坝乡公路</w:t>
            </w:r>
          </w:p>
        </w:tc>
        <w:tc>
          <w:tcPr>
            <w:tcW w:w="72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白龙镇</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摇铃乡政府</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34.433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34.433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6</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Y012</w:t>
            </w:r>
          </w:p>
        </w:tc>
        <w:tc>
          <w:tcPr>
            <w:tcW w:w="94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公兴镇-阆中市河楼乡公路</w:t>
            </w:r>
          </w:p>
        </w:tc>
        <w:tc>
          <w:tcPr>
            <w:tcW w:w="72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鹤八路</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阆中市河楼乡</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9.798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9.798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7</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Y095</w:t>
            </w:r>
          </w:p>
        </w:tc>
        <w:tc>
          <w:tcPr>
            <w:tcW w:w="94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金铃村-茶垭村公路</w:t>
            </w:r>
          </w:p>
        </w:tc>
        <w:tc>
          <w:tcPr>
            <w:tcW w:w="72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圈龙道</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公兴</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4.521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4.521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8</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Y098</w:t>
            </w:r>
          </w:p>
        </w:tc>
        <w:tc>
          <w:tcPr>
            <w:tcW w:w="94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吼狮乡-金仙镇公路</w:t>
            </w:r>
          </w:p>
        </w:tc>
        <w:tc>
          <w:tcPr>
            <w:tcW w:w="72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吼狮乡</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金仙乡界</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1.021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1.021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9</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Y129</w:t>
            </w:r>
          </w:p>
        </w:tc>
        <w:tc>
          <w:tcPr>
            <w:tcW w:w="94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先锋村-剑寺村公路</w:t>
            </w:r>
          </w:p>
        </w:tc>
        <w:tc>
          <w:tcPr>
            <w:tcW w:w="72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碑垭乡刘家村</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剑马路</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16.552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16.552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10</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Y254</w:t>
            </w:r>
          </w:p>
        </w:tc>
        <w:tc>
          <w:tcPr>
            <w:tcW w:w="94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普安镇-毛坝乡公路</w:t>
            </w:r>
          </w:p>
        </w:tc>
        <w:tc>
          <w:tcPr>
            <w:tcW w:w="72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义兴乡界</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19.368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19.368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11</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Y255</w:t>
            </w:r>
          </w:p>
        </w:tc>
        <w:tc>
          <w:tcPr>
            <w:tcW w:w="94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江石乡-凉山乡公路</w:t>
            </w:r>
          </w:p>
        </w:tc>
        <w:tc>
          <w:tcPr>
            <w:tcW w:w="72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江石乡</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重合</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4.879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4.879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12</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Y262</w:t>
            </w:r>
          </w:p>
        </w:tc>
        <w:tc>
          <w:tcPr>
            <w:tcW w:w="94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店子镇-龙源镇公路</w:t>
            </w:r>
          </w:p>
        </w:tc>
        <w:tc>
          <w:tcPr>
            <w:tcW w:w="72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宝泉村</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重复1</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13.402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13.402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13</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Y264</w:t>
            </w:r>
          </w:p>
        </w:tc>
        <w:tc>
          <w:tcPr>
            <w:tcW w:w="94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高池乡-文笔村公路</w:t>
            </w:r>
          </w:p>
        </w:tc>
        <w:tc>
          <w:tcPr>
            <w:tcW w:w="72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高池乡界</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摇铃界</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7.968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7.968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14</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Y301</w:t>
            </w:r>
          </w:p>
        </w:tc>
        <w:tc>
          <w:tcPr>
            <w:tcW w:w="94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柘坝乡-金像村公路</w:t>
            </w:r>
          </w:p>
        </w:tc>
        <w:tc>
          <w:tcPr>
            <w:tcW w:w="72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人马垭村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15.192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15.192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15</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Y521</w:t>
            </w:r>
          </w:p>
        </w:tc>
        <w:tc>
          <w:tcPr>
            <w:tcW w:w="94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白龙镇-元丰村公路</w:t>
            </w:r>
          </w:p>
        </w:tc>
        <w:tc>
          <w:tcPr>
            <w:tcW w:w="72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柏店路</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元丰村委会</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14.373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14.373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16</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Y528</w:t>
            </w:r>
          </w:p>
        </w:tc>
        <w:tc>
          <w:tcPr>
            <w:tcW w:w="94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田家乡-天台村公路</w:t>
            </w:r>
          </w:p>
        </w:tc>
        <w:tc>
          <w:tcPr>
            <w:tcW w:w="72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响水村</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石岩村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2.502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2.502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17</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Y534</w:t>
            </w:r>
          </w:p>
        </w:tc>
        <w:tc>
          <w:tcPr>
            <w:tcW w:w="94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明镜村-鹤鸣村公路</w:t>
            </w:r>
          </w:p>
        </w:tc>
        <w:tc>
          <w:tcPr>
            <w:tcW w:w="72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天堂村出口</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10.182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10.182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18</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Y542</w:t>
            </w:r>
          </w:p>
        </w:tc>
        <w:tc>
          <w:tcPr>
            <w:tcW w:w="94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白龙镇-双碑村公路</w:t>
            </w:r>
          </w:p>
        </w:tc>
        <w:tc>
          <w:tcPr>
            <w:tcW w:w="72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白龙镇</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双碑村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9.730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9.730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19</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Y604</w:t>
            </w:r>
          </w:p>
        </w:tc>
        <w:tc>
          <w:tcPr>
            <w:tcW w:w="94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店子镇-柏垭乡公路</w:t>
            </w:r>
          </w:p>
        </w:tc>
        <w:tc>
          <w:tcPr>
            <w:tcW w:w="72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拆分点1</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4.220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4.220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20</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Y612</w:t>
            </w:r>
          </w:p>
        </w:tc>
        <w:tc>
          <w:tcPr>
            <w:tcW w:w="943"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江石乡-义兴乡公路</w:t>
            </w:r>
          </w:p>
        </w:tc>
        <w:tc>
          <w:tcPr>
            <w:tcW w:w="72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七宝村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10.333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10.333 </w:t>
            </w:r>
          </w:p>
        </w:tc>
      </w:tr>
    </w:tbl>
    <w:p>
      <w:pPr>
        <w:ind w:firstLine="0" w:firstLineChars="0"/>
        <w:rPr>
          <w:rFonts w:cs="Times New Roman"/>
        </w:rPr>
      </w:pPr>
    </w:p>
    <w:p>
      <w:pPr>
        <w:widowControl/>
        <w:spacing w:line="240" w:lineRule="auto"/>
        <w:ind w:firstLine="0" w:firstLineChars="0"/>
        <w:jc w:val="left"/>
        <w:rPr>
          <w:rFonts w:eastAsia="黑体" w:cs="Times New Roman"/>
        </w:rPr>
      </w:pPr>
      <w:r>
        <w:rPr>
          <w:rFonts w:eastAsia="黑体" w:cs="Times New Roman"/>
        </w:rPr>
        <w:br w:type="page"/>
      </w:r>
    </w:p>
    <w:p>
      <w:pPr>
        <w:pStyle w:val="3"/>
        <w:adjustRightInd w:val="0"/>
        <w:snapToGrid w:val="0"/>
        <w:spacing w:line="360" w:lineRule="auto"/>
        <w:ind w:firstLine="643"/>
        <w:rPr>
          <w:rFonts w:cs="Times New Roman"/>
        </w:rPr>
      </w:pPr>
      <w:bookmarkStart w:id="34" w:name="_Toc105408590"/>
      <w:r>
        <w:rPr>
          <w:rFonts w:cs="Times New Roman"/>
        </w:rPr>
        <w:t>附件7 升钟湖库区果蔬经济片区县道规划表</w:t>
      </w:r>
      <w:bookmarkEnd w:id="34"/>
    </w:p>
    <w:tbl>
      <w:tblPr>
        <w:tblStyle w:val="23"/>
        <w:tblW w:w="498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224"/>
        <w:gridCol w:w="1154"/>
        <w:gridCol w:w="1298"/>
        <w:gridCol w:w="1298"/>
        <w:gridCol w:w="1728"/>
        <w:gridCol w:w="1298"/>
        <w:gridCol w:w="1441"/>
        <w:gridCol w:w="1298"/>
        <w:gridCol w:w="137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2" w:hRule="atLeast"/>
          <w:tblHeader/>
        </w:trPr>
        <w:tc>
          <w:tcPr>
            <w:tcW w:w="359"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cs="Times New Roman"/>
                <w:sz w:val="21"/>
                <w:szCs w:val="21"/>
              </w:rPr>
              <w:br w:type="page"/>
            </w:r>
            <w:r>
              <w:rPr>
                <w:rFonts w:eastAsia="黑体" w:cs="Times New Roman"/>
                <w:sz w:val="21"/>
                <w:szCs w:val="21"/>
              </w:rPr>
              <w:t>序号</w:t>
            </w:r>
          </w:p>
        </w:tc>
        <w:tc>
          <w:tcPr>
            <w:tcW w:w="469"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规划路线编号</w:t>
            </w:r>
          </w:p>
        </w:tc>
        <w:tc>
          <w:tcPr>
            <w:tcW w:w="442"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规划路线名称</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起点名称</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止点名称</w:t>
            </w:r>
          </w:p>
        </w:tc>
        <w:tc>
          <w:tcPr>
            <w:tcW w:w="662"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主要控制点</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路线总里程（公里）</w:t>
            </w:r>
          </w:p>
        </w:tc>
        <w:tc>
          <w:tcPr>
            <w:tcW w:w="552"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片区内规划路线里程（公里）</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片区内已建成路线里程（公里）</w:t>
            </w:r>
          </w:p>
        </w:tc>
        <w:tc>
          <w:tcPr>
            <w:tcW w:w="528"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规划技术等级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4" w:hRule="atLeast"/>
          <w:tblHeader/>
        </w:trPr>
        <w:tc>
          <w:tcPr>
            <w:tcW w:w="359"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合计</w:t>
            </w:r>
          </w:p>
        </w:tc>
        <w:tc>
          <w:tcPr>
            <w:tcW w:w="469"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442"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662"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497" w:type="pct"/>
            <w:tcBorders>
              <w:top w:val="nil"/>
              <w:left w:val="nil"/>
              <w:bottom w:val="single" w:color="auto" w:sz="8" w:space="0"/>
              <w:right w:val="single" w:color="auto" w:sz="8" w:space="0"/>
            </w:tcBorders>
            <w:shd w:val="clear" w:color="000000" w:fill="DDEBF7"/>
            <w:vAlign w:val="center"/>
          </w:tcPr>
          <w:p>
            <w:pPr>
              <w:widowControl/>
              <w:adjustRightInd w:val="0"/>
              <w:snapToGrid w:val="0"/>
              <w:spacing w:line="240" w:lineRule="auto"/>
              <w:ind w:firstLine="0" w:firstLineChars="0"/>
              <w:jc w:val="center"/>
              <w:rPr>
                <w:rFonts w:cs="Times New Roman"/>
                <w:b/>
                <w:bCs/>
                <w:sz w:val="21"/>
                <w:szCs w:val="21"/>
              </w:rPr>
            </w:pPr>
            <w:r>
              <w:rPr>
                <w:rFonts w:eastAsia="等线" w:cs="Times New Roman"/>
                <w:b/>
                <w:bCs/>
                <w:color w:val="000000"/>
                <w:sz w:val="21"/>
                <w:szCs w:val="21"/>
              </w:rPr>
              <w:t>189.881</w:t>
            </w:r>
          </w:p>
        </w:tc>
        <w:tc>
          <w:tcPr>
            <w:tcW w:w="552" w:type="pct"/>
            <w:tcBorders>
              <w:top w:val="nil"/>
              <w:left w:val="nil"/>
              <w:bottom w:val="single" w:color="auto" w:sz="8" w:space="0"/>
              <w:right w:val="single" w:color="auto" w:sz="8" w:space="0"/>
            </w:tcBorders>
            <w:shd w:val="clear" w:color="000000" w:fill="DDEBF7"/>
            <w:vAlign w:val="center"/>
          </w:tcPr>
          <w:p>
            <w:pPr>
              <w:widowControl/>
              <w:adjustRightInd w:val="0"/>
              <w:snapToGrid w:val="0"/>
              <w:spacing w:line="240" w:lineRule="auto"/>
              <w:ind w:firstLine="0" w:firstLineChars="0"/>
              <w:jc w:val="center"/>
              <w:rPr>
                <w:rFonts w:cs="Times New Roman"/>
                <w:b/>
                <w:bCs/>
                <w:sz w:val="21"/>
                <w:szCs w:val="21"/>
              </w:rPr>
            </w:pPr>
            <w:r>
              <w:rPr>
                <w:rFonts w:eastAsia="等线" w:cs="Times New Roman"/>
                <w:b/>
                <w:bCs/>
                <w:color w:val="000000"/>
                <w:sz w:val="21"/>
                <w:szCs w:val="21"/>
              </w:rPr>
              <w:t>62.252</w:t>
            </w:r>
          </w:p>
        </w:tc>
        <w:tc>
          <w:tcPr>
            <w:tcW w:w="497" w:type="pct"/>
            <w:tcBorders>
              <w:top w:val="nil"/>
              <w:left w:val="nil"/>
              <w:bottom w:val="single" w:color="auto" w:sz="8" w:space="0"/>
              <w:right w:val="single" w:color="auto" w:sz="8" w:space="0"/>
            </w:tcBorders>
            <w:shd w:val="clear" w:color="000000" w:fill="DDEBF7"/>
            <w:vAlign w:val="center"/>
          </w:tcPr>
          <w:p>
            <w:pPr>
              <w:widowControl/>
              <w:adjustRightInd w:val="0"/>
              <w:snapToGrid w:val="0"/>
              <w:spacing w:line="240" w:lineRule="auto"/>
              <w:ind w:firstLine="0" w:firstLineChars="0"/>
              <w:jc w:val="center"/>
              <w:rPr>
                <w:rFonts w:cs="Times New Roman"/>
                <w:b/>
                <w:bCs/>
                <w:sz w:val="21"/>
                <w:szCs w:val="21"/>
              </w:rPr>
            </w:pPr>
            <w:r>
              <w:rPr>
                <w:rFonts w:eastAsia="等线" w:cs="Times New Roman"/>
                <w:b/>
                <w:bCs/>
                <w:color w:val="000000"/>
                <w:sz w:val="21"/>
                <w:szCs w:val="21"/>
              </w:rPr>
              <w:t>62.252</w:t>
            </w:r>
          </w:p>
        </w:tc>
        <w:tc>
          <w:tcPr>
            <w:tcW w:w="528"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X076</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小溪坝-元山镇公路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梓潼县出口</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梓潼县大新乡界</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东宝镇、武连镇、正兴乡、开封镇、国光乡、王河镇、元山镇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72.193</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6.744</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6.744</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二级、三级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X080</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鹤龄镇-公店乡公路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鹤龄镇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剑阁梓潼界</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鹤龄镇、羊岭镇、香沉镇、公兴镇、吼狮乡、拓坝乡、王河镇、公店乡</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88.285</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52.116</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52.116</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3</w:t>
            </w:r>
          </w:p>
        </w:tc>
        <w:tc>
          <w:tcPr>
            <w:tcW w:w="469" w:type="pct"/>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X098</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迎水乡-公店乡公路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S302</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梓潼大新乡</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迎水乡、国光乡、公店乡</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29.403</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3.392</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3.392</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bl>
    <w:p>
      <w:pPr>
        <w:widowControl/>
        <w:spacing w:line="240" w:lineRule="auto"/>
        <w:ind w:firstLine="0" w:firstLineChars="0"/>
        <w:jc w:val="left"/>
        <w:rPr>
          <w:rFonts w:eastAsia="黑体" w:cs="Times New Roman"/>
        </w:rPr>
      </w:pPr>
    </w:p>
    <w:p>
      <w:pPr>
        <w:widowControl/>
        <w:spacing w:line="240" w:lineRule="auto"/>
        <w:ind w:firstLine="0" w:firstLineChars="0"/>
        <w:jc w:val="left"/>
        <w:rPr>
          <w:rFonts w:eastAsia="黑体" w:cs="Times New Roman"/>
        </w:rPr>
      </w:pPr>
      <w:r>
        <w:rPr>
          <w:rFonts w:eastAsia="黑体" w:cs="Times New Roman"/>
        </w:rPr>
        <w:br w:type="page"/>
      </w:r>
    </w:p>
    <w:p>
      <w:pPr>
        <w:pStyle w:val="3"/>
        <w:adjustRightInd w:val="0"/>
        <w:snapToGrid w:val="0"/>
        <w:spacing w:line="360" w:lineRule="auto"/>
        <w:ind w:firstLine="643"/>
        <w:rPr>
          <w:rFonts w:cs="Times New Roman"/>
        </w:rPr>
      </w:pPr>
      <w:bookmarkStart w:id="35" w:name="_Toc105408591"/>
      <w:r>
        <w:rPr>
          <w:rFonts w:cs="Times New Roman"/>
        </w:rPr>
        <w:t>附件8 升钟湖库区果蔬经济片区乡道规划表</w:t>
      </w:r>
      <w:bookmarkEnd w:id="35"/>
    </w:p>
    <w:tbl>
      <w:tblPr>
        <w:tblStyle w:val="23"/>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1544"/>
        <w:gridCol w:w="2900"/>
        <w:gridCol w:w="1730"/>
        <w:gridCol w:w="1777"/>
        <w:gridCol w:w="2031"/>
        <w:gridCol w:w="207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95"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序号</w:t>
            </w:r>
          </w:p>
        </w:tc>
        <w:tc>
          <w:tcPr>
            <w:tcW w:w="590"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规划路线编号</w:t>
            </w:r>
          </w:p>
        </w:tc>
        <w:tc>
          <w:tcPr>
            <w:tcW w:w="1108"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规划路线名称</w:t>
            </w:r>
          </w:p>
        </w:tc>
        <w:tc>
          <w:tcPr>
            <w:tcW w:w="661"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起点名称</w:t>
            </w:r>
          </w:p>
        </w:tc>
        <w:tc>
          <w:tcPr>
            <w:tcW w:w="679"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止点名称</w:t>
            </w:r>
          </w:p>
        </w:tc>
        <w:tc>
          <w:tcPr>
            <w:tcW w:w="776"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片区内规划路线总里程（公里）</w:t>
            </w:r>
          </w:p>
        </w:tc>
        <w:tc>
          <w:tcPr>
            <w:tcW w:w="791"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片区内已建成路线里程（公里）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95"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合计</w:t>
            </w:r>
          </w:p>
        </w:tc>
        <w:tc>
          <w:tcPr>
            <w:tcW w:w="590"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w:t>
            </w:r>
          </w:p>
        </w:tc>
        <w:tc>
          <w:tcPr>
            <w:tcW w:w="1108"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w:t>
            </w:r>
          </w:p>
        </w:tc>
        <w:tc>
          <w:tcPr>
            <w:tcW w:w="661"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w:t>
            </w:r>
          </w:p>
        </w:tc>
        <w:tc>
          <w:tcPr>
            <w:tcW w:w="679"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w:t>
            </w:r>
          </w:p>
        </w:tc>
        <w:tc>
          <w:tcPr>
            <w:tcW w:w="776" w:type="pct"/>
            <w:shd w:val="clear" w:color="000000" w:fill="DDEBF7"/>
            <w:vAlign w:val="center"/>
          </w:tcPr>
          <w:p>
            <w:pPr>
              <w:widowControl/>
              <w:spacing w:line="240" w:lineRule="auto"/>
              <w:ind w:firstLine="0" w:firstLineChars="0"/>
              <w:jc w:val="center"/>
              <w:rPr>
                <w:rFonts w:eastAsia="宋体" w:cs="Times New Roman"/>
                <w:b/>
                <w:bCs/>
                <w:kern w:val="0"/>
                <w:sz w:val="21"/>
                <w:szCs w:val="21"/>
              </w:rPr>
            </w:pPr>
            <w:r>
              <w:rPr>
                <w:rFonts w:cs="Times New Roman"/>
                <w:b/>
                <w:bCs/>
                <w:sz w:val="21"/>
                <w:szCs w:val="21"/>
              </w:rPr>
              <w:t xml:space="preserve">163.936 </w:t>
            </w:r>
          </w:p>
        </w:tc>
        <w:tc>
          <w:tcPr>
            <w:tcW w:w="791" w:type="pct"/>
            <w:shd w:val="clear" w:color="000000" w:fill="DDEBF7"/>
            <w:vAlign w:val="center"/>
          </w:tcPr>
          <w:p>
            <w:pPr>
              <w:widowControl/>
              <w:spacing w:line="240" w:lineRule="auto"/>
              <w:ind w:firstLine="0" w:firstLineChars="0"/>
              <w:jc w:val="center"/>
              <w:rPr>
                <w:rFonts w:eastAsia="宋体" w:cs="Times New Roman"/>
                <w:b/>
                <w:bCs/>
                <w:kern w:val="0"/>
                <w:sz w:val="21"/>
                <w:szCs w:val="21"/>
              </w:rPr>
            </w:pPr>
            <w:r>
              <w:rPr>
                <w:rFonts w:cs="Times New Roman"/>
                <w:b/>
                <w:bCs/>
                <w:sz w:val="21"/>
                <w:szCs w:val="21"/>
              </w:rPr>
              <w:t xml:space="preserve">163.936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Y005</w:t>
            </w:r>
          </w:p>
        </w:tc>
        <w:tc>
          <w:tcPr>
            <w:tcW w:w="110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石印村-双龙村公路</w:t>
            </w:r>
          </w:p>
        </w:tc>
        <w:tc>
          <w:tcPr>
            <w:tcW w:w="661"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拆分点</w:t>
            </w:r>
          </w:p>
        </w:tc>
        <w:tc>
          <w:tcPr>
            <w:tcW w:w="67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玉龙村入口</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15.622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15.622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Y006</w:t>
            </w:r>
          </w:p>
        </w:tc>
        <w:tc>
          <w:tcPr>
            <w:tcW w:w="110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碾盘垭-西河乡公路</w:t>
            </w:r>
          </w:p>
        </w:tc>
        <w:tc>
          <w:tcPr>
            <w:tcW w:w="661"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碾盘垭</w:t>
            </w:r>
          </w:p>
        </w:tc>
        <w:tc>
          <w:tcPr>
            <w:tcW w:w="67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拆分点</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5.111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5.111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3</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Y011</w:t>
            </w:r>
          </w:p>
        </w:tc>
        <w:tc>
          <w:tcPr>
            <w:tcW w:w="110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白龙镇-柘坝乡公路</w:t>
            </w:r>
          </w:p>
        </w:tc>
        <w:tc>
          <w:tcPr>
            <w:tcW w:w="661"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广坪乡界</w:t>
            </w:r>
          </w:p>
        </w:tc>
        <w:tc>
          <w:tcPr>
            <w:tcW w:w="67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拆分点</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3.559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3.559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4</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Y012</w:t>
            </w:r>
          </w:p>
        </w:tc>
        <w:tc>
          <w:tcPr>
            <w:tcW w:w="110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公兴镇-阆中市河楼乡公路</w:t>
            </w:r>
          </w:p>
        </w:tc>
        <w:tc>
          <w:tcPr>
            <w:tcW w:w="661"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鹤八路</w:t>
            </w:r>
          </w:p>
        </w:tc>
        <w:tc>
          <w:tcPr>
            <w:tcW w:w="67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阆中河楼乡</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1.353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1.353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5</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Y091</w:t>
            </w:r>
          </w:p>
        </w:tc>
        <w:tc>
          <w:tcPr>
            <w:tcW w:w="110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元山镇-岱岭村公路</w:t>
            </w:r>
          </w:p>
        </w:tc>
        <w:tc>
          <w:tcPr>
            <w:tcW w:w="661"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元山镇</w:t>
            </w:r>
          </w:p>
        </w:tc>
        <w:tc>
          <w:tcPr>
            <w:tcW w:w="67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拆分点</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20.185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20.185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6</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Y098</w:t>
            </w:r>
          </w:p>
        </w:tc>
        <w:tc>
          <w:tcPr>
            <w:tcW w:w="110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吼狮乡-金仙镇公路</w:t>
            </w:r>
          </w:p>
        </w:tc>
        <w:tc>
          <w:tcPr>
            <w:tcW w:w="66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吼狮乡</w:t>
            </w:r>
          </w:p>
        </w:tc>
        <w:tc>
          <w:tcPr>
            <w:tcW w:w="679"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金仙乡界</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2.258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2.258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7</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Y257</w:t>
            </w:r>
          </w:p>
        </w:tc>
        <w:tc>
          <w:tcPr>
            <w:tcW w:w="110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演圣镇-柘坝乡公路</w:t>
            </w:r>
          </w:p>
        </w:tc>
        <w:tc>
          <w:tcPr>
            <w:tcW w:w="66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679"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柘坝乡界</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11.783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11.783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8</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Y300</w:t>
            </w:r>
          </w:p>
        </w:tc>
        <w:tc>
          <w:tcPr>
            <w:tcW w:w="110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柘坝乡-曙光村公路</w:t>
            </w:r>
          </w:p>
        </w:tc>
        <w:tc>
          <w:tcPr>
            <w:tcW w:w="66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Y091</w:t>
            </w:r>
          </w:p>
        </w:tc>
        <w:tc>
          <w:tcPr>
            <w:tcW w:w="679"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中子村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33.524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33.524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9</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Y301</w:t>
            </w:r>
          </w:p>
        </w:tc>
        <w:tc>
          <w:tcPr>
            <w:tcW w:w="110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柘坝乡-金像村公路</w:t>
            </w:r>
          </w:p>
        </w:tc>
        <w:tc>
          <w:tcPr>
            <w:tcW w:w="66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679"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长岭场口</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20.748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20.748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10</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Y404</w:t>
            </w:r>
          </w:p>
        </w:tc>
        <w:tc>
          <w:tcPr>
            <w:tcW w:w="110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柘坝乡-双龙村公路</w:t>
            </w:r>
          </w:p>
        </w:tc>
        <w:tc>
          <w:tcPr>
            <w:tcW w:w="66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林山村</w:t>
            </w:r>
          </w:p>
        </w:tc>
        <w:tc>
          <w:tcPr>
            <w:tcW w:w="679"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双龙村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9.636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9.636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11</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Y560</w:t>
            </w:r>
          </w:p>
        </w:tc>
        <w:tc>
          <w:tcPr>
            <w:tcW w:w="110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石印村-朝阳村公路</w:t>
            </w:r>
          </w:p>
        </w:tc>
        <w:tc>
          <w:tcPr>
            <w:tcW w:w="66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679"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朝阳村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1.702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1.702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12</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Y570</w:t>
            </w:r>
          </w:p>
        </w:tc>
        <w:tc>
          <w:tcPr>
            <w:tcW w:w="110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红旗村-鱼岭村公路</w:t>
            </w:r>
          </w:p>
        </w:tc>
        <w:tc>
          <w:tcPr>
            <w:tcW w:w="66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679"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时古场</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8.404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8.404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13</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Y574</w:t>
            </w:r>
          </w:p>
        </w:tc>
        <w:tc>
          <w:tcPr>
            <w:tcW w:w="110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婉泉乡-公店乡公路</w:t>
            </w:r>
          </w:p>
        </w:tc>
        <w:tc>
          <w:tcPr>
            <w:tcW w:w="66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XH28</w:t>
            </w:r>
          </w:p>
        </w:tc>
        <w:tc>
          <w:tcPr>
            <w:tcW w:w="679"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杏垭村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6.815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6.815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14</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Y613</w:t>
            </w:r>
          </w:p>
        </w:tc>
        <w:tc>
          <w:tcPr>
            <w:tcW w:w="110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石剑村-G347公路</w:t>
            </w:r>
          </w:p>
        </w:tc>
        <w:tc>
          <w:tcPr>
            <w:tcW w:w="66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剑马路口</w:t>
            </w:r>
          </w:p>
        </w:tc>
        <w:tc>
          <w:tcPr>
            <w:tcW w:w="679"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石剑村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7.215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7.215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15</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Y614</w:t>
            </w:r>
          </w:p>
        </w:tc>
        <w:tc>
          <w:tcPr>
            <w:tcW w:w="110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涂山镇-大顺村公路</w:t>
            </w:r>
          </w:p>
        </w:tc>
        <w:tc>
          <w:tcPr>
            <w:tcW w:w="66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大顺村</w:t>
            </w:r>
          </w:p>
        </w:tc>
        <w:tc>
          <w:tcPr>
            <w:tcW w:w="679"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涂山乡</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7.571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7.571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16</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Y619</w:t>
            </w:r>
          </w:p>
        </w:tc>
        <w:tc>
          <w:tcPr>
            <w:tcW w:w="110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东河村-罗家沟桥公路</w:t>
            </w:r>
          </w:p>
        </w:tc>
        <w:tc>
          <w:tcPr>
            <w:tcW w:w="661"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G347</w:t>
            </w:r>
          </w:p>
        </w:tc>
        <w:tc>
          <w:tcPr>
            <w:tcW w:w="679"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涂山镇</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8.450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8.450 </w:t>
            </w:r>
          </w:p>
        </w:tc>
      </w:tr>
    </w:tbl>
    <w:p>
      <w:pPr>
        <w:ind w:firstLine="0" w:firstLineChars="0"/>
        <w:rPr>
          <w:rFonts w:cs="Times New Roman"/>
        </w:rPr>
      </w:pPr>
    </w:p>
    <w:p>
      <w:pPr>
        <w:widowControl/>
        <w:spacing w:line="240" w:lineRule="auto"/>
        <w:ind w:firstLine="0" w:firstLineChars="0"/>
        <w:jc w:val="left"/>
        <w:rPr>
          <w:rFonts w:eastAsia="黑体" w:cs="Times New Roman"/>
        </w:rPr>
      </w:pPr>
      <w:r>
        <w:rPr>
          <w:rFonts w:eastAsia="黑体" w:cs="Times New Roman"/>
        </w:rPr>
        <w:br w:type="page"/>
      </w:r>
    </w:p>
    <w:p>
      <w:pPr>
        <w:widowControl/>
        <w:spacing w:line="240" w:lineRule="auto"/>
        <w:ind w:firstLine="0" w:firstLineChars="0"/>
        <w:jc w:val="left"/>
        <w:rPr>
          <w:rFonts w:eastAsia="黑体" w:cs="Times New Roman"/>
        </w:rPr>
      </w:pPr>
    </w:p>
    <w:p>
      <w:pPr>
        <w:pStyle w:val="3"/>
        <w:adjustRightInd w:val="0"/>
        <w:snapToGrid w:val="0"/>
        <w:spacing w:line="360" w:lineRule="auto"/>
        <w:ind w:firstLine="643"/>
        <w:rPr>
          <w:rFonts w:cs="Times New Roman"/>
        </w:rPr>
      </w:pPr>
      <w:bookmarkStart w:id="36" w:name="_Toc105408592"/>
      <w:r>
        <w:rPr>
          <w:rFonts w:cs="Times New Roman"/>
        </w:rPr>
        <w:t>附件9 鹤龄农旅融合片区县道规划表</w:t>
      </w:r>
      <w:bookmarkEnd w:id="36"/>
    </w:p>
    <w:tbl>
      <w:tblPr>
        <w:tblStyle w:val="23"/>
        <w:tblW w:w="4988"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224"/>
        <w:gridCol w:w="1154"/>
        <w:gridCol w:w="1298"/>
        <w:gridCol w:w="1298"/>
        <w:gridCol w:w="1728"/>
        <w:gridCol w:w="1298"/>
        <w:gridCol w:w="1441"/>
        <w:gridCol w:w="1298"/>
        <w:gridCol w:w="137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72" w:hRule="atLeast"/>
          <w:tblHeader/>
        </w:trPr>
        <w:tc>
          <w:tcPr>
            <w:tcW w:w="359"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cs="Times New Roman"/>
                <w:sz w:val="21"/>
                <w:szCs w:val="21"/>
              </w:rPr>
              <w:br w:type="page"/>
            </w:r>
            <w:r>
              <w:rPr>
                <w:rFonts w:eastAsia="黑体" w:cs="Times New Roman"/>
                <w:sz w:val="21"/>
                <w:szCs w:val="21"/>
              </w:rPr>
              <w:t>序号</w:t>
            </w:r>
          </w:p>
        </w:tc>
        <w:tc>
          <w:tcPr>
            <w:tcW w:w="469"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规划路线编号</w:t>
            </w:r>
          </w:p>
        </w:tc>
        <w:tc>
          <w:tcPr>
            <w:tcW w:w="442"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规划路线名称</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起点名称</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止点名称</w:t>
            </w:r>
          </w:p>
        </w:tc>
        <w:tc>
          <w:tcPr>
            <w:tcW w:w="662"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主要控制点</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路线总里程（公里）</w:t>
            </w:r>
          </w:p>
        </w:tc>
        <w:tc>
          <w:tcPr>
            <w:tcW w:w="552"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片区内规划路线里程（公里）</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片区内已建成路线里程（公里）</w:t>
            </w:r>
          </w:p>
        </w:tc>
        <w:tc>
          <w:tcPr>
            <w:tcW w:w="528"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规划技术等级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4" w:hRule="atLeast"/>
          <w:tblHeader/>
        </w:trPr>
        <w:tc>
          <w:tcPr>
            <w:tcW w:w="359"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合计</w:t>
            </w:r>
          </w:p>
        </w:tc>
        <w:tc>
          <w:tcPr>
            <w:tcW w:w="469"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442"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497"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662"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c>
          <w:tcPr>
            <w:tcW w:w="497" w:type="pct"/>
            <w:tcBorders>
              <w:top w:val="nil"/>
              <w:left w:val="nil"/>
              <w:bottom w:val="single" w:color="auto" w:sz="8" w:space="0"/>
              <w:right w:val="single" w:color="auto" w:sz="8" w:space="0"/>
            </w:tcBorders>
            <w:shd w:val="clear" w:color="000000" w:fill="DDEBF7"/>
            <w:vAlign w:val="center"/>
          </w:tcPr>
          <w:p>
            <w:pPr>
              <w:widowControl/>
              <w:adjustRightInd w:val="0"/>
              <w:snapToGrid w:val="0"/>
              <w:spacing w:line="240" w:lineRule="auto"/>
              <w:ind w:firstLine="0" w:firstLineChars="0"/>
              <w:jc w:val="center"/>
              <w:rPr>
                <w:rFonts w:cs="Times New Roman"/>
                <w:b/>
                <w:bCs/>
                <w:sz w:val="21"/>
                <w:szCs w:val="21"/>
              </w:rPr>
            </w:pPr>
            <w:r>
              <w:rPr>
                <w:rFonts w:eastAsia="等线" w:cs="Times New Roman"/>
                <w:b/>
                <w:bCs/>
                <w:color w:val="000000"/>
                <w:sz w:val="21"/>
                <w:szCs w:val="21"/>
              </w:rPr>
              <w:t>270.798</w:t>
            </w:r>
          </w:p>
        </w:tc>
        <w:tc>
          <w:tcPr>
            <w:tcW w:w="552" w:type="pct"/>
            <w:tcBorders>
              <w:top w:val="nil"/>
              <w:left w:val="nil"/>
              <w:bottom w:val="single" w:color="auto" w:sz="8" w:space="0"/>
              <w:right w:val="single" w:color="auto" w:sz="8" w:space="0"/>
            </w:tcBorders>
            <w:shd w:val="clear" w:color="000000" w:fill="DDEBF7"/>
            <w:vAlign w:val="center"/>
          </w:tcPr>
          <w:p>
            <w:pPr>
              <w:widowControl/>
              <w:adjustRightInd w:val="0"/>
              <w:snapToGrid w:val="0"/>
              <w:spacing w:line="240" w:lineRule="auto"/>
              <w:ind w:firstLine="0" w:firstLineChars="0"/>
              <w:jc w:val="center"/>
              <w:rPr>
                <w:rFonts w:cs="Times New Roman"/>
                <w:b/>
                <w:bCs/>
                <w:sz w:val="21"/>
                <w:szCs w:val="21"/>
              </w:rPr>
            </w:pPr>
            <w:r>
              <w:rPr>
                <w:rFonts w:eastAsia="等线" w:cs="Times New Roman"/>
                <w:b/>
                <w:bCs/>
                <w:color w:val="000000"/>
                <w:sz w:val="21"/>
                <w:szCs w:val="21"/>
              </w:rPr>
              <w:t>65.493</w:t>
            </w:r>
          </w:p>
        </w:tc>
        <w:tc>
          <w:tcPr>
            <w:tcW w:w="497" w:type="pct"/>
            <w:tcBorders>
              <w:top w:val="nil"/>
              <w:left w:val="nil"/>
              <w:bottom w:val="single" w:color="auto" w:sz="8" w:space="0"/>
              <w:right w:val="single" w:color="auto" w:sz="8" w:space="0"/>
            </w:tcBorders>
            <w:shd w:val="clear" w:color="000000" w:fill="DDEBF7"/>
            <w:vAlign w:val="center"/>
          </w:tcPr>
          <w:p>
            <w:pPr>
              <w:widowControl/>
              <w:adjustRightInd w:val="0"/>
              <w:snapToGrid w:val="0"/>
              <w:spacing w:line="240" w:lineRule="auto"/>
              <w:ind w:firstLine="0" w:firstLineChars="0"/>
              <w:jc w:val="center"/>
              <w:rPr>
                <w:rFonts w:cs="Times New Roman"/>
                <w:b/>
                <w:bCs/>
                <w:sz w:val="21"/>
                <w:szCs w:val="21"/>
              </w:rPr>
            </w:pPr>
            <w:r>
              <w:rPr>
                <w:rFonts w:eastAsia="等线" w:cs="Times New Roman"/>
                <w:b/>
                <w:bCs/>
                <w:color w:val="000000"/>
                <w:sz w:val="21"/>
                <w:szCs w:val="21"/>
              </w:rPr>
              <w:t>63.594</w:t>
            </w:r>
          </w:p>
        </w:tc>
        <w:tc>
          <w:tcPr>
            <w:tcW w:w="528" w:type="pct"/>
            <w:shd w:val="clear" w:color="000000" w:fill="DDEBF7"/>
            <w:vAlign w:val="center"/>
          </w:tcPr>
          <w:p>
            <w:pPr>
              <w:adjustRightInd w:val="0"/>
              <w:snapToGrid w:val="0"/>
              <w:spacing w:line="240" w:lineRule="auto"/>
              <w:ind w:firstLine="0" w:firstLineChars="0"/>
              <w:jc w:val="center"/>
              <w:rPr>
                <w:rFonts w:eastAsia="黑体" w:cs="Times New Roman"/>
                <w:b/>
                <w:bCs/>
                <w:sz w:val="21"/>
                <w:szCs w:val="21"/>
              </w:rPr>
            </w:pPr>
            <w:r>
              <w:rPr>
                <w:rFonts w:eastAsia="黑体" w:cs="Times New Roman"/>
                <w:b/>
                <w:bCs/>
                <w:sz w:val="21"/>
                <w:szCs w:val="21"/>
              </w:rPr>
              <w:t>/</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1</w:t>
            </w:r>
          </w:p>
        </w:tc>
        <w:tc>
          <w:tcPr>
            <w:tcW w:w="469"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X080</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鹤龄镇-公店乡公路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鹤龄镇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剑阁梓潼界</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鹤龄镇、羊岭镇、香沉镇、公兴镇、吼狮乡、拓坝乡、王河镇、公店乡</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88.285</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18.986</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18.986</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w:t>
            </w:r>
          </w:p>
        </w:tc>
        <w:tc>
          <w:tcPr>
            <w:tcW w:w="469"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X082</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红庙垭-圈龙乡公路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S302红庙垭</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香沉建华桥</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白龙镇、圈龙乡、香沉镇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22.660</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5.127</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5.127</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3</w:t>
            </w:r>
          </w:p>
        </w:tc>
        <w:tc>
          <w:tcPr>
            <w:tcW w:w="469"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X087</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开封镇-昭化区红岩镇公路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开封镇界</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昭化红岩镇</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开封镇、高池乡、龙源镇、禾丰乡、店子镇、木马镇、江口镇、张王镇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117.395</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15.453</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13.554</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二级、三级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4</w:t>
            </w:r>
          </w:p>
        </w:tc>
        <w:tc>
          <w:tcPr>
            <w:tcW w:w="469"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X089</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分水岭-香沉镇公路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喻马路分水岭</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阎中市</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杨村镇、锦屏乡、香沉镇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22.679</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7.819</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7.819</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5</w:t>
            </w:r>
          </w:p>
        </w:tc>
        <w:tc>
          <w:tcPr>
            <w:tcW w:w="469"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X099</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鹤龄镇-石城公路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S205</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阆中市</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鹤龄镇、灵泉村、桥河村</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14.094</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12.809</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12.809</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6</w:t>
            </w:r>
          </w:p>
        </w:tc>
        <w:tc>
          <w:tcPr>
            <w:tcW w:w="469"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X101</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剑苍路-化林大寨公路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省道205线</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省道302线</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鹤龄镇、化林大寨旅游区</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4.414</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4.414</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4.414</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359"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7</w:t>
            </w:r>
          </w:p>
        </w:tc>
        <w:tc>
          <w:tcPr>
            <w:tcW w:w="469"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X102</w:t>
            </w:r>
          </w:p>
        </w:tc>
        <w:tc>
          <w:tcPr>
            <w:tcW w:w="44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木马镇-昭化区陈江乡公路</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木马镇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昭化交界</w:t>
            </w:r>
          </w:p>
        </w:tc>
        <w:tc>
          <w:tcPr>
            <w:tcW w:w="662"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木马镇</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1.271</w:t>
            </w:r>
          </w:p>
        </w:tc>
        <w:tc>
          <w:tcPr>
            <w:tcW w:w="552"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0.885</w:t>
            </w:r>
          </w:p>
        </w:tc>
        <w:tc>
          <w:tcPr>
            <w:tcW w:w="497"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0.885</w:t>
            </w:r>
          </w:p>
        </w:tc>
        <w:tc>
          <w:tcPr>
            <w:tcW w:w="528" w:type="pct"/>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三级</w:t>
            </w:r>
          </w:p>
        </w:tc>
      </w:tr>
    </w:tbl>
    <w:p>
      <w:pPr>
        <w:widowControl/>
        <w:spacing w:line="240" w:lineRule="auto"/>
        <w:ind w:firstLine="0" w:firstLineChars="0"/>
        <w:jc w:val="left"/>
        <w:rPr>
          <w:rFonts w:eastAsia="黑体" w:cs="Times New Roman"/>
        </w:rPr>
      </w:pPr>
    </w:p>
    <w:p>
      <w:pPr>
        <w:widowControl/>
        <w:spacing w:line="240" w:lineRule="auto"/>
        <w:ind w:firstLine="0" w:firstLineChars="0"/>
        <w:jc w:val="left"/>
        <w:rPr>
          <w:rFonts w:eastAsia="黑体" w:cs="Times New Roman"/>
        </w:rPr>
      </w:pPr>
      <w:r>
        <w:rPr>
          <w:rFonts w:eastAsia="黑体" w:cs="Times New Roman"/>
        </w:rPr>
        <w:br w:type="page"/>
      </w:r>
    </w:p>
    <w:p>
      <w:pPr>
        <w:pStyle w:val="3"/>
        <w:adjustRightInd w:val="0"/>
        <w:snapToGrid w:val="0"/>
        <w:spacing w:line="360" w:lineRule="auto"/>
        <w:ind w:firstLine="643"/>
        <w:rPr>
          <w:rFonts w:cs="Times New Roman"/>
        </w:rPr>
      </w:pPr>
      <w:bookmarkStart w:id="37" w:name="_Toc105408593"/>
      <w:r>
        <w:rPr>
          <w:rFonts w:cs="Times New Roman"/>
        </w:rPr>
        <w:t>附件10 鹤龄农旅融合片区乡道规划表</w:t>
      </w:r>
      <w:bookmarkEnd w:id="37"/>
    </w:p>
    <w:tbl>
      <w:tblPr>
        <w:tblStyle w:val="23"/>
        <w:tblW w:w="5000" w:type="pct"/>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34"/>
        <w:gridCol w:w="1544"/>
        <w:gridCol w:w="1766"/>
        <w:gridCol w:w="2586"/>
        <w:gridCol w:w="2054"/>
        <w:gridCol w:w="2031"/>
        <w:gridCol w:w="207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95"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序号</w:t>
            </w:r>
          </w:p>
        </w:tc>
        <w:tc>
          <w:tcPr>
            <w:tcW w:w="590"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规划路线编号</w:t>
            </w:r>
          </w:p>
        </w:tc>
        <w:tc>
          <w:tcPr>
            <w:tcW w:w="675"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规划路线名称</w:t>
            </w:r>
          </w:p>
        </w:tc>
        <w:tc>
          <w:tcPr>
            <w:tcW w:w="988"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起点名称</w:t>
            </w:r>
          </w:p>
        </w:tc>
        <w:tc>
          <w:tcPr>
            <w:tcW w:w="785"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止点名称</w:t>
            </w:r>
          </w:p>
        </w:tc>
        <w:tc>
          <w:tcPr>
            <w:tcW w:w="776"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片区内规划路线总里程（公里）</w:t>
            </w:r>
          </w:p>
        </w:tc>
        <w:tc>
          <w:tcPr>
            <w:tcW w:w="791" w:type="pct"/>
            <w:shd w:val="clear" w:color="000000" w:fill="DDEBF7"/>
            <w:vAlign w:val="center"/>
          </w:tcPr>
          <w:p>
            <w:pPr>
              <w:adjustRightInd w:val="0"/>
              <w:snapToGrid w:val="0"/>
              <w:spacing w:line="240" w:lineRule="auto"/>
              <w:ind w:firstLine="0" w:firstLineChars="0"/>
              <w:jc w:val="center"/>
              <w:rPr>
                <w:rFonts w:eastAsia="黑体" w:cs="Times New Roman"/>
                <w:sz w:val="21"/>
                <w:szCs w:val="21"/>
              </w:rPr>
            </w:pPr>
            <w:r>
              <w:rPr>
                <w:rFonts w:eastAsia="黑体" w:cs="Times New Roman"/>
                <w:sz w:val="21"/>
                <w:szCs w:val="21"/>
              </w:rPr>
              <w:t>片区内已建成路线里程（公里）</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95"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合计</w:t>
            </w:r>
          </w:p>
        </w:tc>
        <w:tc>
          <w:tcPr>
            <w:tcW w:w="590"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w:t>
            </w:r>
          </w:p>
        </w:tc>
        <w:tc>
          <w:tcPr>
            <w:tcW w:w="675"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w:t>
            </w:r>
          </w:p>
        </w:tc>
        <w:tc>
          <w:tcPr>
            <w:tcW w:w="988"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w:t>
            </w:r>
          </w:p>
        </w:tc>
        <w:tc>
          <w:tcPr>
            <w:tcW w:w="785" w:type="pct"/>
            <w:shd w:val="clear" w:color="000000" w:fill="DDEBF7"/>
            <w:vAlign w:val="center"/>
          </w:tcPr>
          <w:p>
            <w:pPr>
              <w:adjustRightInd w:val="0"/>
              <w:snapToGrid w:val="0"/>
              <w:spacing w:line="240" w:lineRule="auto"/>
              <w:ind w:firstLine="0" w:firstLineChars="0"/>
              <w:jc w:val="center"/>
              <w:rPr>
                <w:rFonts w:cs="Times New Roman"/>
                <w:b/>
                <w:bCs/>
                <w:sz w:val="21"/>
                <w:szCs w:val="21"/>
              </w:rPr>
            </w:pPr>
            <w:r>
              <w:rPr>
                <w:rFonts w:cs="Times New Roman"/>
                <w:b/>
                <w:bCs/>
                <w:sz w:val="21"/>
                <w:szCs w:val="21"/>
              </w:rPr>
              <w:t>/</w:t>
            </w:r>
          </w:p>
        </w:tc>
        <w:tc>
          <w:tcPr>
            <w:tcW w:w="776" w:type="pct"/>
            <w:shd w:val="clear" w:color="000000" w:fill="DDEBF7"/>
            <w:vAlign w:val="center"/>
          </w:tcPr>
          <w:p>
            <w:pPr>
              <w:widowControl/>
              <w:spacing w:line="240" w:lineRule="auto"/>
              <w:ind w:firstLine="0" w:firstLineChars="0"/>
              <w:jc w:val="center"/>
              <w:rPr>
                <w:rFonts w:eastAsia="宋体" w:cs="Times New Roman"/>
                <w:b/>
                <w:bCs/>
                <w:kern w:val="0"/>
                <w:sz w:val="21"/>
                <w:szCs w:val="21"/>
              </w:rPr>
            </w:pPr>
            <w:r>
              <w:rPr>
                <w:rFonts w:cs="Times New Roman"/>
                <w:b/>
                <w:bCs/>
                <w:sz w:val="21"/>
                <w:szCs w:val="21"/>
              </w:rPr>
              <w:t xml:space="preserve">102.572 </w:t>
            </w:r>
          </w:p>
        </w:tc>
        <w:tc>
          <w:tcPr>
            <w:tcW w:w="791" w:type="pct"/>
            <w:shd w:val="clear" w:color="000000" w:fill="DDEBF7"/>
            <w:vAlign w:val="center"/>
          </w:tcPr>
          <w:p>
            <w:pPr>
              <w:widowControl/>
              <w:spacing w:line="240" w:lineRule="auto"/>
              <w:ind w:firstLine="0" w:firstLineChars="0"/>
              <w:jc w:val="center"/>
              <w:rPr>
                <w:rFonts w:eastAsia="宋体" w:cs="Times New Roman"/>
                <w:b/>
                <w:bCs/>
                <w:kern w:val="0"/>
                <w:sz w:val="21"/>
                <w:szCs w:val="21"/>
              </w:rPr>
            </w:pPr>
            <w:r>
              <w:rPr>
                <w:rFonts w:cs="Times New Roman"/>
                <w:b/>
                <w:bCs/>
                <w:sz w:val="21"/>
                <w:szCs w:val="21"/>
              </w:rPr>
              <w:t xml:space="preserve">102.572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1</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Y008</w:t>
            </w:r>
          </w:p>
        </w:tc>
        <w:tc>
          <w:tcPr>
            <w:tcW w:w="67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杨村镇-店子镇公路</w:t>
            </w:r>
          </w:p>
        </w:tc>
        <w:tc>
          <w:tcPr>
            <w:tcW w:w="98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白央路口</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拆分点</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5.955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5.955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2</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Y009</w:t>
            </w:r>
          </w:p>
        </w:tc>
        <w:tc>
          <w:tcPr>
            <w:tcW w:w="67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樵店乡-岱岭村公路</w:t>
            </w:r>
          </w:p>
        </w:tc>
        <w:tc>
          <w:tcPr>
            <w:tcW w:w="98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新房村委会</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9.348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9.348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3</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Y010</w:t>
            </w:r>
          </w:p>
        </w:tc>
        <w:tc>
          <w:tcPr>
            <w:tcW w:w="67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樵店乡-阆中市桥楼乡公路</w:t>
            </w:r>
          </w:p>
        </w:tc>
        <w:tc>
          <w:tcPr>
            <w:tcW w:w="98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樵店乡</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羊岭重合点1</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18.081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18.081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4</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Y107</w:t>
            </w:r>
          </w:p>
        </w:tc>
        <w:tc>
          <w:tcPr>
            <w:tcW w:w="67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羊岭镇-桥河村公路</w:t>
            </w:r>
          </w:p>
        </w:tc>
        <w:tc>
          <w:tcPr>
            <w:tcW w:w="98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石城小学</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石城小学</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6.952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6.952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5</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Y129</w:t>
            </w:r>
          </w:p>
        </w:tc>
        <w:tc>
          <w:tcPr>
            <w:tcW w:w="67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先锋村-剑寺村公路</w:t>
            </w:r>
          </w:p>
        </w:tc>
        <w:tc>
          <w:tcPr>
            <w:tcW w:w="988"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X083</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佛山村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17.468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rPr>
              <w:t xml:space="preserve">17.468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6</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Y502</w:t>
            </w:r>
          </w:p>
        </w:tc>
        <w:tc>
          <w:tcPr>
            <w:tcW w:w="67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杨村镇-中岩村公路</w:t>
            </w:r>
          </w:p>
        </w:tc>
        <w:tc>
          <w:tcPr>
            <w:tcW w:w="98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拆分点</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中岩村小学</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14.279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14.279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7</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Y510</w:t>
            </w:r>
          </w:p>
        </w:tc>
        <w:tc>
          <w:tcPr>
            <w:tcW w:w="67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灵泉村-龙潭村公路</w:t>
            </w:r>
          </w:p>
        </w:tc>
        <w:tc>
          <w:tcPr>
            <w:tcW w:w="98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翠柏村</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龙潭村</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12.611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12.611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8</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Y546</w:t>
            </w:r>
          </w:p>
        </w:tc>
        <w:tc>
          <w:tcPr>
            <w:tcW w:w="67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羊岭镇-会龙村公路</w:t>
            </w:r>
          </w:p>
        </w:tc>
        <w:tc>
          <w:tcPr>
            <w:tcW w:w="98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大堰村</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县道</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9.105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9.105 </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395" w:type="pct"/>
            <w:shd w:val="clear" w:color="auto" w:fill="auto"/>
            <w:vAlign w:val="center"/>
          </w:tcPr>
          <w:p>
            <w:pPr>
              <w:widowControl/>
              <w:adjustRightInd w:val="0"/>
              <w:snapToGrid w:val="0"/>
              <w:spacing w:line="240" w:lineRule="auto"/>
              <w:ind w:firstLine="0" w:firstLineChars="0"/>
              <w:jc w:val="center"/>
              <w:rPr>
                <w:rFonts w:cs="Times New Roman"/>
                <w:sz w:val="21"/>
                <w:szCs w:val="21"/>
                <w:lang w:bidi="ar"/>
              </w:rPr>
            </w:pPr>
            <w:r>
              <w:rPr>
                <w:rFonts w:cs="Times New Roman"/>
                <w:sz w:val="21"/>
                <w:szCs w:val="21"/>
                <w:lang w:bidi="ar"/>
              </w:rPr>
              <w:t>9</w:t>
            </w:r>
          </w:p>
        </w:tc>
        <w:tc>
          <w:tcPr>
            <w:tcW w:w="590"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Y604</w:t>
            </w:r>
          </w:p>
        </w:tc>
        <w:tc>
          <w:tcPr>
            <w:tcW w:w="67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店子镇-柏垭乡公路</w:t>
            </w:r>
          </w:p>
        </w:tc>
        <w:tc>
          <w:tcPr>
            <w:tcW w:w="988"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程山村委会</w:t>
            </w:r>
          </w:p>
        </w:tc>
        <w:tc>
          <w:tcPr>
            <w:tcW w:w="785" w:type="pct"/>
            <w:shd w:val="clear" w:color="auto" w:fill="auto"/>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红花梁</w:t>
            </w:r>
          </w:p>
        </w:tc>
        <w:tc>
          <w:tcPr>
            <w:tcW w:w="776"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8.774 </w:t>
            </w:r>
          </w:p>
        </w:tc>
        <w:tc>
          <w:tcPr>
            <w:tcW w:w="791" w:type="pct"/>
            <w:shd w:val="clear" w:color="auto" w:fill="auto"/>
            <w:noWrap/>
            <w:vAlign w:val="center"/>
          </w:tcPr>
          <w:p>
            <w:pPr>
              <w:widowControl/>
              <w:adjustRightInd w:val="0"/>
              <w:snapToGrid w:val="0"/>
              <w:spacing w:line="240" w:lineRule="auto"/>
              <w:ind w:firstLine="0" w:firstLineChars="0"/>
              <w:jc w:val="center"/>
              <w:rPr>
                <w:rFonts w:cs="Times New Roman"/>
                <w:sz w:val="21"/>
                <w:szCs w:val="21"/>
              </w:rPr>
            </w:pPr>
            <w:r>
              <w:rPr>
                <w:rFonts w:cs="Times New Roman"/>
                <w:sz w:val="21"/>
                <w:szCs w:val="21"/>
              </w:rPr>
              <w:t xml:space="preserve">8.774 </w:t>
            </w:r>
          </w:p>
        </w:tc>
      </w:tr>
    </w:tbl>
    <w:p>
      <w:pPr>
        <w:widowControl/>
        <w:spacing w:line="240" w:lineRule="auto"/>
        <w:ind w:firstLine="0" w:firstLineChars="0"/>
        <w:jc w:val="left"/>
        <w:rPr>
          <w:rFonts w:eastAsia="黑体" w:cs="Times New Roman"/>
        </w:rPr>
      </w:pPr>
    </w:p>
    <w:p>
      <w:pPr>
        <w:widowControl/>
        <w:spacing w:line="240" w:lineRule="auto"/>
        <w:ind w:firstLine="0" w:firstLineChars="0"/>
        <w:jc w:val="left"/>
        <w:rPr>
          <w:rFonts w:eastAsia="黑体" w:cs="Times New Roman"/>
        </w:rPr>
      </w:pPr>
      <w:r>
        <w:rPr>
          <w:rFonts w:eastAsia="黑体" w:cs="Times New Roman"/>
        </w:rPr>
        <w:br w:type="page"/>
      </w:r>
    </w:p>
    <w:p>
      <w:pPr>
        <w:widowControl/>
        <w:spacing w:line="240" w:lineRule="auto"/>
        <w:ind w:firstLine="0" w:firstLineChars="0"/>
        <w:jc w:val="left"/>
        <w:rPr>
          <w:rFonts w:eastAsia="黑体" w:cs="Times New Roman"/>
        </w:rPr>
        <w:sectPr>
          <w:pgSz w:w="16838" w:h="11906" w:orient="landscape"/>
          <w:pgMar w:top="1588" w:right="1871" w:bottom="1588" w:left="2098" w:header="851" w:footer="992" w:gutter="0"/>
          <w:cols w:space="425" w:num="1"/>
          <w:docGrid w:type="lines" w:linePitch="435" w:charSpace="0"/>
        </w:sectPr>
      </w:pPr>
    </w:p>
    <w:p>
      <w:pPr>
        <w:pStyle w:val="3"/>
        <w:adjustRightInd w:val="0"/>
        <w:snapToGrid w:val="0"/>
        <w:spacing w:line="360" w:lineRule="auto"/>
        <w:ind w:firstLine="643"/>
        <w:rPr>
          <w:rFonts w:cs="Times New Roman"/>
        </w:rPr>
      </w:pPr>
      <w:bookmarkStart w:id="38" w:name="_Toc105408594"/>
      <w:r>
        <w:rPr>
          <w:rFonts w:cs="Times New Roman"/>
        </w:rPr>
        <w:t>附图1 剑阁县农村公路规划图</w:t>
      </w:r>
      <w:bookmarkEnd w:id="38"/>
    </w:p>
    <w:p>
      <w:pPr>
        <w:widowControl/>
        <w:spacing w:line="240" w:lineRule="auto"/>
        <w:ind w:firstLine="0" w:firstLineChars="0"/>
        <w:jc w:val="center"/>
        <w:rPr>
          <w:rFonts w:eastAsia="黑体" w:cs="Times New Roman"/>
        </w:rPr>
      </w:pPr>
      <w:r>
        <w:rPr>
          <w:rFonts w:cs="Times New Roman"/>
        </w:rPr>
        <w:drawing>
          <wp:inline distT="0" distB="0" distL="0" distR="0">
            <wp:extent cx="5905500" cy="720979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5" cstate="print">
                      <a:extLst>
                        <a:ext uri="{28A0092B-C50C-407E-A947-70E740481C1C}">
                          <a14:useLocalDpi xmlns:a14="http://schemas.microsoft.com/office/drawing/2010/main" val="0"/>
                        </a:ext>
                      </a:extLst>
                    </a:blip>
                    <a:srcRect l="35001" t="12928" r="31787" b="14426"/>
                    <a:stretch>
                      <a:fillRect/>
                    </a:stretch>
                  </pic:blipFill>
                  <pic:spPr>
                    <a:xfrm>
                      <a:off x="0" y="0"/>
                      <a:ext cx="5914179" cy="7220843"/>
                    </a:xfrm>
                    <a:prstGeom prst="rect">
                      <a:avLst/>
                    </a:prstGeom>
                    <a:noFill/>
                    <a:ln>
                      <a:noFill/>
                    </a:ln>
                  </pic:spPr>
                </pic:pic>
              </a:graphicData>
            </a:graphic>
          </wp:inline>
        </w:drawing>
      </w:r>
    </w:p>
    <w:sectPr>
      <w:pgSz w:w="11906" w:h="16838"/>
      <w:pgMar w:top="1871" w:right="1588" w:bottom="2098" w:left="1588" w:header="851" w:footer="992" w:gutter="0"/>
      <w:cols w:space="425" w:num="1"/>
      <w:docGrid w:type="linesAndChar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PingFang SC">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003F01FF"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343535" cy="406400"/>
              <wp:effectExtent l="0" t="0" r="0" b="3175"/>
              <wp:wrapNone/>
              <wp:docPr id="7" name="Text Box 3"/>
              <wp:cNvGraphicFramePr/>
              <a:graphic xmlns:a="http://schemas.openxmlformats.org/drawingml/2006/main">
                <a:graphicData uri="http://schemas.microsoft.com/office/word/2010/wordprocessingShape">
                  <wps:wsp>
                    <wps:cNvSpPr txBox="1">
                      <a:spLocks noChangeArrowheads="1"/>
                    </wps:cNvSpPr>
                    <wps:spPr bwMode="auto">
                      <a:xfrm>
                        <a:off x="0" y="0"/>
                        <a:ext cx="343535" cy="406400"/>
                      </a:xfrm>
                      <a:prstGeom prst="rect">
                        <a:avLst/>
                      </a:prstGeom>
                      <a:noFill/>
                      <a:ln>
                        <a:noFill/>
                      </a:ln>
                    </wps:spPr>
                    <wps:txbx>
                      <w:txbxContent>
                        <w:p>
                          <w:pPr>
                            <w:pStyle w:val="14"/>
                            <w:ind w:firstLine="360"/>
                          </w:pP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32pt;width:27.05pt;mso-position-horizontal:center;mso-position-horizontal-relative:margin;mso-wrap-style:none;z-index:251660288;mso-width-relative:page;mso-height-relative:page;" filled="f" stroked="f" coordsize="21600,21600" o:gfxdata="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n/0ID0QAAAAMBAAAPAAAAAAAAAAEAIAAAACIAAABkcnMvZG93bnJldi54bWxQSwEC&#10;FAAUAAAACACHTuJAyrErbvsBAAABBAAADgAAAAAAAAABACAAAAAgAQAAZHJzL2Uyb0RvYy54bWxQ&#10;SwUGAAAAAAYABgBZAQAAjQUAAAAA&#10;">
              <v:fill on="f" focussize="0,0"/>
              <v:stroke on="f"/>
              <v:imagedata o:title=""/>
              <o:lock v:ext="edit" aspectratio="f"/>
              <v:textbox inset="0mm,0mm,0mm,0mm" style="mso-fit-shape-to-text:t;">
                <w:txbxContent>
                  <w:p>
                    <w:pPr>
                      <w:pStyle w:val="14"/>
                      <w:ind w:firstLine="360"/>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43535" cy="406400"/>
              <wp:effectExtent l="0" t="0" r="0" b="3175"/>
              <wp:wrapNone/>
              <wp:docPr id="6" name="Text Box 4"/>
              <wp:cNvGraphicFramePr/>
              <a:graphic xmlns:a="http://schemas.openxmlformats.org/drawingml/2006/main">
                <a:graphicData uri="http://schemas.microsoft.com/office/word/2010/wordprocessingShape">
                  <wps:wsp>
                    <wps:cNvSpPr txBox="1">
                      <a:spLocks noChangeArrowheads="1"/>
                    </wps:cNvSpPr>
                    <wps:spPr bwMode="auto">
                      <a:xfrm>
                        <a:off x="0" y="0"/>
                        <a:ext cx="343535" cy="406400"/>
                      </a:xfrm>
                      <a:prstGeom prst="rect">
                        <a:avLst/>
                      </a:prstGeom>
                      <a:noFill/>
                      <a:ln>
                        <a:noFill/>
                      </a:ln>
                    </wps:spPr>
                    <wps:txbx>
                      <w:txbxContent>
                        <w:p>
                          <w:pPr>
                            <w:pStyle w:val="14"/>
                            <w:ind w:firstLine="360"/>
                          </w:pP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32pt;width:27.05pt;mso-position-horizontal:center;mso-position-horizontal-relative:margin;mso-wrap-style:none;z-index:251661312;mso-width-relative:page;mso-height-relative:page;" filled="f" stroked="f" coordsize="21600,21600" o:gfxdata="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Kf/QgPRAAAAAwEAAA8AAAAAAAAAAQAgAAAAIgAAAGRycy9kb3ducmV2LnhtbFBLAQIU&#10;ABQAAAAIAIdO4kA/m8TA+gEAAAEEAAAOAAAAAAAAAAEAIAAAACABAABkcnMvZTJvRG9jLnhtbFBL&#10;BQYAAAAABgAGAFkBAACMBQAAAAA=&#10;">
              <v:fill on="f" focussize="0,0"/>
              <v:stroke on="f"/>
              <v:imagedata o:title=""/>
              <o:lock v:ext="edit" aspectratio="f"/>
              <v:textbox inset="0mm,0mm,0mm,0mm" style="mso-fit-shape-to-text:t;">
                <w:txbxContent>
                  <w:p>
                    <w:pPr>
                      <w:pStyle w:val="14"/>
                      <w:ind w:firstLine="360"/>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6005742"/>
    </w:sdtPr>
    <w:sdtContent>
      <w:p>
        <w:pPr>
          <w:pStyle w:val="14"/>
          <w:ind w:firstLine="0" w:firstLineChars="0"/>
          <w:jc w:val="cente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17</w:t>
        </w:r>
        <w:r>
          <w:rPr>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14"/>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CGXE/l8wEAAAMEAAAOAAAAAAAAAAEAIAAAAB4BAABkcnMvZTJvRG9jLnhtbFBLBQYAAAAABgAG&#10;AFkBAACDBQAAAAA=&#10;">
              <v:fill on="f" focussize="0,0"/>
              <v:stroke on="f"/>
              <v:imagedata o:title=""/>
              <o:lock v:ext="edit" aspectratio="f"/>
              <v:textbox inset="0mm,0mm,0mm,0mm" style="mso-fit-shape-to-text:t;">
                <w:txbxContent>
                  <w:p>
                    <w:pPr>
                      <w:pStyle w:val="14"/>
                      <w:ind w:firstLine="360"/>
                    </w:pPr>
                    <w:r>
                      <w:rPr>
                        <w:rFonts w:hint="eastAsia"/>
                      </w:rPr>
                      <w:fldChar w:fldCharType="begin"/>
                    </w:r>
                    <w:r>
                      <w:rPr>
                        <w:rFonts w:hint="eastAsia"/>
                      </w:rPr>
                      <w:instrText xml:space="preserve"> PAGE  \* MERGEFORMAT </w:instrText>
                    </w:r>
                    <w:r>
                      <w:rPr>
                        <w:rFonts w:hint="eastAsia"/>
                      </w:rPr>
                      <w:fldChar w:fldCharType="separate"/>
                    </w:r>
                    <w:r>
                      <w:rPr>
                        <w:rFonts w:hint="eastAsia"/>
                      </w:rPr>
                      <w:t>- 1 -</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60"/>
  <w:drawingGridVerticalSpacing w:val="43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2NjVkN2ExZmM5YTI2NjY2ZDVlZWQ0NDcwYzc2ZjgifQ=="/>
  </w:docVars>
  <w:rsids>
    <w:rsidRoot w:val="00172A27"/>
    <w:rsid w:val="0000021A"/>
    <w:rsid w:val="00000535"/>
    <w:rsid w:val="000015A1"/>
    <w:rsid w:val="00002060"/>
    <w:rsid w:val="0000280F"/>
    <w:rsid w:val="00002A4C"/>
    <w:rsid w:val="00003043"/>
    <w:rsid w:val="00003559"/>
    <w:rsid w:val="00003595"/>
    <w:rsid w:val="00003A15"/>
    <w:rsid w:val="00003C7C"/>
    <w:rsid w:val="00003C93"/>
    <w:rsid w:val="00003E03"/>
    <w:rsid w:val="00003F0F"/>
    <w:rsid w:val="00004DFD"/>
    <w:rsid w:val="0000522C"/>
    <w:rsid w:val="000053FD"/>
    <w:rsid w:val="0000570A"/>
    <w:rsid w:val="0000581B"/>
    <w:rsid w:val="000058EF"/>
    <w:rsid w:val="00005C1A"/>
    <w:rsid w:val="00005D3A"/>
    <w:rsid w:val="00006402"/>
    <w:rsid w:val="00006AF0"/>
    <w:rsid w:val="00007B5C"/>
    <w:rsid w:val="0001082F"/>
    <w:rsid w:val="00010E1B"/>
    <w:rsid w:val="000110AC"/>
    <w:rsid w:val="000111E1"/>
    <w:rsid w:val="00011830"/>
    <w:rsid w:val="000119B1"/>
    <w:rsid w:val="00011CAA"/>
    <w:rsid w:val="00012204"/>
    <w:rsid w:val="0001238B"/>
    <w:rsid w:val="000125AB"/>
    <w:rsid w:val="00012ABD"/>
    <w:rsid w:val="00012CFC"/>
    <w:rsid w:val="00012D9E"/>
    <w:rsid w:val="00012F1F"/>
    <w:rsid w:val="00013160"/>
    <w:rsid w:val="0001327C"/>
    <w:rsid w:val="00013394"/>
    <w:rsid w:val="00013AD1"/>
    <w:rsid w:val="00013E3B"/>
    <w:rsid w:val="00014F9D"/>
    <w:rsid w:val="000151A3"/>
    <w:rsid w:val="000151DC"/>
    <w:rsid w:val="000153FE"/>
    <w:rsid w:val="00016221"/>
    <w:rsid w:val="00016430"/>
    <w:rsid w:val="00016DB3"/>
    <w:rsid w:val="000173F8"/>
    <w:rsid w:val="000176F4"/>
    <w:rsid w:val="0001775E"/>
    <w:rsid w:val="000200BC"/>
    <w:rsid w:val="00020603"/>
    <w:rsid w:val="00020895"/>
    <w:rsid w:val="00020C1B"/>
    <w:rsid w:val="00021E9F"/>
    <w:rsid w:val="00022360"/>
    <w:rsid w:val="00022778"/>
    <w:rsid w:val="000229F3"/>
    <w:rsid w:val="00022FBC"/>
    <w:rsid w:val="000235EA"/>
    <w:rsid w:val="00023891"/>
    <w:rsid w:val="00023E24"/>
    <w:rsid w:val="000242A2"/>
    <w:rsid w:val="00024468"/>
    <w:rsid w:val="00024928"/>
    <w:rsid w:val="00024A87"/>
    <w:rsid w:val="000251BF"/>
    <w:rsid w:val="0002520C"/>
    <w:rsid w:val="000256ED"/>
    <w:rsid w:val="000257A4"/>
    <w:rsid w:val="000269D3"/>
    <w:rsid w:val="00026CD0"/>
    <w:rsid w:val="00026F90"/>
    <w:rsid w:val="00027149"/>
    <w:rsid w:val="00027B19"/>
    <w:rsid w:val="00027EE6"/>
    <w:rsid w:val="000302F6"/>
    <w:rsid w:val="000307A4"/>
    <w:rsid w:val="00030A31"/>
    <w:rsid w:val="00030AED"/>
    <w:rsid w:val="00030B55"/>
    <w:rsid w:val="00030BDD"/>
    <w:rsid w:val="000317A3"/>
    <w:rsid w:val="00031918"/>
    <w:rsid w:val="00032507"/>
    <w:rsid w:val="00032691"/>
    <w:rsid w:val="00032F21"/>
    <w:rsid w:val="0003364C"/>
    <w:rsid w:val="00033BBC"/>
    <w:rsid w:val="000340E9"/>
    <w:rsid w:val="000342EC"/>
    <w:rsid w:val="000348C1"/>
    <w:rsid w:val="00034C1C"/>
    <w:rsid w:val="0003577D"/>
    <w:rsid w:val="00035C4C"/>
    <w:rsid w:val="0003655B"/>
    <w:rsid w:val="00036A1A"/>
    <w:rsid w:val="00036A6C"/>
    <w:rsid w:val="0003752E"/>
    <w:rsid w:val="00037666"/>
    <w:rsid w:val="00041324"/>
    <w:rsid w:val="000415D3"/>
    <w:rsid w:val="000416D0"/>
    <w:rsid w:val="000431DA"/>
    <w:rsid w:val="0004400F"/>
    <w:rsid w:val="0004426F"/>
    <w:rsid w:val="00044879"/>
    <w:rsid w:val="00044B9F"/>
    <w:rsid w:val="000459E0"/>
    <w:rsid w:val="0004683C"/>
    <w:rsid w:val="00046B88"/>
    <w:rsid w:val="00047141"/>
    <w:rsid w:val="00047849"/>
    <w:rsid w:val="00047CD1"/>
    <w:rsid w:val="00047D1D"/>
    <w:rsid w:val="00050CF5"/>
    <w:rsid w:val="00051657"/>
    <w:rsid w:val="00052D22"/>
    <w:rsid w:val="00053A23"/>
    <w:rsid w:val="00053E7E"/>
    <w:rsid w:val="000542F2"/>
    <w:rsid w:val="00054A89"/>
    <w:rsid w:val="00054F70"/>
    <w:rsid w:val="0005551D"/>
    <w:rsid w:val="000555C2"/>
    <w:rsid w:val="000557A8"/>
    <w:rsid w:val="00056424"/>
    <w:rsid w:val="00056F4D"/>
    <w:rsid w:val="00060069"/>
    <w:rsid w:val="00060290"/>
    <w:rsid w:val="00060500"/>
    <w:rsid w:val="00060B5B"/>
    <w:rsid w:val="00060D8A"/>
    <w:rsid w:val="00061DC5"/>
    <w:rsid w:val="00061ED7"/>
    <w:rsid w:val="000623E2"/>
    <w:rsid w:val="00062C38"/>
    <w:rsid w:val="0006326D"/>
    <w:rsid w:val="00063533"/>
    <w:rsid w:val="00063CC7"/>
    <w:rsid w:val="00063D80"/>
    <w:rsid w:val="00064785"/>
    <w:rsid w:val="0006489F"/>
    <w:rsid w:val="00064FE1"/>
    <w:rsid w:val="0006587F"/>
    <w:rsid w:val="00065D7C"/>
    <w:rsid w:val="00065DBC"/>
    <w:rsid w:val="0006634A"/>
    <w:rsid w:val="00066405"/>
    <w:rsid w:val="00067179"/>
    <w:rsid w:val="00067945"/>
    <w:rsid w:val="00067ABD"/>
    <w:rsid w:val="00070505"/>
    <w:rsid w:val="00071614"/>
    <w:rsid w:val="000718CB"/>
    <w:rsid w:val="00071A2C"/>
    <w:rsid w:val="000725BF"/>
    <w:rsid w:val="00072682"/>
    <w:rsid w:val="00072909"/>
    <w:rsid w:val="00072F4D"/>
    <w:rsid w:val="0007310F"/>
    <w:rsid w:val="00073544"/>
    <w:rsid w:val="000737EC"/>
    <w:rsid w:val="000738CD"/>
    <w:rsid w:val="00073F89"/>
    <w:rsid w:val="00073FCB"/>
    <w:rsid w:val="00074190"/>
    <w:rsid w:val="0007422D"/>
    <w:rsid w:val="00074678"/>
    <w:rsid w:val="00074977"/>
    <w:rsid w:val="00074BBC"/>
    <w:rsid w:val="00074D9B"/>
    <w:rsid w:val="00075621"/>
    <w:rsid w:val="000765EC"/>
    <w:rsid w:val="00076991"/>
    <w:rsid w:val="00076A15"/>
    <w:rsid w:val="000775AF"/>
    <w:rsid w:val="00080332"/>
    <w:rsid w:val="000806A6"/>
    <w:rsid w:val="00080DE6"/>
    <w:rsid w:val="00081528"/>
    <w:rsid w:val="00081879"/>
    <w:rsid w:val="00081A83"/>
    <w:rsid w:val="00081FA9"/>
    <w:rsid w:val="000825C1"/>
    <w:rsid w:val="00082EB8"/>
    <w:rsid w:val="00083013"/>
    <w:rsid w:val="000835AE"/>
    <w:rsid w:val="000835C7"/>
    <w:rsid w:val="000836E8"/>
    <w:rsid w:val="00084157"/>
    <w:rsid w:val="00084542"/>
    <w:rsid w:val="00085500"/>
    <w:rsid w:val="00085603"/>
    <w:rsid w:val="000856F1"/>
    <w:rsid w:val="00085C22"/>
    <w:rsid w:val="000860EE"/>
    <w:rsid w:val="000863AB"/>
    <w:rsid w:val="00087912"/>
    <w:rsid w:val="00090284"/>
    <w:rsid w:val="0009043A"/>
    <w:rsid w:val="00090993"/>
    <w:rsid w:val="00090B29"/>
    <w:rsid w:val="00090DA9"/>
    <w:rsid w:val="00090E73"/>
    <w:rsid w:val="00091062"/>
    <w:rsid w:val="000910AE"/>
    <w:rsid w:val="00091496"/>
    <w:rsid w:val="00091A26"/>
    <w:rsid w:val="00091B3F"/>
    <w:rsid w:val="00091BE1"/>
    <w:rsid w:val="0009233D"/>
    <w:rsid w:val="00092A03"/>
    <w:rsid w:val="00092D03"/>
    <w:rsid w:val="0009327E"/>
    <w:rsid w:val="00093698"/>
    <w:rsid w:val="0009392B"/>
    <w:rsid w:val="00093C3D"/>
    <w:rsid w:val="00093FDB"/>
    <w:rsid w:val="0009496E"/>
    <w:rsid w:val="00094D71"/>
    <w:rsid w:val="00095149"/>
    <w:rsid w:val="000959D2"/>
    <w:rsid w:val="000959FD"/>
    <w:rsid w:val="00096150"/>
    <w:rsid w:val="000967AE"/>
    <w:rsid w:val="00097EC5"/>
    <w:rsid w:val="000A1780"/>
    <w:rsid w:val="000A3DD4"/>
    <w:rsid w:val="000A3E13"/>
    <w:rsid w:val="000A3EC9"/>
    <w:rsid w:val="000A44D0"/>
    <w:rsid w:val="000A4755"/>
    <w:rsid w:val="000A48D0"/>
    <w:rsid w:val="000A4918"/>
    <w:rsid w:val="000A4961"/>
    <w:rsid w:val="000A52D6"/>
    <w:rsid w:val="000A52F9"/>
    <w:rsid w:val="000A68F4"/>
    <w:rsid w:val="000A6DA5"/>
    <w:rsid w:val="000A7BB2"/>
    <w:rsid w:val="000B0EE3"/>
    <w:rsid w:val="000B178A"/>
    <w:rsid w:val="000B1C18"/>
    <w:rsid w:val="000B2515"/>
    <w:rsid w:val="000B2D60"/>
    <w:rsid w:val="000B3407"/>
    <w:rsid w:val="000B38C1"/>
    <w:rsid w:val="000B3999"/>
    <w:rsid w:val="000B3A6B"/>
    <w:rsid w:val="000B4276"/>
    <w:rsid w:val="000B4CA5"/>
    <w:rsid w:val="000B5E91"/>
    <w:rsid w:val="000B637F"/>
    <w:rsid w:val="000B6548"/>
    <w:rsid w:val="000B677E"/>
    <w:rsid w:val="000B6791"/>
    <w:rsid w:val="000B7953"/>
    <w:rsid w:val="000C00B2"/>
    <w:rsid w:val="000C026F"/>
    <w:rsid w:val="000C029A"/>
    <w:rsid w:val="000C034F"/>
    <w:rsid w:val="000C085F"/>
    <w:rsid w:val="000C0960"/>
    <w:rsid w:val="000C1B36"/>
    <w:rsid w:val="000C1F15"/>
    <w:rsid w:val="000C29EC"/>
    <w:rsid w:val="000C2E09"/>
    <w:rsid w:val="000C370A"/>
    <w:rsid w:val="000C3785"/>
    <w:rsid w:val="000C38D3"/>
    <w:rsid w:val="000C3BA8"/>
    <w:rsid w:val="000C4941"/>
    <w:rsid w:val="000C4B30"/>
    <w:rsid w:val="000C4D97"/>
    <w:rsid w:val="000C54BB"/>
    <w:rsid w:val="000C5E6E"/>
    <w:rsid w:val="000C6204"/>
    <w:rsid w:val="000C66A2"/>
    <w:rsid w:val="000C6ADA"/>
    <w:rsid w:val="000C6BEE"/>
    <w:rsid w:val="000C6E0C"/>
    <w:rsid w:val="000C7A2E"/>
    <w:rsid w:val="000D005D"/>
    <w:rsid w:val="000D0538"/>
    <w:rsid w:val="000D06F6"/>
    <w:rsid w:val="000D1657"/>
    <w:rsid w:val="000D1B33"/>
    <w:rsid w:val="000D1ECD"/>
    <w:rsid w:val="000D1FCA"/>
    <w:rsid w:val="000D2977"/>
    <w:rsid w:val="000D32C7"/>
    <w:rsid w:val="000D34C9"/>
    <w:rsid w:val="000D3BE7"/>
    <w:rsid w:val="000D3C52"/>
    <w:rsid w:val="000D3F39"/>
    <w:rsid w:val="000D3FF1"/>
    <w:rsid w:val="000D5009"/>
    <w:rsid w:val="000D549C"/>
    <w:rsid w:val="000D58B9"/>
    <w:rsid w:val="000D5C4A"/>
    <w:rsid w:val="000D6699"/>
    <w:rsid w:val="000D6DFB"/>
    <w:rsid w:val="000D7821"/>
    <w:rsid w:val="000D7B9A"/>
    <w:rsid w:val="000D7E24"/>
    <w:rsid w:val="000E04E5"/>
    <w:rsid w:val="000E0ACB"/>
    <w:rsid w:val="000E0BFA"/>
    <w:rsid w:val="000E0F48"/>
    <w:rsid w:val="000E14BE"/>
    <w:rsid w:val="000E1984"/>
    <w:rsid w:val="000E267C"/>
    <w:rsid w:val="000E2A12"/>
    <w:rsid w:val="000E2CC5"/>
    <w:rsid w:val="000E2DF3"/>
    <w:rsid w:val="000E2E97"/>
    <w:rsid w:val="000E2F13"/>
    <w:rsid w:val="000E3036"/>
    <w:rsid w:val="000E325C"/>
    <w:rsid w:val="000E378E"/>
    <w:rsid w:val="000E3D4A"/>
    <w:rsid w:val="000E3FBA"/>
    <w:rsid w:val="000E4697"/>
    <w:rsid w:val="000E49A6"/>
    <w:rsid w:val="000E53BC"/>
    <w:rsid w:val="000E570E"/>
    <w:rsid w:val="000E5926"/>
    <w:rsid w:val="000E6032"/>
    <w:rsid w:val="000E63F1"/>
    <w:rsid w:val="000E6491"/>
    <w:rsid w:val="000E64B8"/>
    <w:rsid w:val="000E6AF7"/>
    <w:rsid w:val="000E6EBF"/>
    <w:rsid w:val="000E75FF"/>
    <w:rsid w:val="000E7BBA"/>
    <w:rsid w:val="000E7DB2"/>
    <w:rsid w:val="000F023C"/>
    <w:rsid w:val="000F0444"/>
    <w:rsid w:val="000F1147"/>
    <w:rsid w:val="000F20A1"/>
    <w:rsid w:val="000F2A12"/>
    <w:rsid w:val="000F2CD8"/>
    <w:rsid w:val="000F2D79"/>
    <w:rsid w:val="000F2DB7"/>
    <w:rsid w:val="000F410D"/>
    <w:rsid w:val="000F4B5A"/>
    <w:rsid w:val="000F58E4"/>
    <w:rsid w:val="000F593F"/>
    <w:rsid w:val="000F605F"/>
    <w:rsid w:val="000F66D4"/>
    <w:rsid w:val="000F6874"/>
    <w:rsid w:val="000F6D2B"/>
    <w:rsid w:val="000F6E8C"/>
    <w:rsid w:val="000F782F"/>
    <w:rsid w:val="000F79C7"/>
    <w:rsid w:val="000F7C17"/>
    <w:rsid w:val="001003AE"/>
    <w:rsid w:val="001009D1"/>
    <w:rsid w:val="00100D11"/>
    <w:rsid w:val="00100E01"/>
    <w:rsid w:val="00101258"/>
    <w:rsid w:val="001021E1"/>
    <w:rsid w:val="00102894"/>
    <w:rsid w:val="00102BA6"/>
    <w:rsid w:val="001032A0"/>
    <w:rsid w:val="0010393E"/>
    <w:rsid w:val="00103946"/>
    <w:rsid w:val="00103AFD"/>
    <w:rsid w:val="00103D84"/>
    <w:rsid w:val="0010415C"/>
    <w:rsid w:val="0010482D"/>
    <w:rsid w:val="00104964"/>
    <w:rsid w:val="00104A0F"/>
    <w:rsid w:val="00104BE1"/>
    <w:rsid w:val="0010540B"/>
    <w:rsid w:val="0010568A"/>
    <w:rsid w:val="001061D3"/>
    <w:rsid w:val="001063CC"/>
    <w:rsid w:val="00106AF5"/>
    <w:rsid w:val="00106FAC"/>
    <w:rsid w:val="00107186"/>
    <w:rsid w:val="0010729E"/>
    <w:rsid w:val="00107345"/>
    <w:rsid w:val="00107B4F"/>
    <w:rsid w:val="00107D99"/>
    <w:rsid w:val="00110B37"/>
    <w:rsid w:val="00111013"/>
    <w:rsid w:val="001118E3"/>
    <w:rsid w:val="00111904"/>
    <w:rsid w:val="00111FA8"/>
    <w:rsid w:val="001122CE"/>
    <w:rsid w:val="0011256D"/>
    <w:rsid w:val="00113FBF"/>
    <w:rsid w:val="00114F46"/>
    <w:rsid w:val="0011505A"/>
    <w:rsid w:val="001157CA"/>
    <w:rsid w:val="00115A54"/>
    <w:rsid w:val="001163F0"/>
    <w:rsid w:val="00116C18"/>
    <w:rsid w:val="001174DF"/>
    <w:rsid w:val="001201DE"/>
    <w:rsid w:val="001206B1"/>
    <w:rsid w:val="0012118E"/>
    <w:rsid w:val="0012244C"/>
    <w:rsid w:val="00122987"/>
    <w:rsid w:val="00122B67"/>
    <w:rsid w:val="00123029"/>
    <w:rsid w:val="00123360"/>
    <w:rsid w:val="001234B6"/>
    <w:rsid w:val="00123F40"/>
    <w:rsid w:val="001247A3"/>
    <w:rsid w:val="00124BB1"/>
    <w:rsid w:val="0012585C"/>
    <w:rsid w:val="00126084"/>
    <w:rsid w:val="0012616A"/>
    <w:rsid w:val="001262EA"/>
    <w:rsid w:val="0012658B"/>
    <w:rsid w:val="00127927"/>
    <w:rsid w:val="00130988"/>
    <w:rsid w:val="00130D06"/>
    <w:rsid w:val="00131326"/>
    <w:rsid w:val="00132026"/>
    <w:rsid w:val="00132BF1"/>
    <w:rsid w:val="0013335C"/>
    <w:rsid w:val="0013337F"/>
    <w:rsid w:val="00133D85"/>
    <w:rsid w:val="00134883"/>
    <w:rsid w:val="001355CD"/>
    <w:rsid w:val="001356AC"/>
    <w:rsid w:val="0013664A"/>
    <w:rsid w:val="00136671"/>
    <w:rsid w:val="001368D5"/>
    <w:rsid w:val="00137659"/>
    <w:rsid w:val="00137C1D"/>
    <w:rsid w:val="001402BD"/>
    <w:rsid w:val="00140535"/>
    <w:rsid w:val="00140774"/>
    <w:rsid w:val="00140A84"/>
    <w:rsid w:val="00140E80"/>
    <w:rsid w:val="00141AAD"/>
    <w:rsid w:val="00141E0F"/>
    <w:rsid w:val="0014265C"/>
    <w:rsid w:val="0014291C"/>
    <w:rsid w:val="001429BD"/>
    <w:rsid w:val="00143498"/>
    <w:rsid w:val="0014383D"/>
    <w:rsid w:val="00143893"/>
    <w:rsid w:val="0014410A"/>
    <w:rsid w:val="001446C4"/>
    <w:rsid w:val="001448D9"/>
    <w:rsid w:val="001449C7"/>
    <w:rsid w:val="00145131"/>
    <w:rsid w:val="0014518C"/>
    <w:rsid w:val="00145452"/>
    <w:rsid w:val="0014649B"/>
    <w:rsid w:val="00146E23"/>
    <w:rsid w:val="0014765D"/>
    <w:rsid w:val="001501F9"/>
    <w:rsid w:val="00150457"/>
    <w:rsid w:val="001510A4"/>
    <w:rsid w:val="00151325"/>
    <w:rsid w:val="001513A4"/>
    <w:rsid w:val="0015157B"/>
    <w:rsid w:val="00151D4E"/>
    <w:rsid w:val="00151E31"/>
    <w:rsid w:val="00152547"/>
    <w:rsid w:val="00152A78"/>
    <w:rsid w:val="00152B31"/>
    <w:rsid w:val="001536A8"/>
    <w:rsid w:val="0015404A"/>
    <w:rsid w:val="00154134"/>
    <w:rsid w:val="0015592A"/>
    <w:rsid w:val="0015633C"/>
    <w:rsid w:val="00157B33"/>
    <w:rsid w:val="00157DB2"/>
    <w:rsid w:val="00157EC2"/>
    <w:rsid w:val="00160141"/>
    <w:rsid w:val="0016077F"/>
    <w:rsid w:val="00161612"/>
    <w:rsid w:val="0016163D"/>
    <w:rsid w:val="001619BA"/>
    <w:rsid w:val="00161D39"/>
    <w:rsid w:val="00161E91"/>
    <w:rsid w:val="001625BB"/>
    <w:rsid w:val="00163FF4"/>
    <w:rsid w:val="00164422"/>
    <w:rsid w:val="00164CFE"/>
    <w:rsid w:val="0016517E"/>
    <w:rsid w:val="00165349"/>
    <w:rsid w:val="001656BA"/>
    <w:rsid w:val="00165A95"/>
    <w:rsid w:val="00166D42"/>
    <w:rsid w:val="00167443"/>
    <w:rsid w:val="00167F26"/>
    <w:rsid w:val="00170534"/>
    <w:rsid w:val="00170991"/>
    <w:rsid w:val="00171209"/>
    <w:rsid w:val="001717B5"/>
    <w:rsid w:val="0017220D"/>
    <w:rsid w:val="00172A27"/>
    <w:rsid w:val="00172A87"/>
    <w:rsid w:val="00172CC9"/>
    <w:rsid w:val="00172DB1"/>
    <w:rsid w:val="00173C11"/>
    <w:rsid w:val="00173CF5"/>
    <w:rsid w:val="00173E7B"/>
    <w:rsid w:val="00174A8E"/>
    <w:rsid w:val="0017527B"/>
    <w:rsid w:val="00175CBD"/>
    <w:rsid w:val="001767C7"/>
    <w:rsid w:val="00176A58"/>
    <w:rsid w:val="00176AC8"/>
    <w:rsid w:val="00176BD2"/>
    <w:rsid w:val="00176EB8"/>
    <w:rsid w:val="001773AA"/>
    <w:rsid w:val="00180819"/>
    <w:rsid w:val="00180AC5"/>
    <w:rsid w:val="001811B8"/>
    <w:rsid w:val="001811BF"/>
    <w:rsid w:val="00181996"/>
    <w:rsid w:val="00181B4A"/>
    <w:rsid w:val="00182739"/>
    <w:rsid w:val="00182803"/>
    <w:rsid w:val="00182D0B"/>
    <w:rsid w:val="00182E53"/>
    <w:rsid w:val="00183CDE"/>
    <w:rsid w:val="00184146"/>
    <w:rsid w:val="00184447"/>
    <w:rsid w:val="00184860"/>
    <w:rsid w:val="001849B0"/>
    <w:rsid w:val="00185851"/>
    <w:rsid w:val="00185F8A"/>
    <w:rsid w:val="001866B6"/>
    <w:rsid w:val="00186A7E"/>
    <w:rsid w:val="00186FE1"/>
    <w:rsid w:val="00187114"/>
    <w:rsid w:val="001874C6"/>
    <w:rsid w:val="00187D18"/>
    <w:rsid w:val="00187FC5"/>
    <w:rsid w:val="001901D6"/>
    <w:rsid w:val="0019076F"/>
    <w:rsid w:val="00190BC6"/>
    <w:rsid w:val="00190C58"/>
    <w:rsid w:val="00191ABD"/>
    <w:rsid w:val="00191B46"/>
    <w:rsid w:val="00191C4D"/>
    <w:rsid w:val="00191CC9"/>
    <w:rsid w:val="00192260"/>
    <w:rsid w:val="001923EB"/>
    <w:rsid w:val="00192710"/>
    <w:rsid w:val="00192869"/>
    <w:rsid w:val="001928AC"/>
    <w:rsid w:val="001937D7"/>
    <w:rsid w:val="0019387D"/>
    <w:rsid w:val="00193AFD"/>
    <w:rsid w:val="00193CDE"/>
    <w:rsid w:val="001940B9"/>
    <w:rsid w:val="00194E3D"/>
    <w:rsid w:val="00194E8E"/>
    <w:rsid w:val="0019504D"/>
    <w:rsid w:val="00195445"/>
    <w:rsid w:val="00195788"/>
    <w:rsid w:val="001968B0"/>
    <w:rsid w:val="001968B6"/>
    <w:rsid w:val="00196957"/>
    <w:rsid w:val="00196AD8"/>
    <w:rsid w:val="00196CA7"/>
    <w:rsid w:val="001977F2"/>
    <w:rsid w:val="00197B3B"/>
    <w:rsid w:val="00197DF8"/>
    <w:rsid w:val="001A062A"/>
    <w:rsid w:val="001A0944"/>
    <w:rsid w:val="001A3422"/>
    <w:rsid w:val="001A38D5"/>
    <w:rsid w:val="001A3F14"/>
    <w:rsid w:val="001A438A"/>
    <w:rsid w:val="001A5262"/>
    <w:rsid w:val="001A5A02"/>
    <w:rsid w:val="001A5B72"/>
    <w:rsid w:val="001A64F2"/>
    <w:rsid w:val="001A65A3"/>
    <w:rsid w:val="001A697C"/>
    <w:rsid w:val="001A76EA"/>
    <w:rsid w:val="001A775B"/>
    <w:rsid w:val="001A7B83"/>
    <w:rsid w:val="001A7F68"/>
    <w:rsid w:val="001B0D84"/>
    <w:rsid w:val="001B10C3"/>
    <w:rsid w:val="001B1208"/>
    <w:rsid w:val="001B250C"/>
    <w:rsid w:val="001B2EA6"/>
    <w:rsid w:val="001B32D5"/>
    <w:rsid w:val="001B353B"/>
    <w:rsid w:val="001B3553"/>
    <w:rsid w:val="001B3C1B"/>
    <w:rsid w:val="001B3E30"/>
    <w:rsid w:val="001B414E"/>
    <w:rsid w:val="001B4980"/>
    <w:rsid w:val="001B4A56"/>
    <w:rsid w:val="001B5836"/>
    <w:rsid w:val="001B6050"/>
    <w:rsid w:val="001B7397"/>
    <w:rsid w:val="001B7E04"/>
    <w:rsid w:val="001C006E"/>
    <w:rsid w:val="001C05E5"/>
    <w:rsid w:val="001C07B2"/>
    <w:rsid w:val="001C1066"/>
    <w:rsid w:val="001C1470"/>
    <w:rsid w:val="001C1C0D"/>
    <w:rsid w:val="001C1CEC"/>
    <w:rsid w:val="001C210E"/>
    <w:rsid w:val="001C2AF9"/>
    <w:rsid w:val="001C2D38"/>
    <w:rsid w:val="001C3196"/>
    <w:rsid w:val="001C32F6"/>
    <w:rsid w:val="001C35AD"/>
    <w:rsid w:val="001C35CA"/>
    <w:rsid w:val="001C3787"/>
    <w:rsid w:val="001C37E3"/>
    <w:rsid w:val="001C4442"/>
    <w:rsid w:val="001C463E"/>
    <w:rsid w:val="001C48EF"/>
    <w:rsid w:val="001C56AB"/>
    <w:rsid w:val="001C7487"/>
    <w:rsid w:val="001C7938"/>
    <w:rsid w:val="001C7F7A"/>
    <w:rsid w:val="001D00C5"/>
    <w:rsid w:val="001D0439"/>
    <w:rsid w:val="001D062C"/>
    <w:rsid w:val="001D0B2B"/>
    <w:rsid w:val="001D0B38"/>
    <w:rsid w:val="001D0DAB"/>
    <w:rsid w:val="001D1180"/>
    <w:rsid w:val="001D1C3F"/>
    <w:rsid w:val="001D1E7F"/>
    <w:rsid w:val="001D2B16"/>
    <w:rsid w:val="001D3874"/>
    <w:rsid w:val="001D3B82"/>
    <w:rsid w:val="001D3C90"/>
    <w:rsid w:val="001D44C2"/>
    <w:rsid w:val="001D4B04"/>
    <w:rsid w:val="001D5DB5"/>
    <w:rsid w:val="001D5FAD"/>
    <w:rsid w:val="001D6135"/>
    <w:rsid w:val="001D67D0"/>
    <w:rsid w:val="001D689B"/>
    <w:rsid w:val="001D6BDA"/>
    <w:rsid w:val="001D6E85"/>
    <w:rsid w:val="001D7240"/>
    <w:rsid w:val="001D746F"/>
    <w:rsid w:val="001D7623"/>
    <w:rsid w:val="001D7C58"/>
    <w:rsid w:val="001E0DE4"/>
    <w:rsid w:val="001E0F08"/>
    <w:rsid w:val="001E191B"/>
    <w:rsid w:val="001E2353"/>
    <w:rsid w:val="001E24C3"/>
    <w:rsid w:val="001E2A10"/>
    <w:rsid w:val="001E2A56"/>
    <w:rsid w:val="001E2A76"/>
    <w:rsid w:val="001E2FF5"/>
    <w:rsid w:val="001E3799"/>
    <w:rsid w:val="001E3ABF"/>
    <w:rsid w:val="001E3AC8"/>
    <w:rsid w:val="001E3E6D"/>
    <w:rsid w:val="001E420E"/>
    <w:rsid w:val="001E4AAC"/>
    <w:rsid w:val="001E4F08"/>
    <w:rsid w:val="001E5892"/>
    <w:rsid w:val="001E5C0D"/>
    <w:rsid w:val="001E5D28"/>
    <w:rsid w:val="001E5F6A"/>
    <w:rsid w:val="001E600E"/>
    <w:rsid w:val="001E62AE"/>
    <w:rsid w:val="001E6460"/>
    <w:rsid w:val="001E736E"/>
    <w:rsid w:val="001E77E6"/>
    <w:rsid w:val="001E7AA5"/>
    <w:rsid w:val="001E7DFC"/>
    <w:rsid w:val="001E7EFB"/>
    <w:rsid w:val="001F041E"/>
    <w:rsid w:val="001F0447"/>
    <w:rsid w:val="001F06EF"/>
    <w:rsid w:val="001F074C"/>
    <w:rsid w:val="001F0828"/>
    <w:rsid w:val="001F0AF0"/>
    <w:rsid w:val="001F0D2E"/>
    <w:rsid w:val="001F196C"/>
    <w:rsid w:val="001F2268"/>
    <w:rsid w:val="001F353A"/>
    <w:rsid w:val="001F3630"/>
    <w:rsid w:val="001F371B"/>
    <w:rsid w:val="001F40E4"/>
    <w:rsid w:val="001F4298"/>
    <w:rsid w:val="001F46E7"/>
    <w:rsid w:val="001F4C5A"/>
    <w:rsid w:val="001F55F9"/>
    <w:rsid w:val="001F5783"/>
    <w:rsid w:val="001F5DB1"/>
    <w:rsid w:val="001F6753"/>
    <w:rsid w:val="001F6BAB"/>
    <w:rsid w:val="001F6F0C"/>
    <w:rsid w:val="001F7067"/>
    <w:rsid w:val="001F749A"/>
    <w:rsid w:val="001F7770"/>
    <w:rsid w:val="001F7D2E"/>
    <w:rsid w:val="002001DD"/>
    <w:rsid w:val="00200F5A"/>
    <w:rsid w:val="002015C4"/>
    <w:rsid w:val="002018B7"/>
    <w:rsid w:val="00202892"/>
    <w:rsid w:val="00202A59"/>
    <w:rsid w:val="00202BC4"/>
    <w:rsid w:val="002030CD"/>
    <w:rsid w:val="00203420"/>
    <w:rsid w:val="00203726"/>
    <w:rsid w:val="0020372A"/>
    <w:rsid w:val="002040D2"/>
    <w:rsid w:val="00204220"/>
    <w:rsid w:val="002053B3"/>
    <w:rsid w:val="002058BD"/>
    <w:rsid w:val="00205C90"/>
    <w:rsid w:val="00206796"/>
    <w:rsid w:val="00206D5F"/>
    <w:rsid w:val="00206F5B"/>
    <w:rsid w:val="00207726"/>
    <w:rsid w:val="0020776B"/>
    <w:rsid w:val="00210A9B"/>
    <w:rsid w:val="00210F4E"/>
    <w:rsid w:val="002112CB"/>
    <w:rsid w:val="002113F7"/>
    <w:rsid w:val="002119C4"/>
    <w:rsid w:val="00212470"/>
    <w:rsid w:val="00212C76"/>
    <w:rsid w:val="00213A91"/>
    <w:rsid w:val="00213B19"/>
    <w:rsid w:val="00214798"/>
    <w:rsid w:val="00214E15"/>
    <w:rsid w:val="00215CFD"/>
    <w:rsid w:val="0021670B"/>
    <w:rsid w:val="00217558"/>
    <w:rsid w:val="00217599"/>
    <w:rsid w:val="00217B1A"/>
    <w:rsid w:val="00220753"/>
    <w:rsid w:val="0022080A"/>
    <w:rsid w:val="002212AF"/>
    <w:rsid w:val="00221742"/>
    <w:rsid w:val="00222583"/>
    <w:rsid w:val="00222E67"/>
    <w:rsid w:val="0022383E"/>
    <w:rsid w:val="00223B43"/>
    <w:rsid w:val="002249CE"/>
    <w:rsid w:val="00224F49"/>
    <w:rsid w:val="00225513"/>
    <w:rsid w:val="00225641"/>
    <w:rsid w:val="0022579A"/>
    <w:rsid w:val="00225AA0"/>
    <w:rsid w:val="00226154"/>
    <w:rsid w:val="002266D9"/>
    <w:rsid w:val="0022689B"/>
    <w:rsid w:val="0022707F"/>
    <w:rsid w:val="002270E6"/>
    <w:rsid w:val="0022742B"/>
    <w:rsid w:val="00227572"/>
    <w:rsid w:val="00227CA4"/>
    <w:rsid w:val="00227D38"/>
    <w:rsid w:val="00230215"/>
    <w:rsid w:val="002303BB"/>
    <w:rsid w:val="00230B05"/>
    <w:rsid w:val="00231314"/>
    <w:rsid w:val="0023191A"/>
    <w:rsid w:val="00231A22"/>
    <w:rsid w:val="00231FA0"/>
    <w:rsid w:val="002330AA"/>
    <w:rsid w:val="00233743"/>
    <w:rsid w:val="00233AD4"/>
    <w:rsid w:val="00233FA4"/>
    <w:rsid w:val="00234002"/>
    <w:rsid w:val="00234AB5"/>
    <w:rsid w:val="00234CE3"/>
    <w:rsid w:val="00234D57"/>
    <w:rsid w:val="00234EB1"/>
    <w:rsid w:val="00235076"/>
    <w:rsid w:val="002352EC"/>
    <w:rsid w:val="00235868"/>
    <w:rsid w:val="00235A89"/>
    <w:rsid w:val="00235E38"/>
    <w:rsid w:val="002363B8"/>
    <w:rsid w:val="00236B10"/>
    <w:rsid w:val="00236C36"/>
    <w:rsid w:val="002371DB"/>
    <w:rsid w:val="00237949"/>
    <w:rsid w:val="0023797F"/>
    <w:rsid w:val="00237B43"/>
    <w:rsid w:val="00240FE1"/>
    <w:rsid w:val="00241C86"/>
    <w:rsid w:val="00241E62"/>
    <w:rsid w:val="0024325F"/>
    <w:rsid w:val="002436C4"/>
    <w:rsid w:val="002436CB"/>
    <w:rsid w:val="00243949"/>
    <w:rsid w:val="00243AEA"/>
    <w:rsid w:val="00244C94"/>
    <w:rsid w:val="00244C99"/>
    <w:rsid w:val="00244E7A"/>
    <w:rsid w:val="0024502D"/>
    <w:rsid w:val="002453C9"/>
    <w:rsid w:val="002464AC"/>
    <w:rsid w:val="00246F35"/>
    <w:rsid w:val="002479A4"/>
    <w:rsid w:val="00247B98"/>
    <w:rsid w:val="00247C19"/>
    <w:rsid w:val="00247C1F"/>
    <w:rsid w:val="00250506"/>
    <w:rsid w:val="00250994"/>
    <w:rsid w:val="0025111C"/>
    <w:rsid w:val="0025166D"/>
    <w:rsid w:val="00251A25"/>
    <w:rsid w:val="00251C73"/>
    <w:rsid w:val="0025290A"/>
    <w:rsid w:val="00252FC4"/>
    <w:rsid w:val="0025306A"/>
    <w:rsid w:val="002532DE"/>
    <w:rsid w:val="00253C6F"/>
    <w:rsid w:val="002540BB"/>
    <w:rsid w:val="00254153"/>
    <w:rsid w:val="00254453"/>
    <w:rsid w:val="00255291"/>
    <w:rsid w:val="00255628"/>
    <w:rsid w:val="00255FC9"/>
    <w:rsid w:val="002562E8"/>
    <w:rsid w:val="00256A51"/>
    <w:rsid w:val="00256B00"/>
    <w:rsid w:val="00256C4F"/>
    <w:rsid w:val="00256F17"/>
    <w:rsid w:val="00260ABB"/>
    <w:rsid w:val="00260FBD"/>
    <w:rsid w:val="0026158D"/>
    <w:rsid w:val="0026188D"/>
    <w:rsid w:val="00261895"/>
    <w:rsid w:val="0026189E"/>
    <w:rsid w:val="00261D52"/>
    <w:rsid w:val="00261DC9"/>
    <w:rsid w:val="002620C6"/>
    <w:rsid w:val="002623A5"/>
    <w:rsid w:val="00262C34"/>
    <w:rsid w:val="00262F9F"/>
    <w:rsid w:val="0026364D"/>
    <w:rsid w:val="00263AB0"/>
    <w:rsid w:val="0026403E"/>
    <w:rsid w:val="00264378"/>
    <w:rsid w:val="00264507"/>
    <w:rsid w:val="00265A7C"/>
    <w:rsid w:val="00265F3D"/>
    <w:rsid w:val="002664DC"/>
    <w:rsid w:val="0026662B"/>
    <w:rsid w:val="00266746"/>
    <w:rsid w:val="0026692E"/>
    <w:rsid w:val="00267151"/>
    <w:rsid w:val="00267668"/>
    <w:rsid w:val="00267FD2"/>
    <w:rsid w:val="00270F51"/>
    <w:rsid w:val="002710BF"/>
    <w:rsid w:val="002722B7"/>
    <w:rsid w:val="002723AD"/>
    <w:rsid w:val="002724DF"/>
    <w:rsid w:val="0027282D"/>
    <w:rsid w:val="00272A69"/>
    <w:rsid w:val="00272CF0"/>
    <w:rsid w:val="00273955"/>
    <w:rsid w:val="00273979"/>
    <w:rsid w:val="00273DD2"/>
    <w:rsid w:val="00273F26"/>
    <w:rsid w:val="00274769"/>
    <w:rsid w:val="00274D1B"/>
    <w:rsid w:val="00274DD3"/>
    <w:rsid w:val="00275905"/>
    <w:rsid w:val="00275CCA"/>
    <w:rsid w:val="00275F0F"/>
    <w:rsid w:val="00276103"/>
    <w:rsid w:val="002763E3"/>
    <w:rsid w:val="002775E6"/>
    <w:rsid w:val="002778C5"/>
    <w:rsid w:val="00280224"/>
    <w:rsid w:val="00280682"/>
    <w:rsid w:val="0028096C"/>
    <w:rsid w:val="00281B71"/>
    <w:rsid w:val="0028289F"/>
    <w:rsid w:val="00282A42"/>
    <w:rsid w:val="00282D95"/>
    <w:rsid w:val="002834E1"/>
    <w:rsid w:val="002836FC"/>
    <w:rsid w:val="00283DD6"/>
    <w:rsid w:val="0028493A"/>
    <w:rsid w:val="00284C71"/>
    <w:rsid w:val="00285023"/>
    <w:rsid w:val="00285559"/>
    <w:rsid w:val="00285DCF"/>
    <w:rsid w:val="002861E8"/>
    <w:rsid w:val="0028694A"/>
    <w:rsid w:val="00286C9C"/>
    <w:rsid w:val="00286E09"/>
    <w:rsid w:val="00287851"/>
    <w:rsid w:val="00287C05"/>
    <w:rsid w:val="0029019E"/>
    <w:rsid w:val="002901D2"/>
    <w:rsid w:val="00290AE8"/>
    <w:rsid w:val="00290C08"/>
    <w:rsid w:val="0029160A"/>
    <w:rsid w:val="00291B5F"/>
    <w:rsid w:val="00291C24"/>
    <w:rsid w:val="00292932"/>
    <w:rsid w:val="00292E1E"/>
    <w:rsid w:val="00293735"/>
    <w:rsid w:val="00293737"/>
    <w:rsid w:val="002938C1"/>
    <w:rsid w:val="00293B50"/>
    <w:rsid w:val="00293B93"/>
    <w:rsid w:val="00293E0C"/>
    <w:rsid w:val="00294FA1"/>
    <w:rsid w:val="00295092"/>
    <w:rsid w:val="00295662"/>
    <w:rsid w:val="00295702"/>
    <w:rsid w:val="00295E31"/>
    <w:rsid w:val="00295F84"/>
    <w:rsid w:val="00296201"/>
    <w:rsid w:val="002965FE"/>
    <w:rsid w:val="00296AAA"/>
    <w:rsid w:val="00296D80"/>
    <w:rsid w:val="00296DBB"/>
    <w:rsid w:val="00296EAE"/>
    <w:rsid w:val="002A00B8"/>
    <w:rsid w:val="002A00E8"/>
    <w:rsid w:val="002A0473"/>
    <w:rsid w:val="002A15BC"/>
    <w:rsid w:val="002A1AF3"/>
    <w:rsid w:val="002A1D42"/>
    <w:rsid w:val="002A253B"/>
    <w:rsid w:val="002A28ED"/>
    <w:rsid w:val="002A2CBD"/>
    <w:rsid w:val="002A3083"/>
    <w:rsid w:val="002A310B"/>
    <w:rsid w:val="002A38AD"/>
    <w:rsid w:val="002A3E67"/>
    <w:rsid w:val="002A3FF4"/>
    <w:rsid w:val="002A40FB"/>
    <w:rsid w:val="002A5152"/>
    <w:rsid w:val="002A52F6"/>
    <w:rsid w:val="002A538E"/>
    <w:rsid w:val="002A5513"/>
    <w:rsid w:val="002A5C2B"/>
    <w:rsid w:val="002A5E4E"/>
    <w:rsid w:val="002A64A0"/>
    <w:rsid w:val="002A6675"/>
    <w:rsid w:val="002A6F8B"/>
    <w:rsid w:val="002A771C"/>
    <w:rsid w:val="002A7A80"/>
    <w:rsid w:val="002B00F2"/>
    <w:rsid w:val="002B0490"/>
    <w:rsid w:val="002B06EE"/>
    <w:rsid w:val="002B0AEC"/>
    <w:rsid w:val="002B0F5E"/>
    <w:rsid w:val="002B1F4E"/>
    <w:rsid w:val="002B1F69"/>
    <w:rsid w:val="002B2154"/>
    <w:rsid w:val="002B21B1"/>
    <w:rsid w:val="002B292D"/>
    <w:rsid w:val="002B3237"/>
    <w:rsid w:val="002B32AB"/>
    <w:rsid w:val="002B39A1"/>
    <w:rsid w:val="002B3AB5"/>
    <w:rsid w:val="002B4787"/>
    <w:rsid w:val="002B4A92"/>
    <w:rsid w:val="002B4B98"/>
    <w:rsid w:val="002B4D6D"/>
    <w:rsid w:val="002B4F44"/>
    <w:rsid w:val="002B518B"/>
    <w:rsid w:val="002B5DF8"/>
    <w:rsid w:val="002B6141"/>
    <w:rsid w:val="002B6445"/>
    <w:rsid w:val="002B6F5D"/>
    <w:rsid w:val="002B721F"/>
    <w:rsid w:val="002B7A21"/>
    <w:rsid w:val="002C078D"/>
    <w:rsid w:val="002C1183"/>
    <w:rsid w:val="002C1769"/>
    <w:rsid w:val="002C1837"/>
    <w:rsid w:val="002C1A24"/>
    <w:rsid w:val="002C1BFC"/>
    <w:rsid w:val="002C2010"/>
    <w:rsid w:val="002C3CDF"/>
    <w:rsid w:val="002C3D3F"/>
    <w:rsid w:val="002C3EEE"/>
    <w:rsid w:val="002C50DF"/>
    <w:rsid w:val="002C518C"/>
    <w:rsid w:val="002C6201"/>
    <w:rsid w:val="002C6659"/>
    <w:rsid w:val="002C69CB"/>
    <w:rsid w:val="002C6E82"/>
    <w:rsid w:val="002C7EBD"/>
    <w:rsid w:val="002D0934"/>
    <w:rsid w:val="002D0C51"/>
    <w:rsid w:val="002D0DD7"/>
    <w:rsid w:val="002D1872"/>
    <w:rsid w:val="002D1C54"/>
    <w:rsid w:val="002D2BC3"/>
    <w:rsid w:val="002D360D"/>
    <w:rsid w:val="002D3840"/>
    <w:rsid w:val="002D5081"/>
    <w:rsid w:val="002D5628"/>
    <w:rsid w:val="002D62FB"/>
    <w:rsid w:val="002D6BBD"/>
    <w:rsid w:val="002D7175"/>
    <w:rsid w:val="002D74C1"/>
    <w:rsid w:val="002D7AAF"/>
    <w:rsid w:val="002D7BA4"/>
    <w:rsid w:val="002D7DE7"/>
    <w:rsid w:val="002D7F4D"/>
    <w:rsid w:val="002E0235"/>
    <w:rsid w:val="002E0C24"/>
    <w:rsid w:val="002E0F5A"/>
    <w:rsid w:val="002E1CA2"/>
    <w:rsid w:val="002E23EC"/>
    <w:rsid w:val="002E355A"/>
    <w:rsid w:val="002E3633"/>
    <w:rsid w:val="002E3780"/>
    <w:rsid w:val="002E3F67"/>
    <w:rsid w:val="002E4688"/>
    <w:rsid w:val="002E4947"/>
    <w:rsid w:val="002E4A03"/>
    <w:rsid w:val="002E4BCF"/>
    <w:rsid w:val="002E4CE0"/>
    <w:rsid w:val="002E4D11"/>
    <w:rsid w:val="002E5672"/>
    <w:rsid w:val="002E585F"/>
    <w:rsid w:val="002E5DFE"/>
    <w:rsid w:val="002E6104"/>
    <w:rsid w:val="002E6306"/>
    <w:rsid w:val="002E7146"/>
    <w:rsid w:val="002E7181"/>
    <w:rsid w:val="002E71A3"/>
    <w:rsid w:val="002E7802"/>
    <w:rsid w:val="002E7CA4"/>
    <w:rsid w:val="002E7D9F"/>
    <w:rsid w:val="002F0227"/>
    <w:rsid w:val="002F07D9"/>
    <w:rsid w:val="002F0C58"/>
    <w:rsid w:val="002F1021"/>
    <w:rsid w:val="002F1437"/>
    <w:rsid w:val="002F15DA"/>
    <w:rsid w:val="002F1847"/>
    <w:rsid w:val="002F1F4F"/>
    <w:rsid w:val="002F24C5"/>
    <w:rsid w:val="002F2F51"/>
    <w:rsid w:val="002F3410"/>
    <w:rsid w:val="002F3549"/>
    <w:rsid w:val="002F3828"/>
    <w:rsid w:val="002F409A"/>
    <w:rsid w:val="002F4E5E"/>
    <w:rsid w:val="002F5652"/>
    <w:rsid w:val="002F5A68"/>
    <w:rsid w:val="002F5CD7"/>
    <w:rsid w:val="002F623F"/>
    <w:rsid w:val="002F692C"/>
    <w:rsid w:val="002F6BCB"/>
    <w:rsid w:val="002F6D13"/>
    <w:rsid w:val="002F6E3F"/>
    <w:rsid w:val="002F73C0"/>
    <w:rsid w:val="002F7B08"/>
    <w:rsid w:val="00301521"/>
    <w:rsid w:val="00301BFB"/>
    <w:rsid w:val="0030302C"/>
    <w:rsid w:val="00303046"/>
    <w:rsid w:val="00303215"/>
    <w:rsid w:val="00303802"/>
    <w:rsid w:val="00303FC8"/>
    <w:rsid w:val="00304781"/>
    <w:rsid w:val="003049B9"/>
    <w:rsid w:val="00304A55"/>
    <w:rsid w:val="00304D09"/>
    <w:rsid w:val="00305330"/>
    <w:rsid w:val="0030592D"/>
    <w:rsid w:val="0030593B"/>
    <w:rsid w:val="0030684C"/>
    <w:rsid w:val="00306C46"/>
    <w:rsid w:val="0030721D"/>
    <w:rsid w:val="00307B15"/>
    <w:rsid w:val="00307CBB"/>
    <w:rsid w:val="00310AE3"/>
    <w:rsid w:val="00311157"/>
    <w:rsid w:val="00311432"/>
    <w:rsid w:val="003115C5"/>
    <w:rsid w:val="00311972"/>
    <w:rsid w:val="00311F05"/>
    <w:rsid w:val="0031252F"/>
    <w:rsid w:val="003127CE"/>
    <w:rsid w:val="00312A96"/>
    <w:rsid w:val="00313131"/>
    <w:rsid w:val="00313653"/>
    <w:rsid w:val="00313930"/>
    <w:rsid w:val="00313ADC"/>
    <w:rsid w:val="00313DA0"/>
    <w:rsid w:val="00313E84"/>
    <w:rsid w:val="00314641"/>
    <w:rsid w:val="00314848"/>
    <w:rsid w:val="003148FC"/>
    <w:rsid w:val="00314F0A"/>
    <w:rsid w:val="003151C3"/>
    <w:rsid w:val="00315B6C"/>
    <w:rsid w:val="00315FC5"/>
    <w:rsid w:val="00317AE6"/>
    <w:rsid w:val="00320339"/>
    <w:rsid w:val="003204C8"/>
    <w:rsid w:val="00321008"/>
    <w:rsid w:val="003212E5"/>
    <w:rsid w:val="00321D9A"/>
    <w:rsid w:val="0032352F"/>
    <w:rsid w:val="003237F5"/>
    <w:rsid w:val="00323864"/>
    <w:rsid w:val="00323CC0"/>
    <w:rsid w:val="003244BA"/>
    <w:rsid w:val="00325060"/>
    <w:rsid w:val="00325666"/>
    <w:rsid w:val="00325853"/>
    <w:rsid w:val="003259F7"/>
    <w:rsid w:val="003263AA"/>
    <w:rsid w:val="00327344"/>
    <w:rsid w:val="0032737E"/>
    <w:rsid w:val="00327A8B"/>
    <w:rsid w:val="0033068C"/>
    <w:rsid w:val="0033073E"/>
    <w:rsid w:val="0033095E"/>
    <w:rsid w:val="00330A31"/>
    <w:rsid w:val="00330AD2"/>
    <w:rsid w:val="00330E25"/>
    <w:rsid w:val="003317AE"/>
    <w:rsid w:val="00331849"/>
    <w:rsid w:val="0033221B"/>
    <w:rsid w:val="0033254F"/>
    <w:rsid w:val="00333493"/>
    <w:rsid w:val="00333879"/>
    <w:rsid w:val="003339C7"/>
    <w:rsid w:val="00334639"/>
    <w:rsid w:val="003346AF"/>
    <w:rsid w:val="00334A95"/>
    <w:rsid w:val="00335AA1"/>
    <w:rsid w:val="00335C96"/>
    <w:rsid w:val="00336211"/>
    <w:rsid w:val="00336806"/>
    <w:rsid w:val="003368A8"/>
    <w:rsid w:val="00336958"/>
    <w:rsid w:val="00336CDF"/>
    <w:rsid w:val="00337303"/>
    <w:rsid w:val="00337980"/>
    <w:rsid w:val="00337B04"/>
    <w:rsid w:val="00340CB2"/>
    <w:rsid w:val="003414D6"/>
    <w:rsid w:val="00341503"/>
    <w:rsid w:val="00341812"/>
    <w:rsid w:val="0034200E"/>
    <w:rsid w:val="0034201F"/>
    <w:rsid w:val="003421B6"/>
    <w:rsid w:val="00342CA8"/>
    <w:rsid w:val="00343384"/>
    <w:rsid w:val="0034447A"/>
    <w:rsid w:val="00345008"/>
    <w:rsid w:val="003458D8"/>
    <w:rsid w:val="00345B59"/>
    <w:rsid w:val="0034600E"/>
    <w:rsid w:val="0034637E"/>
    <w:rsid w:val="00346623"/>
    <w:rsid w:val="00346772"/>
    <w:rsid w:val="003470F2"/>
    <w:rsid w:val="003470FD"/>
    <w:rsid w:val="0034760A"/>
    <w:rsid w:val="00347C02"/>
    <w:rsid w:val="003517D6"/>
    <w:rsid w:val="00352394"/>
    <w:rsid w:val="003528F1"/>
    <w:rsid w:val="003529D8"/>
    <w:rsid w:val="00352C40"/>
    <w:rsid w:val="00352DDD"/>
    <w:rsid w:val="00352FE6"/>
    <w:rsid w:val="00352FF4"/>
    <w:rsid w:val="003534A4"/>
    <w:rsid w:val="003534F3"/>
    <w:rsid w:val="00353E7D"/>
    <w:rsid w:val="00353F66"/>
    <w:rsid w:val="0035400E"/>
    <w:rsid w:val="003541C1"/>
    <w:rsid w:val="003545AE"/>
    <w:rsid w:val="00354C2D"/>
    <w:rsid w:val="00354C6D"/>
    <w:rsid w:val="003555B9"/>
    <w:rsid w:val="00355EA8"/>
    <w:rsid w:val="0035657E"/>
    <w:rsid w:val="003573D5"/>
    <w:rsid w:val="00357698"/>
    <w:rsid w:val="003577B8"/>
    <w:rsid w:val="00357F03"/>
    <w:rsid w:val="00360741"/>
    <w:rsid w:val="00360984"/>
    <w:rsid w:val="00361D75"/>
    <w:rsid w:val="00361F7C"/>
    <w:rsid w:val="003621C6"/>
    <w:rsid w:val="003623BF"/>
    <w:rsid w:val="00362668"/>
    <w:rsid w:val="00362F56"/>
    <w:rsid w:val="00362F80"/>
    <w:rsid w:val="00363843"/>
    <w:rsid w:val="00363D0B"/>
    <w:rsid w:val="00363D5F"/>
    <w:rsid w:val="00364128"/>
    <w:rsid w:val="003659CB"/>
    <w:rsid w:val="00365D70"/>
    <w:rsid w:val="00366051"/>
    <w:rsid w:val="00366071"/>
    <w:rsid w:val="00367036"/>
    <w:rsid w:val="0036731F"/>
    <w:rsid w:val="00367CBA"/>
    <w:rsid w:val="00370087"/>
    <w:rsid w:val="003703F8"/>
    <w:rsid w:val="00370E44"/>
    <w:rsid w:val="00371C58"/>
    <w:rsid w:val="00371C70"/>
    <w:rsid w:val="00372508"/>
    <w:rsid w:val="00372DEE"/>
    <w:rsid w:val="003736B4"/>
    <w:rsid w:val="00373D81"/>
    <w:rsid w:val="00374070"/>
    <w:rsid w:val="00374150"/>
    <w:rsid w:val="0037448E"/>
    <w:rsid w:val="00374DEC"/>
    <w:rsid w:val="00375D36"/>
    <w:rsid w:val="00375D62"/>
    <w:rsid w:val="00375E12"/>
    <w:rsid w:val="003760A1"/>
    <w:rsid w:val="0037645F"/>
    <w:rsid w:val="003774CD"/>
    <w:rsid w:val="0037778F"/>
    <w:rsid w:val="003778F2"/>
    <w:rsid w:val="0037795A"/>
    <w:rsid w:val="00377BA5"/>
    <w:rsid w:val="00377DBB"/>
    <w:rsid w:val="00377FF5"/>
    <w:rsid w:val="00380320"/>
    <w:rsid w:val="0038167C"/>
    <w:rsid w:val="00381A38"/>
    <w:rsid w:val="003828B6"/>
    <w:rsid w:val="003834DA"/>
    <w:rsid w:val="00384280"/>
    <w:rsid w:val="003850F2"/>
    <w:rsid w:val="00385184"/>
    <w:rsid w:val="00385699"/>
    <w:rsid w:val="00385B57"/>
    <w:rsid w:val="00385F2C"/>
    <w:rsid w:val="0038651B"/>
    <w:rsid w:val="00386B81"/>
    <w:rsid w:val="00387038"/>
    <w:rsid w:val="00387AC8"/>
    <w:rsid w:val="00387EBC"/>
    <w:rsid w:val="00390D40"/>
    <w:rsid w:val="00390F6D"/>
    <w:rsid w:val="00391535"/>
    <w:rsid w:val="0039176A"/>
    <w:rsid w:val="003920AC"/>
    <w:rsid w:val="003926C3"/>
    <w:rsid w:val="0039283F"/>
    <w:rsid w:val="0039292D"/>
    <w:rsid w:val="00392C50"/>
    <w:rsid w:val="00393678"/>
    <w:rsid w:val="003938DE"/>
    <w:rsid w:val="003939F3"/>
    <w:rsid w:val="003949AC"/>
    <w:rsid w:val="00394C34"/>
    <w:rsid w:val="00394C3C"/>
    <w:rsid w:val="00394DBF"/>
    <w:rsid w:val="00395516"/>
    <w:rsid w:val="0039592D"/>
    <w:rsid w:val="00395C79"/>
    <w:rsid w:val="00396223"/>
    <w:rsid w:val="00396F0F"/>
    <w:rsid w:val="003970B9"/>
    <w:rsid w:val="003970BA"/>
    <w:rsid w:val="0039762C"/>
    <w:rsid w:val="00397A03"/>
    <w:rsid w:val="003A0295"/>
    <w:rsid w:val="003A05D5"/>
    <w:rsid w:val="003A0658"/>
    <w:rsid w:val="003A0746"/>
    <w:rsid w:val="003A156E"/>
    <w:rsid w:val="003A20B1"/>
    <w:rsid w:val="003A2F40"/>
    <w:rsid w:val="003A38B2"/>
    <w:rsid w:val="003A3D7D"/>
    <w:rsid w:val="003A3FCB"/>
    <w:rsid w:val="003A43F9"/>
    <w:rsid w:val="003A47DE"/>
    <w:rsid w:val="003A4DA8"/>
    <w:rsid w:val="003A531E"/>
    <w:rsid w:val="003A5410"/>
    <w:rsid w:val="003A5456"/>
    <w:rsid w:val="003A5670"/>
    <w:rsid w:val="003A653E"/>
    <w:rsid w:val="003A6F36"/>
    <w:rsid w:val="003A70F6"/>
    <w:rsid w:val="003A73D2"/>
    <w:rsid w:val="003A7544"/>
    <w:rsid w:val="003A7BC1"/>
    <w:rsid w:val="003A7D5E"/>
    <w:rsid w:val="003B01DE"/>
    <w:rsid w:val="003B027A"/>
    <w:rsid w:val="003B0286"/>
    <w:rsid w:val="003B0B5A"/>
    <w:rsid w:val="003B0BAB"/>
    <w:rsid w:val="003B0D51"/>
    <w:rsid w:val="003B1082"/>
    <w:rsid w:val="003B18F7"/>
    <w:rsid w:val="003B1AD9"/>
    <w:rsid w:val="003B1C36"/>
    <w:rsid w:val="003B1D01"/>
    <w:rsid w:val="003B290E"/>
    <w:rsid w:val="003B2D3D"/>
    <w:rsid w:val="003B3625"/>
    <w:rsid w:val="003B41DF"/>
    <w:rsid w:val="003B49ED"/>
    <w:rsid w:val="003B4A11"/>
    <w:rsid w:val="003B4B6D"/>
    <w:rsid w:val="003B552C"/>
    <w:rsid w:val="003B5583"/>
    <w:rsid w:val="003B5FB0"/>
    <w:rsid w:val="003B6053"/>
    <w:rsid w:val="003B6128"/>
    <w:rsid w:val="003B6D9E"/>
    <w:rsid w:val="003B747F"/>
    <w:rsid w:val="003B7884"/>
    <w:rsid w:val="003B7943"/>
    <w:rsid w:val="003C0FFE"/>
    <w:rsid w:val="003C207D"/>
    <w:rsid w:val="003C2262"/>
    <w:rsid w:val="003C2573"/>
    <w:rsid w:val="003C2739"/>
    <w:rsid w:val="003C2CD1"/>
    <w:rsid w:val="003C30D1"/>
    <w:rsid w:val="003C30FE"/>
    <w:rsid w:val="003C341B"/>
    <w:rsid w:val="003C3A25"/>
    <w:rsid w:val="003C482E"/>
    <w:rsid w:val="003C5EE9"/>
    <w:rsid w:val="003C6048"/>
    <w:rsid w:val="003C68C5"/>
    <w:rsid w:val="003C6AC3"/>
    <w:rsid w:val="003C7437"/>
    <w:rsid w:val="003C74E6"/>
    <w:rsid w:val="003C7FA6"/>
    <w:rsid w:val="003D023B"/>
    <w:rsid w:val="003D0D33"/>
    <w:rsid w:val="003D17D9"/>
    <w:rsid w:val="003D1B44"/>
    <w:rsid w:val="003D2B36"/>
    <w:rsid w:val="003D2D5E"/>
    <w:rsid w:val="003D3358"/>
    <w:rsid w:val="003D3681"/>
    <w:rsid w:val="003D3F2C"/>
    <w:rsid w:val="003D4551"/>
    <w:rsid w:val="003D47BD"/>
    <w:rsid w:val="003D48FC"/>
    <w:rsid w:val="003D49F3"/>
    <w:rsid w:val="003D4CD0"/>
    <w:rsid w:val="003D4DC6"/>
    <w:rsid w:val="003D4E38"/>
    <w:rsid w:val="003D4EB1"/>
    <w:rsid w:val="003D503C"/>
    <w:rsid w:val="003D60EA"/>
    <w:rsid w:val="003D6B22"/>
    <w:rsid w:val="003D7831"/>
    <w:rsid w:val="003E0106"/>
    <w:rsid w:val="003E0289"/>
    <w:rsid w:val="003E086A"/>
    <w:rsid w:val="003E182F"/>
    <w:rsid w:val="003E1DE9"/>
    <w:rsid w:val="003E233E"/>
    <w:rsid w:val="003E2674"/>
    <w:rsid w:val="003E2861"/>
    <w:rsid w:val="003E2B1B"/>
    <w:rsid w:val="003E348A"/>
    <w:rsid w:val="003E3587"/>
    <w:rsid w:val="003E4948"/>
    <w:rsid w:val="003E53BF"/>
    <w:rsid w:val="003E58A2"/>
    <w:rsid w:val="003E5B30"/>
    <w:rsid w:val="003E5B58"/>
    <w:rsid w:val="003E5D4B"/>
    <w:rsid w:val="003E60DD"/>
    <w:rsid w:val="003E666B"/>
    <w:rsid w:val="003E6FA4"/>
    <w:rsid w:val="003E70A0"/>
    <w:rsid w:val="003F0367"/>
    <w:rsid w:val="003F07FA"/>
    <w:rsid w:val="003F0CAE"/>
    <w:rsid w:val="003F110D"/>
    <w:rsid w:val="003F1886"/>
    <w:rsid w:val="003F20AA"/>
    <w:rsid w:val="003F2B10"/>
    <w:rsid w:val="003F2B90"/>
    <w:rsid w:val="003F2E71"/>
    <w:rsid w:val="003F3134"/>
    <w:rsid w:val="003F3472"/>
    <w:rsid w:val="003F3955"/>
    <w:rsid w:val="003F39BA"/>
    <w:rsid w:val="003F3A27"/>
    <w:rsid w:val="003F3D5F"/>
    <w:rsid w:val="003F41B7"/>
    <w:rsid w:val="003F46C7"/>
    <w:rsid w:val="003F47C3"/>
    <w:rsid w:val="003F47E5"/>
    <w:rsid w:val="003F490E"/>
    <w:rsid w:val="003F6649"/>
    <w:rsid w:val="003F6821"/>
    <w:rsid w:val="003F775E"/>
    <w:rsid w:val="003F786B"/>
    <w:rsid w:val="003F7CA1"/>
    <w:rsid w:val="003F7E17"/>
    <w:rsid w:val="00400102"/>
    <w:rsid w:val="004005E6"/>
    <w:rsid w:val="0040071F"/>
    <w:rsid w:val="00400B57"/>
    <w:rsid w:val="00400D5E"/>
    <w:rsid w:val="0040103B"/>
    <w:rsid w:val="004010CB"/>
    <w:rsid w:val="00401824"/>
    <w:rsid w:val="004018EA"/>
    <w:rsid w:val="00401971"/>
    <w:rsid w:val="00401DEA"/>
    <w:rsid w:val="0040250A"/>
    <w:rsid w:val="00402D80"/>
    <w:rsid w:val="00403E0E"/>
    <w:rsid w:val="00403EFE"/>
    <w:rsid w:val="004041F8"/>
    <w:rsid w:val="00404253"/>
    <w:rsid w:val="00405015"/>
    <w:rsid w:val="004051A4"/>
    <w:rsid w:val="0040535E"/>
    <w:rsid w:val="00405559"/>
    <w:rsid w:val="00405FA4"/>
    <w:rsid w:val="00406043"/>
    <w:rsid w:val="004067C6"/>
    <w:rsid w:val="00406EA7"/>
    <w:rsid w:val="004071C7"/>
    <w:rsid w:val="004072D2"/>
    <w:rsid w:val="00407B35"/>
    <w:rsid w:val="0041049C"/>
    <w:rsid w:val="00410AE3"/>
    <w:rsid w:val="00410E1C"/>
    <w:rsid w:val="0041136F"/>
    <w:rsid w:val="00411A81"/>
    <w:rsid w:val="00411BB1"/>
    <w:rsid w:val="004126C2"/>
    <w:rsid w:val="004128A0"/>
    <w:rsid w:val="0041307D"/>
    <w:rsid w:val="004136DD"/>
    <w:rsid w:val="004137E2"/>
    <w:rsid w:val="00413B48"/>
    <w:rsid w:val="00413BDD"/>
    <w:rsid w:val="00413E1E"/>
    <w:rsid w:val="00414708"/>
    <w:rsid w:val="004153FC"/>
    <w:rsid w:val="004155DD"/>
    <w:rsid w:val="00415902"/>
    <w:rsid w:val="00415BA4"/>
    <w:rsid w:val="004168E0"/>
    <w:rsid w:val="004172BC"/>
    <w:rsid w:val="0041772D"/>
    <w:rsid w:val="0041784B"/>
    <w:rsid w:val="004178B1"/>
    <w:rsid w:val="00420380"/>
    <w:rsid w:val="00420528"/>
    <w:rsid w:val="00420605"/>
    <w:rsid w:val="004209DD"/>
    <w:rsid w:val="00420CFF"/>
    <w:rsid w:val="00420E97"/>
    <w:rsid w:val="00421554"/>
    <w:rsid w:val="00421805"/>
    <w:rsid w:val="00421AB3"/>
    <w:rsid w:val="00421AB4"/>
    <w:rsid w:val="00422536"/>
    <w:rsid w:val="00422A59"/>
    <w:rsid w:val="0042466D"/>
    <w:rsid w:val="00424759"/>
    <w:rsid w:val="004249B1"/>
    <w:rsid w:val="00424C3A"/>
    <w:rsid w:val="00425C66"/>
    <w:rsid w:val="00425E7A"/>
    <w:rsid w:val="00426435"/>
    <w:rsid w:val="00426699"/>
    <w:rsid w:val="00426C81"/>
    <w:rsid w:val="00426E9F"/>
    <w:rsid w:val="00430DD3"/>
    <w:rsid w:val="00430F3F"/>
    <w:rsid w:val="0043121B"/>
    <w:rsid w:val="004318F5"/>
    <w:rsid w:val="00431F57"/>
    <w:rsid w:val="00432191"/>
    <w:rsid w:val="0043297A"/>
    <w:rsid w:val="00432A99"/>
    <w:rsid w:val="00433543"/>
    <w:rsid w:val="0043367D"/>
    <w:rsid w:val="00433BC6"/>
    <w:rsid w:val="00434001"/>
    <w:rsid w:val="00434488"/>
    <w:rsid w:val="0043513A"/>
    <w:rsid w:val="0043590C"/>
    <w:rsid w:val="00435AFE"/>
    <w:rsid w:val="004363AD"/>
    <w:rsid w:val="00436455"/>
    <w:rsid w:val="0043676D"/>
    <w:rsid w:val="00436A66"/>
    <w:rsid w:val="00436E17"/>
    <w:rsid w:val="004374A0"/>
    <w:rsid w:val="00437B62"/>
    <w:rsid w:val="004400E0"/>
    <w:rsid w:val="004402E3"/>
    <w:rsid w:val="00440723"/>
    <w:rsid w:val="004407F3"/>
    <w:rsid w:val="0044153F"/>
    <w:rsid w:val="00441A09"/>
    <w:rsid w:val="00441A9F"/>
    <w:rsid w:val="00441BAB"/>
    <w:rsid w:val="00441D06"/>
    <w:rsid w:val="00441F78"/>
    <w:rsid w:val="0044273D"/>
    <w:rsid w:val="00442A1F"/>
    <w:rsid w:val="004437FA"/>
    <w:rsid w:val="00443959"/>
    <w:rsid w:val="00443EB4"/>
    <w:rsid w:val="00444DD7"/>
    <w:rsid w:val="004463E1"/>
    <w:rsid w:val="004465BA"/>
    <w:rsid w:val="00446C29"/>
    <w:rsid w:val="00447FC3"/>
    <w:rsid w:val="00450000"/>
    <w:rsid w:val="0045007F"/>
    <w:rsid w:val="00450B67"/>
    <w:rsid w:val="00450D5F"/>
    <w:rsid w:val="004521B2"/>
    <w:rsid w:val="00452D4D"/>
    <w:rsid w:val="00452E43"/>
    <w:rsid w:val="00452E64"/>
    <w:rsid w:val="00453011"/>
    <w:rsid w:val="0045377B"/>
    <w:rsid w:val="004541C8"/>
    <w:rsid w:val="004553C1"/>
    <w:rsid w:val="00456B38"/>
    <w:rsid w:val="00456E19"/>
    <w:rsid w:val="00456FD5"/>
    <w:rsid w:val="00457A28"/>
    <w:rsid w:val="00457EF0"/>
    <w:rsid w:val="00457F2A"/>
    <w:rsid w:val="00460066"/>
    <w:rsid w:val="004606F5"/>
    <w:rsid w:val="004608EB"/>
    <w:rsid w:val="004613E2"/>
    <w:rsid w:val="0046185B"/>
    <w:rsid w:val="00461DCD"/>
    <w:rsid w:val="004627D9"/>
    <w:rsid w:val="00462AC4"/>
    <w:rsid w:val="00462E44"/>
    <w:rsid w:val="004636E9"/>
    <w:rsid w:val="00464015"/>
    <w:rsid w:val="004640DE"/>
    <w:rsid w:val="004644BE"/>
    <w:rsid w:val="00464CAD"/>
    <w:rsid w:val="004658A7"/>
    <w:rsid w:val="00465B18"/>
    <w:rsid w:val="00465C3B"/>
    <w:rsid w:val="00466B78"/>
    <w:rsid w:val="004676FC"/>
    <w:rsid w:val="00470185"/>
    <w:rsid w:val="0047076C"/>
    <w:rsid w:val="00470AA6"/>
    <w:rsid w:val="00471725"/>
    <w:rsid w:val="004719DB"/>
    <w:rsid w:val="00471A0B"/>
    <w:rsid w:val="004724E3"/>
    <w:rsid w:val="0047258E"/>
    <w:rsid w:val="004726C6"/>
    <w:rsid w:val="00472793"/>
    <w:rsid w:val="004733AD"/>
    <w:rsid w:val="00474470"/>
    <w:rsid w:val="00474593"/>
    <w:rsid w:val="00474845"/>
    <w:rsid w:val="00475017"/>
    <w:rsid w:val="00475F68"/>
    <w:rsid w:val="00476084"/>
    <w:rsid w:val="00476158"/>
    <w:rsid w:val="00476A3A"/>
    <w:rsid w:val="00476DF7"/>
    <w:rsid w:val="00477066"/>
    <w:rsid w:val="00477114"/>
    <w:rsid w:val="004777AA"/>
    <w:rsid w:val="00480332"/>
    <w:rsid w:val="004809F7"/>
    <w:rsid w:val="004813DE"/>
    <w:rsid w:val="004816A9"/>
    <w:rsid w:val="00481729"/>
    <w:rsid w:val="00481875"/>
    <w:rsid w:val="00481DB7"/>
    <w:rsid w:val="00481FDC"/>
    <w:rsid w:val="0048202A"/>
    <w:rsid w:val="00482990"/>
    <w:rsid w:val="00482A46"/>
    <w:rsid w:val="00482C33"/>
    <w:rsid w:val="00483A1C"/>
    <w:rsid w:val="00483A9A"/>
    <w:rsid w:val="00483C83"/>
    <w:rsid w:val="00484103"/>
    <w:rsid w:val="004841C0"/>
    <w:rsid w:val="00484441"/>
    <w:rsid w:val="0048557A"/>
    <w:rsid w:val="004857FE"/>
    <w:rsid w:val="0048596E"/>
    <w:rsid w:val="004859A2"/>
    <w:rsid w:val="004859E6"/>
    <w:rsid w:val="00485CEB"/>
    <w:rsid w:val="00485E37"/>
    <w:rsid w:val="00486300"/>
    <w:rsid w:val="004864DE"/>
    <w:rsid w:val="004865FF"/>
    <w:rsid w:val="0048689A"/>
    <w:rsid w:val="00487947"/>
    <w:rsid w:val="004907F9"/>
    <w:rsid w:val="00490FBD"/>
    <w:rsid w:val="00491B57"/>
    <w:rsid w:val="00491BD5"/>
    <w:rsid w:val="0049222D"/>
    <w:rsid w:val="0049318F"/>
    <w:rsid w:val="004937BE"/>
    <w:rsid w:val="00493D66"/>
    <w:rsid w:val="00494AE7"/>
    <w:rsid w:val="00494D26"/>
    <w:rsid w:val="00494E99"/>
    <w:rsid w:val="004956C6"/>
    <w:rsid w:val="00495D6E"/>
    <w:rsid w:val="00495E6B"/>
    <w:rsid w:val="00496126"/>
    <w:rsid w:val="00496296"/>
    <w:rsid w:val="004972DB"/>
    <w:rsid w:val="0049787B"/>
    <w:rsid w:val="004978A1"/>
    <w:rsid w:val="004A1323"/>
    <w:rsid w:val="004A1387"/>
    <w:rsid w:val="004A13E1"/>
    <w:rsid w:val="004A13E6"/>
    <w:rsid w:val="004A179B"/>
    <w:rsid w:val="004A3010"/>
    <w:rsid w:val="004A3307"/>
    <w:rsid w:val="004A3680"/>
    <w:rsid w:val="004A36FF"/>
    <w:rsid w:val="004A410E"/>
    <w:rsid w:val="004A4701"/>
    <w:rsid w:val="004A4AF7"/>
    <w:rsid w:val="004A5727"/>
    <w:rsid w:val="004A5798"/>
    <w:rsid w:val="004A5C1D"/>
    <w:rsid w:val="004A6245"/>
    <w:rsid w:val="004A64DC"/>
    <w:rsid w:val="004A683B"/>
    <w:rsid w:val="004A6927"/>
    <w:rsid w:val="004A703E"/>
    <w:rsid w:val="004A72F8"/>
    <w:rsid w:val="004A7352"/>
    <w:rsid w:val="004A7EE2"/>
    <w:rsid w:val="004B03FD"/>
    <w:rsid w:val="004B0BDD"/>
    <w:rsid w:val="004B0C7B"/>
    <w:rsid w:val="004B12DB"/>
    <w:rsid w:val="004B29D8"/>
    <w:rsid w:val="004B2FCF"/>
    <w:rsid w:val="004B38C2"/>
    <w:rsid w:val="004B38DA"/>
    <w:rsid w:val="004B3D31"/>
    <w:rsid w:val="004B434D"/>
    <w:rsid w:val="004B45BF"/>
    <w:rsid w:val="004B4A05"/>
    <w:rsid w:val="004B4ACD"/>
    <w:rsid w:val="004B5286"/>
    <w:rsid w:val="004B561B"/>
    <w:rsid w:val="004B56CC"/>
    <w:rsid w:val="004B5BE1"/>
    <w:rsid w:val="004B5E1A"/>
    <w:rsid w:val="004B604B"/>
    <w:rsid w:val="004B6AD3"/>
    <w:rsid w:val="004B7264"/>
    <w:rsid w:val="004B7D14"/>
    <w:rsid w:val="004C0860"/>
    <w:rsid w:val="004C143E"/>
    <w:rsid w:val="004C1841"/>
    <w:rsid w:val="004C1A8E"/>
    <w:rsid w:val="004C230A"/>
    <w:rsid w:val="004C2C2E"/>
    <w:rsid w:val="004C2D1A"/>
    <w:rsid w:val="004C3C4D"/>
    <w:rsid w:val="004C3DA3"/>
    <w:rsid w:val="004C3F5E"/>
    <w:rsid w:val="004C4302"/>
    <w:rsid w:val="004C5A12"/>
    <w:rsid w:val="004C68EA"/>
    <w:rsid w:val="004C7757"/>
    <w:rsid w:val="004C7A3A"/>
    <w:rsid w:val="004C7B4C"/>
    <w:rsid w:val="004C7C18"/>
    <w:rsid w:val="004D025B"/>
    <w:rsid w:val="004D082B"/>
    <w:rsid w:val="004D0D04"/>
    <w:rsid w:val="004D1740"/>
    <w:rsid w:val="004D1FA0"/>
    <w:rsid w:val="004D21AD"/>
    <w:rsid w:val="004D2262"/>
    <w:rsid w:val="004D2584"/>
    <w:rsid w:val="004D2C99"/>
    <w:rsid w:val="004D2D84"/>
    <w:rsid w:val="004D3805"/>
    <w:rsid w:val="004D4479"/>
    <w:rsid w:val="004D44C0"/>
    <w:rsid w:val="004D451C"/>
    <w:rsid w:val="004D498C"/>
    <w:rsid w:val="004D53EF"/>
    <w:rsid w:val="004D60AC"/>
    <w:rsid w:val="004D6200"/>
    <w:rsid w:val="004D660B"/>
    <w:rsid w:val="004D7332"/>
    <w:rsid w:val="004D7E26"/>
    <w:rsid w:val="004E081F"/>
    <w:rsid w:val="004E0B43"/>
    <w:rsid w:val="004E0BF2"/>
    <w:rsid w:val="004E0D03"/>
    <w:rsid w:val="004E168C"/>
    <w:rsid w:val="004E1739"/>
    <w:rsid w:val="004E1BCD"/>
    <w:rsid w:val="004E1C64"/>
    <w:rsid w:val="004E21F9"/>
    <w:rsid w:val="004E24C7"/>
    <w:rsid w:val="004E266A"/>
    <w:rsid w:val="004E2719"/>
    <w:rsid w:val="004E2AEE"/>
    <w:rsid w:val="004E30D5"/>
    <w:rsid w:val="004E32C9"/>
    <w:rsid w:val="004E32CB"/>
    <w:rsid w:val="004E35D8"/>
    <w:rsid w:val="004E3995"/>
    <w:rsid w:val="004E3B78"/>
    <w:rsid w:val="004E3C80"/>
    <w:rsid w:val="004E4065"/>
    <w:rsid w:val="004E46A9"/>
    <w:rsid w:val="004E48F2"/>
    <w:rsid w:val="004E494C"/>
    <w:rsid w:val="004E4BC3"/>
    <w:rsid w:val="004E4D12"/>
    <w:rsid w:val="004E5004"/>
    <w:rsid w:val="004E502E"/>
    <w:rsid w:val="004E54EB"/>
    <w:rsid w:val="004E5CDE"/>
    <w:rsid w:val="004E64B0"/>
    <w:rsid w:val="004E6840"/>
    <w:rsid w:val="004F0185"/>
    <w:rsid w:val="004F0315"/>
    <w:rsid w:val="004F09AA"/>
    <w:rsid w:val="004F15A4"/>
    <w:rsid w:val="004F164D"/>
    <w:rsid w:val="004F187D"/>
    <w:rsid w:val="004F2307"/>
    <w:rsid w:val="004F26ED"/>
    <w:rsid w:val="004F280C"/>
    <w:rsid w:val="004F2A26"/>
    <w:rsid w:val="004F2B37"/>
    <w:rsid w:val="004F30FC"/>
    <w:rsid w:val="004F31F3"/>
    <w:rsid w:val="004F325F"/>
    <w:rsid w:val="004F3BAE"/>
    <w:rsid w:val="004F3F70"/>
    <w:rsid w:val="004F44F9"/>
    <w:rsid w:val="004F4717"/>
    <w:rsid w:val="004F4BAF"/>
    <w:rsid w:val="004F50A3"/>
    <w:rsid w:val="004F583E"/>
    <w:rsid w:val="004F5BF3"/>
    <w:rsid w:val="004F6488"/>
    <w:rsid w:val="004F7156"/>
    <w:rsid w:val="004F77D5"/>
    <w:rsid w:val="004F77F8"/>
    <w:rsid w:val="004F789E"/>
    <w:rsid w:val="004F7F75"/>
    <w:rsid w:val="0050014E"/>
    <w:rsid w:val="00500C99"/>
    <w:rsid w:val="00500D24"/>
    <w:rsid w:val="00500D60"/>
    <w:rsid w:val="00500DD1"/>
    <w:rsid w:val="00500F1A"/>
    <w:rsid w:val="00501283"/>
    <w:rsid w:val="005012FE"/>
    <w:rsid w:val="00501493"/>
    <w:rsid w:val="00501CC0"/>
    <w:rsid w:val="00501E58"/>
    <w:rsid w:val="005026DF"/>
    <w:rsid w:val="00502877"/>
    <w:rsid w:val="00502AAF"/>
    <w:rsid w:val="00502D37"/>
    <w:rsid w:val="0050381F"/>
    <w:rsid w:val="005048E4"/>
    <w:rsid w:val="00504A03"/>
    <w:rsid w:val="00504B04"/>
    <w:rsid w:val="00505140"/>
    <w:rsid w:val="005051C4"/>
    <w:rsid w:val="00505E49"/>
    <w:rsid w:val="00505E7C"/>
    <w:rsid w:val="0050657B"/>
    <w:rsid w:val="005067ED"/>
    <w:rsid w:val="00506A6A"/>
    <w:rsid w:val="00506B41"/>
    <w:rsid w:val="00506E72"/>
    <w:rsid w:val="0050783B"/>
    <w:rsid w:val="00507DB0"/>
    <w:rsid w:val="00507EE9"/>
    <w:rsid w:val="00510090"/>
    <w:rsid w:val="0051032D"/>
    <w:rsid w:val="0051042D"/>
    <w:rsid w:val="00510DE4"/>
    <w:rsid w:val="0051102E"/>
    <w:rsid w:val="00511334"/>
    <w:rsid w:val="005115C3"/>
    <w:rsid w:val="00511731"/>
    <w:rsid w:val="00511FB5"/>
    <w:rsid w:val="005125DD"/>
    <w:rsid w:val="0051272E"/>
    <w:rsid w:val="00512986"/>
    <w:rsid w:val="00512B60"/>
    <w:rsid w:val="00512C12"/>
    <w:rsid w:val="00512CA6"/>
    <w:rsid w:val="00512EBF"/>
    <w:rsid w:val="005131EC"/>
    <w:rsid w:val="0051365A"/>
    <w:rsid w:val="00513752"/>
    <w:rsid w:val="00514CF7"/>
    <w:rsid w:val="00515BEC"/>
    <w:rsid w:val="00515DC5"/>
    <w:rsid w:val="00515DE0"/>
    <w:rsid w:val="00516066"/>
    <w:rsid w:val="005160B5"/>
    <w:rsid w:val="005162D2"/>
    <w:rsid w:val="00516C77"/>
    <w:rsid w:val="00516DC7"/>
    <w:rsid w:val="00516DFF"/>
    <w:rsid w:val="005171F9"/>
    <w:rsid w:val="005172F3"/>
    <w:rsid w:val="00520103"/>
    <w:rsid w:val="005207F7"/>
    <w:rsid w:val="0052109A"/>
    <w:rsid w:val="0052194A"/>
    <w:rsid w:val="00521B56"/>
    <w:rsid w:val="00521E96"/>
    <w:rsid w:val="00522BC9"/>
    <w:rsid w:val="005234A4"/>
    <w:rsid w:val="0052352C"/>
    <w:rsid w:val="00523FB0"/>
    <w:rsid w:val="00524B70"/>
    <w:rsid w:val="00524E98"/>
    <w:rsid w:val="00524EE0"/>
    <w:rsid w:val="0052568C"/>
    <w:rsid w:val="005257A8"/>
    <w:rsid w:val="00525B64"/>
    <w:rsid w:val="0052628B"/>
    <w:rsid w:val="005262A9"/>
    <w:rsid w:val="005266EE"/>
    <w:rsid w:val="00526729"/>
    <w:rsid w:val="00526985"/>
    <w:rsid w:val="005273C5"/>
    <w:rsid w:val="00527E98"/>
    <w:rsid w:val="00527EBC"/>
    <w:rsid w:val="00530049"/>
    <w:rsid w:val="005300A7"/>
    <w:rsid w:val="005309DE"/>
    <w:rsid w:val="00530D22"/>
    <w:rsid w:val="00530DF6"/>
    <w:rsid w:val="00531D7B"/>
    <w:rsid w:val="00531F85"/>
    <w:rsid w:val="0053224A"/>
    <w:rsid w:val="00532CC5"/>
    <w:rsid w:val="00532FEE"/>
    <w:rsid w:val="005338E9"/>
    <w:rsid w:val="00533C7E"/>
    <w:rsid w:val="00533EBA"/>
    <w:rsid w:val="00533FB5"/>
    <w:rsid w:val="00534C34"/>
    <w:rsid w:val="00535214"/>
    <w:rsid w:val="00535B1B"/>
    <w:rsid w:val="00535C37"/>
    <w:rsid w:val="00535F29"/>
    <w:rsid w:val="00536642"/>
    <w:rsid w:val="00536CFD"/>
    <w:rsid w:val="00536DDB"/>
    <w:rsid w:val="005371E9"/>
    <w:rsid w:val="00540928"/>
    <w:rsid w:val="00540C7E"/>
    <w:rsid w:val="00540EC6"/>
    <w:rsid w:val="005419C8"/>
    <w:rsid w:val="00541D7F"/>
    <w:rsid w:val="00541FBC"/>
    <w:rsid w:val="00542009"/>
    <w:rsid w:val="0054211B"/>
    <w:rsid w:val="0054221B"/>
    <w:rsid w:val="0054232E"/>
    <w:rsid w:val="0054275A"/>
    <w:rsid w:val="00542E58"/>
    <w:rsid w:val="00542EFA"/>
    <w:rsid w:val="005443CB"/>
    <w:rsid w:val="00544C0E"/>
    <w:rsid w:val="00544C18"/>
    <w:rsid w:val="00544DC6"/>
    <w:rsid w:val="00544E34"/>
    <w:rsid w:val="0054525F"/>
    <w:rsid w:val="00545264"/>
    <w:rsid w:val="00545501"/>
    <w:rsid w:val="005469C3"/>
    <w:rsid w:val="005470F5"/>
    <w:rsid w:val="00547254"/>
    <w:rsid w:val="005504A5"/>
    <w:rsid w:val="0055054B"/>
    <w:rsid w:val="005505F1"/>
    <w:rsid w:val="00550B4D"/>
    <w:rsid w:val="00550BB1"/>
    <w:rsid w:val="00550FD1"/>
    <w:rsid w:val="00551163"/>
    <w:rsid w:val="005516A4"/>
    <w:rsid w:val="00552551"/>
    <w:rsid w:val="005525F4"/>
    <w:rsid w:val="00552617"/>
    <w:rsid w:val="00552635"/>
    <w:rsid w:val="00552968"/>
    <w:rsid w:val="00552DF9"/>
    <w:rsid w:val="00552EE8"/>
    <w:rsid w:val="00552FCC"/>
    <w:rsid w:val="0055349F"/>
    <w:rsid w:val="00554693"/>
    <w:rsid w:val="005558B5"/>
    <w:rsid w:val="00555C1D"/>
    <w:rsid w:val="00556DE7"/>
    <w:rsid w:val="00556E98"/>
    <w:rsid w:val="0055754E"/>
    <w:rsid w:val="00557664"/>
    <w:rsid w:val="005577C4"/>
    <w:rsid w:val="005579AB"/>
    <w:rsid w:val="00557A3E"/>
    <w:rsid w:val="00557FC6"/>
    <w:rsid w:val="005613FA"/>
    <w:rsid w:val="00561420"/>
    <w:rsid w:val="0056199E"/>
    <w:rsid w:val="00562A30"/>
    <w:rsid w:val="00563EAB"/>
    <w:rsid w:val="00564022"/>
    <w:rsid w:val="0056403C"/>
    <w:rsid w:val="00564536"/>
    <w:rsid w:val="005647BA"/>
    <w:rsid w:val="0056483C"/>
    <w:rsid w:val="0056489F"/>
    <w:rsid w:val="00564A0B"/>
    <w:rsid w:val="00564EEE"/>
    <w:rsid w:val="00565FFB"/>
    <w:rsid w:val="005664F6"/>
    <w:rsid w:val="00566BC8"/>
    <w:rsid w:val="00567621"/>
    <w:rsid w:val="00567A53"/>
    <w:rsid w:val="00567F8F"/>
    <w:rsid w:val="00570BC1"/>
    <w:rsid w:val="005718FE"/>
    <w:rsid w:val="005724E3"/>
    <w:rsid w:val="00573059"/>
    <w:rsid w:val="0057319D"/>
    <w:rsid w:val="00573292"/>
    <w:rsid w:val="00573A65"/>
    <w:rsid w:val="00573AB5"/>
    <w:rsid w:val="005746DA"/>
    <w:rsid w:val="00574A40"/>
    <w:rsid w:val="00574BE1"/>
    <w:rsid w:val="00576346"/>
    <w:rsid w:val="005764E7"/>
    <w:rsid w:val="005775B6"/>
    <w:rsid w:val="00577931"/>
    <w:rsid w:val="00577942"/>
    <w:rsid w:val="00580D0E"/>
    <w:rsid w:val="005812CB"/>
    <w:rsid w:val="00581C59"/>
    <w:rsid w:val="0058217E"/>
    <w:rsid w:val="00582B93"/>
    <w:rsid w:val="00583545"/>
    <w:rsid w:val="0058358A"/>
    <w:rsid w:val="005842BD"/>
    <w:rsid w:val="00584318"/>
    <w:rsid w:val="0058468B"/>
    <w:rsid w:val="00584958"/>
    <w:rsid w:val="00584A49"/>
    <w:rsid w:val="00584FB4"/>
    <w:rsid w:val="005850F9"/>
    <w:rsid w:val="005857B6"/>
    <w:rsid w:val="0058592A"/>
    <w:rsid w:val="00585A71"/>
    <w:rsid w:val="00585B42"/>
    <w:rsid w:val="00585BC7"/>
    <w:rsid w:val="005862EE"/>
    <w:rsid w:val="00586360"/>
    <w:rsid w:val="00586437"/>
    <w:rsid w:val="005873DC"/>
    <w:rsid w:val="0058784F"/>
    <w:rsid w:val="005907F5"/>
    <w:rsid w:val="00590BF1"/>
    <w:rsid w:val="00591046"/>
    <w:rsid w:val="00591B39"/>
    <w:rsid w:val="00591E35"/>
    <w:rsid w:val="00592101"/>
    <w:rsid w:val="00592601"/>
    <w:rsid w:val="00592F33"/>
    <w:rsid w:val="005932EB"/>
    <w:rsid w:val="00593427"/>
    <w:rsid w:val="005936F5"/>
    <w:rsid w:val="00593D85"/>
    <w:rsid w:val="005943DB"/>
    <w:rsid w:val="0059460E"/>
    <w:rsid w:val="00594684"/>
    <w:rsid w:val="0059471B"/>
    <w:rsid w:val="00594FFB"/>
    <w:rsid w:val="005950FC"/>
    <w:rsid w:val="005951BA"/>
    <w:rsid w:val="0059555E"/>
    <w:rsid w:val="00595B5D"/>
    <w:rsid w:val="00595D47"/>
    <w:rsid w:val="00595DD9"/>
    <w:rsid w:val="00596792"/>
    <w:rsid w:val="00596DAB"/>
    <w:rsid w:val="0059730F"/>
    <w:rsid w:val="005979F9"/>
    <w:rsid w:val="00597C28"/>
    <w:rsid w:val="00597C42"/>
    <w:rsid w:val="00597E6B"/>
    <w:rsid w:val="005A0CD1"/>
    <w:rsid w:val="005A0CE3"/>
    <w:rsid w:val="005A15CB"/>
    <w:rsid w:val="005A15F0"/>
    <w:rsid w:val="005A1ABA"/>
    <w:rsid w:val="005A2095"/>
    <w:rsid w:val="005A20D2"/>
    <w:rsid w:val="005A2145"/>
    <w:rsid w:val="005A239B"/>
    <w:rsid w:val="005A26C6"/>
    <w:rsid w:val="005A2735"/>
    <w:rsid w:val="005A2BF4"/>
    <w:rsid w:val="005A2CEF"/>
    <w:rsid w:val="005A2FB8"/>
    <w:rsid w:val="005A3342"/>
    <w:rsid w:val="005A3C36"/>
    <w:rsid w:val="005A3F05"/>
    <w:rsid w:val="005A4185"/>
    <w:rsid w:val="005A418E"/>
    <w:rsid w:val="005A547A"/>
    <w:rsid w:val="005A5D25"/>
    <w:rsid w:val="005A5F03"/>
    <w:rsid w:val="005A7AF4"/>
    <w:rsid w:val="005A7E43"/>
    <w:rsid w:val="005B029A"/>
    <w:rsid w:val="005B051D"/>
    <w:rsid w:val="005B05F1"/>
    <w:rsid w:val="005B0605"/>
    <w:rsid w:val="005B1038"/>
    <w:rsid w:val="005B12A9"/>
    <w:rsid w:val="005B1EF6"/>
    <w:rsid w:val="005B1EFA"/>
    <w:rsid w:val="005B1FEA"/>
    <w:rsid w:val="005B2B97"/>
    <w:rsid w:val="005B2C8E"/>
    <w:rsid w:val="005B3218"/>
    <w:rsid w:val="005B3B3D"/>
    <w:rsid w:val="005B3FA7"/>
    <w:rsid w:val="005B47B0"/>
    <w:rsid w:val="005B4D94"/>
    <w:rsid w:val="005B4DC9"/>
    <w:rsid w:val="005B4E30"/>
    <w:rsid w:val="005B522A"/>
    <w:rsid w:val="005B5A28"/>
    <w:rsid w:val="005B649C"/>
    <w:rsid w:val="005B7B48"/>
    <w:rsid w:val="005C0012"/>
    <w:rsid w:val="005C04B5"/>
    <w:rsid w:val="005C09D4"/>
    <w:rsid w:val="005C13F7"/>
    <w:rsid w:val="005C16C1"/>
    <w:rsid w:val="005C1BFC"/>
    <w:rsid w:val="005C1C77"/>
    <w:rsid w:val="005C1D83"/>
    <w:rsid w:val="005C22B3"/>
    <w:rsid w:val="005C25C4"/>
    <w:rsid w:val="005C2B82"/>
    <w:rsid w:val="005C2D37"/>
    <w:rsid w:val="005C2F2B"/>
    <w:rsid w:val="005C2F39"/>
    <w:rsid w:val="005C43E0"/>
    <w:rsid w:val="005C52CF"/>
    <w:rsid w:val="005C543C"/>
    <w:rsid w:val="005C56B0"/>
    <w:rsid w:val="005C5A92"/>
    <w:rsid w:val="005C6699"/>
    <w:rsid w:val="005C6ADF"/>
    <w:rsid w:val="005C6C67"/>
    <w:rsid w:val="005C6DC1"/>
    <w:rsid w:val="005C75D7"/>
    <w:rsid w:val="005C79E8"/>
    <w:rsid w:val="005D0001"/>
    <w:rsid w:val="005D0A62"/>
    <w:rsid w:val="005D0A76"/>
    <w:rsid w:val="005D10A3"/>
    <w:rsid w:val="005D11F3"/>
    <w:rsid w:val="005D1245"/>
    <w:rsid w:val="005D1596"/>
    <w:rsid w:val="005D1633"/>
    <w:rsid w:val="005D2679"/>
    <w:rsid w:val="005D3121"/>
    <w:rsid w:val="005D3381"/>
    <w:rsid w:val="005D358B"/>
    <w:rsid w:val="005D3669"/>
    <w:rsid w:val="005D395A"/>
    <w:rsid w:val="005D3CE8"/>
    <w:rsid w:val="005D3D9F"/>
    <w:rsid w:val="005D4AE0"/>
    <w:rsid w:val="005D4D00"/>
    <w:rsid w:val="005D557E"/>
    <w:rsid w:val="005D5645"/>
    <w:rsid w:val="005D5C45"/>
    <w:rsid w:val="005D61DC"/>
    <w:rsid w:val="005D620C"/>
    <w:rsid w:val="005D66C1"/>
    <w:rsid w:val="005D756D"/>
    <w:rsid w:val="005D77A9"/>
    <w:rsid w:val="005D7906"/>
    <w:rsid w:val="005D79A1"/>
    <w:rsid w:val="005D79B7"/>
    <w:rsid w:val="005D7B1D"/>
    <w:rsid w:val="005D7E1C"/>
    <w:rsid w:val="005D7E31"/>
    <w:rsid w:val="005E106D"/>
    <w:rsid w:val="005E11B6"/>
    <w:rsid w:val="005E1584"/>
    <w:rsid w:val="005E19A2"/>
    <w:rsid w:val="005E1E88"/>
    <w:rsid w:val="005E2023"/>
    <w:rsid w:val="005E2E4C"/>
    <w:rsid w:val="005E2EB8"/>
    <w:rsid w:val="005E35CE"/>
    <w:rsid w:val="005E3964"/>
    <w:rsid w:val="005E398B"/>
    <w:rsid w:val="005E402F"/>
    <w:rsid w:val="005E40B4"/>
    <w:rsid w:val="005E4771"/>
    <w:rsid w:val="005E4C0C"/>
    <w:rsid w:val="005E4E3F"/>
    <w:rsid w:val="005E500A"/>
    <w:rsid w:val="005E539B"/>
    <w:rsid w:val="005E5A90"/>
    <w:rsid w:val="005E5E99"/>
    <w:rsid w:val="005E606A"/>
    <w:rsid w:val="005E613F"/>
    <w:rsid w:val="005E68A5"/>
    <w:rsid w:val="005E7B04"/>
    <w:rsid w:val="005F01C0"/>
    <w:rsid w:val="005F0843"/>
    <w:rsid w:val="005F085F"/>
    <w:rsid w:val="005F0985"/>
    <w:rsid w:val="005F09C9"/>
    <w:rsid w:val="005F17A2"/>
    <w:rsid w:val="005F2022"/>
    <w:rsid w:val="005F2FF2"/>
    <w:rsid w:val="005F355E"/>
    <w:rsid w:val="005F5331"/>
    <w:rsid w:val="005F58D9"/>
    <w:rsid w:val="005F59DA"/>
    <w:rsid w:val="005F5A81"/>
    <w:rsid w:val="005F5AD8"/>
    <w:rsid w:val="005F63F0"/>
    <w:rsid w:val="005F6E24"/>
    <w:rsid w:val="005F7CF9"/>
    <w:rsid w:val="005F7D0A"/>
    <w:rsid w:val="005F7F01"/>
    <w:rsid w:val="006004E9"/>
    <w:rsid w:val="00600517"/>
    <w:rsid w:val="00600D71"/>
    <w:rsid w:val="00601102"/>
    <w:rsid w:val="00601795"/>
    <w:rsid w:val="00601FCC"/>
    <w:rsid w:val="00601FF5"/>
    <w:rsid w:val="0060233D"/>
    <w:rsid w:val="00602A49"/>
    <w:rsid w:val="00603086"/>
    <w:rsid w:val="0060333B"/>
    <w:rsid w:val="00604410"/>
    <w:rsid w:val="00604AA5"/>
    <w:rsid w:val="00604B8B"/>
    <w:rsid w:val="00604EE0"/>
    <w:rsid w:val="00604FEA"/>
    <w:rsid w:val="00605A92"/>
    <w:rsid w:val="00605D4D"/>
    <w:rsid w:val="00605FEF"/>
    <w:rsid w:val="00606202"/>
    <w:rsid w:val="0060640F"/>
    <w:rsid w:val="00606529"/>
    <w:rsid w:val="006069FD"/>
    <w:rsid w:val="00606E5F"/>
    <w:rsid w:val="00606E9A"/>
    <w:rsid w:val="006073AA"/>
    <w:rsid w:val="006075B9"/>
    <w:rsid w:val="0061031A"/>
    <w:rsid w:val="00610D1F"/>
    <w:rsid w:val="006110BA"/>
    <w:rsid w:val="0061219D"/>
    <w:rsid w:val="00612261"/>
    <w:rsid w:val="0061241F"/>
    <w:rsid w:val="0061269A"/>
    <w:rsid w:val="006129A1"/>
    <w:rsid w:val="00612D66"/>
    <w:rsid w:val="00613382"/>
    <w:rsid w:val="006138DE"/>
    <w:rsid w:val="00613A0C"/>
    <w:rsid w:val="00613AF7"/>
    <w:rsid w:val="00614F15"/>
    <w:rsid w:val="00615731"/>
    <w:rsid w:val="00615EEE"/>
    <w:rsid w:val="0061651D"/>
    <w:rsid w:val="00616855"/>
    <w:rsid w:val="00616938"/>
    <w:rsid w:val="00616F57"/>
    <w:rsid w:val="006170EE"/>
    <w:rsid w:val="006170F1"/>
    <w:rsid w:val="00617754"/>
    <w:rsid w:val="006201CD"/>
    <w:rsid w:val="006206B0"/>
    <w:rsid w:val="0062093F"/>
    <w:rsid w:val="00620A2D"/>
    <w:rsid w:val="006210AC"/>
    <w:rsid w:val="0062127D"/>
    <w:rsid w:val="0062140F"/>
    <w:rsid w:val="006217F6"/>
    <w:rsid w:val="00621902"/>
    <w:rsid w:val="00621DFB"/>
    <w:rsid w:val="00621F0B"/>
    <w:rsid w:val="006225B8"/>
    <w:rsid w:val="0062292B"/>
    <w:rsid w:val="00623106"/>
    <w:rsid w:val="006236FB"/>
    <w:rsid w:val="00623C4A"/>
    <w:rsid w:val="006249CD"/>
    <w:rsid w:val="00624C81"/>
    <w:rsid w:val="00625AEC"/>
    <w:rsid w:val="006260CC"/>
    <w:rsid w:val="00627B1B"/>
    <w:rsid w:val="00627C09"/>
    <w:rsid w:val="00630006"/>
    <w:rsid w:val="00630421"/>
    <w:rsid w:val="00630A0F"/>
    <w:rsid w:val="00630D68"/>
    <w:rsid w:val="00630FB6"/>
    <w:rsid w:val="00631278"/>
    <w:rsid w:val="006313F0"/>
    <w:rsid w:val="0063156B"/>
    <w:rsid w:val="00631A68"/>
    <w:rsid w:val="00631C19"/>
    <w:rsid w:val="00631D47"/>
    <w:rsid w:val="00631E6B"/>
    <w:rsid w:val="00633777"/>
    <w:rsid w:val="00633925"/>
    <w:rsid w:val="00634349"/>
    <w:rsid w:val="00634945"/>
    <w:rsid w:val="00634E19"/>
    <w:rsid w:val="00635179"/>
    <w:rsid w:val="00636429"/>
    <w:rsid w:val="00636ED1"/>
    <w:rsid w:val="00636EFD"/>
    <w:rsid w:val="00637003"/>
    <w:rsid w:val="006405C5"/>
    <w:rsid w:val="00640709"/>
    <w:rsid w:val="00640BF6"/>
    <w:rsid w:val="00640D3F"/>
    <w:rsid w:val="00641108"/>
    <w:rsid w:val="00642017"/>
    <w:rsid w:val="006421F2"/>
    <w:rsid w:val="0064372C"/>
    <w:rsid w:val="00643EF9"/>
    <w:rsid w:val="006448B1"/>
    <w:rsid w:val="00645C01"/>
    <w:rsid w:val="00646273"/>
    <w:rsid w:val="006462B3"/>
    <w:rsid w:val="00646341"/>
    <w:rsid w:val="00646730"/>
    <w:rsid w:val="00646ACD"/>
    <w:rsid w:val="006470C9"/>
    <w:rsid w:val="006475ED"/>
    <w:rsid w:val="0064762B"/>
    <w:rsid w:val="00647E30"/>
    <w:rsid w:val="00647F41"/>
    <w:rsid w:val="00647F82"/>
    <w:rsid w:val="00650FF9"/>
    <w:rsid w:val="00651083"/>
    <w:rsid w:val="006510D9"/>
    <w:rsid w:val="00651495"/>
    <w:rsid w:val="0065205C"/>
    <w:rsid w:val="00652218"/>
    <w:rsid w:val="00652231"/>
    <w:rsid w:val="00652837"/>
    <w:rsid w:val="006529D3"/>
    <w:rsid w:val="00652DCF"/>
    <w:rsid w:val="0065307B"/>
    <w:rsid w:val="006540A0"/>
    <w:rsid w:val="00654E3A"/>
    <w:rsid w:val="0065529B"/>
    <w:rsid w:val="006555A3"/>
    <w:rsid w:val="006556BB"/>
    <w:rsid w:val="006558EF"/>
    <w:rsid w:val="00655E63"/>
    <w:rsid w:val="006568A2"/>
    <w:rsid w:val="006569CA"/>
    <w:rsid w:val="00656A53"/>
    <w:rsid w:val="0065702D"/>
    <w:rsid w:val="00657768"/>
    <w:rsid w:val="00657A43"/>
    <w:rsid w:val="00657CBE"/>
    <w:rsid w:val="0066119B"/>
    <w:rsid w:val="00661906"/>
    <w:rsid w:val="00661F21"/>
    <w:rsid w:val="00662536"/>
    <w:rsid w:val="00662792"/>
    <w:rsid w:val="00663AB3"/>
    <w:rsid w:val="00664E3C"/>
    <w:rsid w:val="00664F3F"/>
    <w:rsid w:val="00665D6B"/>
    <w:rsid w:val="00665D97"/>
    <w:rsid w:val="0066617D"/>
    <w:rsid w:val="00666331"/>
    <w:rsid w:val="00666B53"/>
    <w:rsid w:val="006677C3"/>
    <w:rsid w:val="0066787C"/>
    <w:rsid w:val="00667E73"/>
    <w:rsid w:val="00667F7A"/>
    <w:rsid w:val="00670452"/>
    <w:rsid w:val="00670F5A"/>
    <w:rsid w:val="006711B2"/>
    <w:rsid w:val="0067133A"/>
    <w:rsid w:val="0067230B"/>
    <w:rsid w:val="006724E5"/>
    <w:rsid w:val="00672927"/>
    <w:rsid w:val="006729BA"/>
    <w:rsid w:val="00673466"/>
    <w:rsid w:val="0067432A"/>
    <w:rsid w:val="006749C2"/>
    <w:rsid w:val="006751D1"/>
    <w:rsid w:val="00675269"/>
    <w:rsid w:val="006752E6"/>
    <w:rsid w:val="00675F10"/>
    <w:rsid w:val="00676904"/>
    <w:rsid w:val="00676BAC"/>
    <w:rsid w:val="00676FA0"/>
    <w:rsid w:val="0068082B"/>
    <w:rsid w:val="006811C0"/>
    <w:rsid w:val="00682A3B"/>
    <w:rsid w:val="00682DBF"/>
    <w:rsid w:val="0068309F"/>
    <w:rsid w:val="006841B2"/>
    <w:rsid w:val="0068425F"/>
    <w:rsid w:val="0068485D"/>
    <w:rsid w:val="00684C36"/>
    <w:rsid w:val="006850B8"/>
    <w:rsid w:val="006857A7"/>
    <w:rsid w:val="006858F8"/>
    <w:rsid w:val="00685908"/>
    <w:rsid w:val="00685C10"/>
    <w:rsid w:val="006869FC"/>
    <w:rsid w:val="00686B26"/>
    <w:rsid w:val="006876D5"/>
    <w:rsid w:val="00687F29"/>
    <w:rsid w:val="00690E15"/>
    <w:rsid w:val="00691208"/>
    <w:rsid w:val="006914E6"/>
    <w:rsid w:val="006918BA"/>
    <w:rsid w:val="00691B71"/>
    <w:rsid w:val="0069363F"/>
    <w:rsid w:val="00693E03"/>
    <w:rsid w:val="0069473C"/>
    <w:rsid w:val="00694862"/>
    <w:rsid w:val="00694E6D"/>
    <w:rsid w:val="00695286"/>
    <w:rsid w:val="006952CB"/>
    <w:rsid w:val="00695878"/>
    <w:rsid w:val="006967A9"/>
    <w:rsid w:val="0069680F"/>
    <w:rsid w:val="00696A97"/>
    <w:rsid w:val="00696BD6"/>
    <w:rsid w:val="0069714D"/>
    <w:rsid w:val="006977EF"/>
    <w:rsid w:val="00697895"/>
    <w:rsid w:val="006979E7"/>
    <w:rsid w:val="00697F77"/>
    <w:rsid w:val="006A0005"/>
    <w:rsid w:val="006A0291"/>
    <w:rsid w:val="006A0A92"/>
    <w:rsid w:val="006A120D"/>
    <w:rsid w:val="006A1745"/>
    <w:rsid w:val="006A1CA6"/>
    <w:rsid w:val="006A25C3"/>
    <w:rsid w:val="006A25E9"/>
    <w:rsid w:val="006A3168"/>
    <w:rsid w:val="006A3BDE"/>
    <w:rsid w:val="006A3D20"/>
    <w:rsid w:val="006A4004"/>
    <w:rsid w:val="006A4131"/>
    <w:rsid w:val="006A49CF"/>
    <w:rsid w:val="006A4C01"/>
    <w:rsid w:val="006A5055"/>
    <w:rsid w:val="006A5E05"/>
    <w:rsid w:val="006A61BB"/>
    <w:rsid w:val="006A6467"/>
    <w:rsid w:val="006A75DB"/>
    <w:rsid w:val="006A7C49"/>
    <w:rsid w:val="006A7FE0"/>
    <w:rsid w:val="006B011E"/>
    <w:rsid w:val="006B02FD"/>
    <w:rsid w:val="006B0C5D"/>
    <w:rsid w:val="006B148C"/>
    <w:rsid w:val="006B1747"/>
    <w:rsid w:val="006B2270"/>
    <w:rsid w:val="006B38CD"/>
    <w:rsid w:val="006B3D96"/>
    <w:rsid w:val="006B4807"/>
    <w:rsid w:val="006B5548"/>
    <w:rsid w:val="006B5BF6"/>
    <w:rsid w:val="006B6EFA"/>
    <w:rsid w:val="006C041C"/>
    <w:rsid w:val="006C0788"/>
    <w:rsid w:val="006C0CB5"/>
    <w:rsid w:val="006C1609"/>
    <w:rsid w:val="006C1BD5"/>
    <w:rsid w:val="006C20F3"/>
    <w:rsid w:val="006C3214"/>
    <w:rsid w:val="006C37F6"/>
    <w:rsid w:val="006C3E09"/>
    <w:rsid w:val="006C3FC9"/>
    <w:rsid w:val="006C45CA"/>
    <w:rsid w:val="006C4ACD"/>
    <w:rsid w:val="006C566F"/>
    <w:rsid w:val="006C5880"/>
    <w:rsid w:val="006C5ACC"/>
    <w:rsid w:val="006C5B40"/>
    <w:rsid w:val="006C61B8"/>
    <w:rsid w:val="006C6223"/>
    <w:rsid w:val="006C63E9"/>
    <w:rsid w:val="006C6C76"/>
    <w:rsid w:val="006C7953"/>
    <w:rsid w:val="006C7C46"/>
    <w:rsid w:val="006D01B4"/>
    <w:rsid w:val="006D0AAA"/>
    <w:rsid w:val="006D0C7C"/>
    <w:rsid w:val="006D0F76"/>
    <w:rsid w:val="006D109F"/>
    <w:rsid w:val="006D13B5"/>
    <w:rsid w:val="006D1ACE"/>
    <w:rsid w:val="006D1B04"/>
    <w:rsid w:val="006D1BDF"/>
    <w:rsid w:val="006D2279"/>
    <w:rsid w:val="006D29CC"/>
    <w:rsid w:val="006D320B"/>
    <w:rsid w:val="006D498B"/>
    <w:rsid w:val="006D4C61"/>
    <w:rsid w:val="006D539E"/>
    <w:rsid w:val="006D5CAB"/>
    <w:rsid w:val="006D6B3F"/>
    <w:rsid w:val="006D756D"/>
    <w:rsid w:val="006D7B07"/>
    <w:rsid w:val="006D7D02"/>
    <w:rsid w:val="006E1412"/>
    <w:rsid w:val="006E1B0D"/>
    <w:rsid w:val="006E1CEB"/>
    <w:rsid w:val="006E236E"/>
    <w:rsid w:val="006E3788"/>
    <w:rsid w:val="006E487F"/>
    <w:rsid w:val="006E4C00"/>
    <w:rsid w:val="006E4C17"/>
    <w:rsid w:val="006E5013"/>
    <w:rsid w:val="006E559E"/>
    <w:rsid w:val="006E5B8B"/>
    <w:rsid w:val="006E64B7"/>
    <w:rsid w:val="006E6AC3"/>
    <w:rsid w:val="006E722E"/>
    <w:rsid w:val="006E7666"/>
    <w:rsid w:val="006E7A1B"/>
    <w:rsid w:val="006F0E61"/>
    <w:rsid w:val="006F1A13"/>
    <w:rsid w:val="006F1B3D"/>
    <w:rsid w:val="006F2531"/>
    <w:rsid w:val="006F282A"/>
    <w:rsid w:val="006F3954"/>
    <w:rsid w:val="006F3E65"/>
    <w:rsid w:val="006F458F"/>
    <w:rsid w:val="006F496F"/>
    <w:rsid w:val="006F4A91"/>
    <w:rsid w:val="006F4BA2"/>
    <w:rsid w:val="006F4C82"/>
    <w:rsid w:val="006F4F68"/>
    <w:rsid w:val="006F5089"/>
    <w:rsid w:val="006F56CA"/>
    <w:rsid w:val="006F57FC"/>
    <w:rsid w:val="006F5B2B"/>
    <w:rsid w:val="006F5F41"/>
    <w:rsid w:val="006F623D"/>
    <w:rsid w:val="006F62EF"/>
    <w:rsid w:val="006F6390"/>
    <w:rsid w:val="006F65C1"/>
    <w:rsid w:val="006F6B7B"/>
    <w:rsid w:val="006F6D1A"/>
    <w:rsid w:val="006F6EF2"/>
    <w:rsid w:val="006F7334"/>
    <w:rsid w:val="00700142"/>
    <w:rsid w:val="0070081F"/>
    <w:rsid w:val="00701073"/>
    <w:rsid w:val="00702C05"/>
    <w:rsid w:val="00702CF9"/>
    <w:rsid w:val="00702EF5"/>
    <w:rsid w:val="00703183"/>
    <w:rsid w:val="007031E9"/>
    <w:rsid w:val="0070365A"/>
    <w:rsid w:val="00703A57"/>
    <w:rsid w:val="00704210"/>
    <w:rsid w:val="00704996"/>
    <w:rsid w:val="00704FC4"/>
    <w:rsid w:val="00705059"/>
    <w:rsid w:val="00705073"/>
    <w:rsid w:val="0070562C"/>
    <w:rsid w:val="00705768"/>
    <w:rsid w:val="00705A07"/>
    <w:rsid w:val="00705CBF"/>
    <w:rsid w:val="00706B00"/>
    <w:rsid w:val="00706E6B"/>
    <w:rsid w:val="0070763F"/>
    <w:rsid w:val="0070774D"/>
    <w:rsid w:val="007078C5"/>
    <w:rsid w:val="00707D9A"/>
    <w:rsid w:val="00707DC7"/>
    <w:rsid w:val="00710539"/>
    <w:rsid w:val="007105BE"/>
    <w:rsid w:val="00710657"/>
    <w:rsid w:val="007112BE"/>
    <w:rsid w:val="00711EF9"/>
    <w:rsid w:val="00711F2D"/>
    <w:rsid w:val="00712D88"/>
    <w:rsid w:val="00713032"/>
    <w:rsid w:val="007134F5"/>
    <w:rsid w:val="00713661"/>
    <w:rsid w:val="007139CE"/>
    <w:rsid w:val="00713D4B"/>
    <w:rsid w:val="007143B8"/>
    <w:rsid w:val="0071440A"/>
    <w:rsid w:val="00714744"/>
    <w:rsid w:val="00714F39"/>
    <w:rsid w:val="00714FC6"/>
    <w:rsid w:val="0071606B"/>
    <w:rsid w:val="0071690E"/>
    <w:rsid w:val="00716E7F"/>
    <w:rsid w:val="0071701B"/>
    <w:rsid w:val="00717724"/>
    <w:rsid w:val="00717BD0"/>
    <w:rsid w:val="00717DEA"/>
    <w:rsid w:val="007201A3"/>
    <w:rsid w:val="0072088E"/>
    <w:rsid w:val="007218F4"/>
    <w:rsid w:val="00721D4A"/>
    <w:rsid w:val="00721F9C"/>
    <w:rsid w:val="0072207E"/>
    <w:rsid w:val="00722C95"/>
    <w:rsid w:val="00723047"/>
    <w:rsid w:val="0072312C"/>
    <w:rsid w:val="007232CE"/>
    <w:rsid w:val="00723D66"/>
    <w:rsid w:val="00724453"/>
    <w:rsid w:val="007246C1"/>
    <w:rsid w:val="00724D78"/>
    <w:rsid w:val="0072546F"/>
    <w:rsid w:val="00725B8F"/>
    <w:rsid w:val="007263F4"/>
    <w:rsid w:val="007271A4"/>
    <w:rsid w:val="007300C5"/>
    <w:rsid w:val="00730114"/>
    <w:rsid w:val="0073039D"/>
    <w:rsid w:val="007306EE"/>
    <w:rsid w:val="007306F2"/>
    <w:rsid w:val="00730C51"/>
    <w:rsid w:val="007318B4"/>
    <w:rsid w:val="00731D69"/>
    <w:rsid w:val="007337A8"/>
    <w:rsid w:val="007338FF"/>
    <w:rsid w:val="0073392D"/>
    <w:rsid w:val="00733F3F"/>
    <w:rsid w:val="0073510C"/>
    <w:rsid w:val="00735733"/>
    <w:rsid w:val="00740064"/>
    <w:rsid w:val="007402B9"/>
    <w:rsid w:val="00740E4F"/>
    <w:rsid w:val="00740EFA"/>
    <w:rsid w:val="0074153E"/>
    <w:rsid w:val="00741623"/>
    <w:rsid w:val="00742087"/>
    <w:rsid w:val="00743481"/>
    <w:rsid w:val="0074399A"/>
    <w:rsid w:val="00744614"/>
    <w:rsid w:val="00744D6B"/>
    <w:rsid w:val="00744ECF"/>
    <w:rsid w:val="007453EC"/>
    <w:rsid w:val="00745D23"/>
    <w:rsid w:val="00745E03"/>
    <w:rsid w:val="00747509"/>
    <w:rsid w:val="0074774D"/>
    <w:rsid w:val="007478E4"/>
    <w:rsid w:val="00747DB2"/>
    <w:rsid w:val="00747DD6"/>
    <w:rsid w:val="007505A6"/>
    <w:rsid w:val="00750F1E"/>
    <w:rsid w:val="007510A7"/>
    <w:rsid w:val="0075118F"/>
    <w:rsid w:val="00752508"/>
    <w:rsid w:val="00752527"/>
    <w:rsid w:val="0075259B"/>
    <w:rsid w:val="0075285F"/>
    <w:rsid w:val="00752F28"/>
    <w:rsid w:val="007534C6"/>
    <w:rsid w:val="007536E4"/>
    <w:rsid w:val="007536EE"/>
    <w:rsid w:val="0075378C"/>
    <w:rsid w:val="00754F38"/>
    <w:rsid w:val="007559BD"/>
    <w:rsid w:val="00755C0B"/>
    <w:rsid w:val="0075650B"/>
    <w:rsid w:val="007567EA"/>
    <w:rsid w:val="00756FA9"/>
    <w:rsid w:val="007570AA"/>
    <w:rsid w:val="007577AF"/>
    <w:rsid w:val="0075795D"/>
    <w:rsid w:val="00757AE3"/>
    <w:rsid w:val="007602F3"/>
    <w:rsid w:val="0076099E"/>
    <w:rsid w:val="007609A7"/>
    <w:rsid w:val="00760BA4"/>
    <w:rsid w:val="00760E33"/>
    <w:rsid w:val="007615BB"/>
    <w:rsid w:val="00761F4D"/>
    <w:rsid w:val="0076220D"/>
    <w:rsid w:val="00762536"/>
    <w:rsid w:val="00762B59"/>
    <w:rsid w:val="00762C8E"/>
    <w:rsid w:val="00763237"/>
    <w:rsid w:val="0076346B"/>
    <w:rsid w:val="007636DB"/>
    <w:rsid w:val="00763A62"/>
    <w:rsid w:val="00763C49"/>
    <w:rsid w:val="007640CF"/>
    <w:rsid w:val="00764453"/>
    <w:rsid w:val="00764B81"/>
    <w:rsid w:val="0076532A"/>
    <w:rsid w:val="007654B0"/>
    <w:rsid w:val="007658D4"/>
    <w:rsid w:val="00765EA1"/>
    <w:rsid w:val="00766495"/>
    <w:rsid w:val="00767E73"/>
    <w:rsid w:val="007700A7"/>
    <w:rsid w:val="00770266"/>
    <w:rsid w:val="0077057A"/>
    <w:rsid w:val="00770805"/>
    <w:rsid w:val="0077080E"/>
    <w:rsid w:val="0077088F"/>
    <w:rsid w:val="00770C11"/>
    <w:rsid w:val="00770DA6"/>
    <w:rsid w:val="00771608"/>
    <w:rsid w:val="00771651"/>
    <w:rsid w:val="007723A4"/>
    <w:rsid w:val="007725C1"/>
    <w:rsid w:val="00772BBA"/>
    <w:rsid w:val="00773A00"/>
    <w:rsid w:val="00773C9D"/>
    <w:rsid w:val="00775178"/>
    <w:rsid w:val="0077546E"/>
    <w:rsid w:val="007758A3"/>
    <w:rsid w:val="007758E4"/>
    <w:rsid w:val="00775A75"/>
    <w:rsid w:val="00775BA9"/>
    <w:rsid w:val="0077603C"/>
    <w:rsid w:val="0077654E"/>
    <w:rsid w:val="00776EDB"/>
    <w:rsid w:val="007773CF"/>
    <w:rsid w:val="0077749E"/>
    <w:rsid w:val="00780736"/>
    <w:rsid w:val="00781283"/>
    <w:rsid w:val="007828C3"/>
    <w:rsid w:val="00782A87"/>
    <w:rsid w:val="00782B2D"/>
    <w:rsid w:val="00782B8A"/>
    <w:rsid w:val="00782C11"/>
    <w:rsid w:val="00783431"/>
    <w:rsid w:val="0078364C"/>
    <w:rsid w:val="00783CDE"/>
    <w:rsid w:val="00784776"/>
    <w:rsid w:val="00784B78"/>
    <w:rsid w:val="00784CD5"/>
    <w:rsid w:val="0078516E"/>
    <w:rsid w:val="007855B5"/>
    <w:rsid w:val="007856A1"/>
    <w:rsid w:val="00785D8F"/>
    <w:rsid w:val="00786489"/>
    <w:rsid w:val="007864C7"/>
    <w:rsid w:val="00786789"/>
    <w:rsid w:val="0078685D"/>
    <w:rsid w:val="00786E2C"/>
    <w:rsid w:val="00786E7F"/>
    <w:rsid w:val="00787028"/>
    <w:rsid w:val="0078782E"/>
    <w:rsid w:val="00787B76"/>
    <w:rsid w:val="00787EFB"/>
    <w:rsid w:val="00790A71"/>
    <w:rsid w:val="00791CF5"/>
    <w:rsid w:val="0079226F"/>
    <w:rsid w:val="00792457"/>
    <w:rsid w:val="00792483"/>
    <w:rsid w:val="00792893"/>
    <w:rsid w:val="00792CD5"/>
    <w:rsid w:val="007932B1"/>
    <w:rsid w:val="00793561"/>
    <w:rsid w:val="007938D2"/>
    <w:rsid w:val="00794A4E"/>
    <w:rsid w:val="00794B8D"/>
    <w:rsid w:val="0079529F"/>
    <w:rsid w:val="00795BE9"/>
    <w:rsid w:val="00795C15"/>
    <w:rsid w:val="00795C22"/>
    <w:rsid w:val="00796163"/>
    <w:rsid w:val="007967E7"/>
    <w:rsid w:val="00796C4C"/>
    <w:rsid w:val="00797DBF"/>
    <w:rsid w:val="00797DE8"/>
    <w:rsid w:val="007A0B0D"/>
    <w:rsid w:val="007A0F00"/>
    <w:rsid w:val="007A118C"/>
    <w:rsid w:val="007A1858"/>
    <w:rsid w:val="007A2C0D"/>
    <w:rsid w:val="007A2EA1"/>
    <w:rsid w:val="007A336F"/>
    <w:rsid w:val="007A3AC8"/>
    <w:rsid w:val="007A4226"/>
    <w:rsid w:val="007A4500"/>
    <w:rsid w:val="007A4E3C"/>
    <w:rsid w:val="007A52B2"/>
    <w:rsid w:val="007A5AAC"/>
    <w:rsid w:val="007A6503"/>
    <w:rsid w:val="007A6F06"/>
    <w:rsid w:val="007A74E4"/>
    <w:rsid w:val="007A77A8"/>
    <w:rsid w:val="007A77AE"/>
    <w:rsid w:val="007A7960"/>
    <w:rsid w:val="007A79B8"/>
    <w:rsid w:val="007B0506"/>
    <w:rsid w:val="007B0C31"/>
    <w:rsid w:val="007B154D"/>
    <w:rsid w:val="007B1710"/>
    <w:rsid w:val="007B1BAC"/>
    <w:rsid w:val="007B259B"/>
    <w:rsid w:val="007B29EE"/>
    <w:rsid w:val="007B2D91"/>
    <w:rsid w:val="007B2FFD"/>
    <w:rsid w:val="007B3A4F"/>
    <w:rsid w:val="007B52AB"/>
    <w:rsid w:val="007B58EB"/>
    <w:rsid w:val="007B5BC3"/>
    <w:rsid w:val="007B5D2A"/>
    <w:rsid w:val="007B5E31"/>
    <w:rsid w:val="007B5F78"/>
    <w:rsid w:val="007B6239"/>
    <w:rsid w:val="007B64A2"/>
    <w:rsid w:val="007B74D9"/>
    <w:rsid w:val="007C0773"/>
    <w:rsid w:val="007C0BDF"/>
    <w:rsid w:val="007C0D3B"/>
    <w:rsid w:val="007C16AF"/>
    <w:rsid w:val="007C1967"/>
    <w:rsid w:val="007C27F0"/>
    <w:rsid w:val="007C357B"/>
    <w:rsid w:val="007C3FB9"/>
    <w:rsid w:val="007C40BA"/>
    <w:rsid w:val="007C4109"/>
    <w:rsid w:val="007C47BF"/>
    <w:rsid w:val="007C4A32"/>
    <w:rsid w:val="007C4A7A"/>
    <w:rsid w:val="007C4D61"/>
    <w:rsid w:val="007C4F0F"/>
    <w:rsid w:val="007C50B1"/>
    <w:rsid w:val="007C59D1"/>
    <w:rsid w:val="007C6AFB"/>
    <w:rsid w:val="007C6C22"/>
    <w:rsid w:val="007C6E93"/>
    <w:rsid w:val="007C7426"/>
    <w:rsid w:val="007D01CC"/>
    <w:rsid w:val="007D10A9"/>
    <w:rsid w:val="007D11AD"/>
    <w:rsid w:val="007D1AE1"/>
    <w:rsid w:val="007D1E20"/>
    <w:rsid w:val="007D2571"/>
    <w:rsid w:val="007D2DDA"/>
    <w:rsid w:val="007D2F15"/>
    <w:rsid w:val="007D3D86"/>
    <w:rsid w:val="007D410A"/>
    <w:rsid w:val="007D4675"/>
    <w:rsid w:val="007D482E"/>
    <w:rsid w:val="007D4903"/>
    <w:rsid w:val="007D4AA4"/>
    <w:rsid w:val="007D5083"/>
    <w:rsid w:val="007D5390"/>
    <w:rsid w:val="007D5BBC"/>
    <w:rsid w:val="007D62EC"/>
    <w:rsid w:val="007D6AD2"/>
    <w:rsid w:val="007D6F0B"/>
    <w:rsid w:val="007D6F50"/>
    <w:rsid w:val="007D7266"/>
    <w:rsid w:val="007D7352"/>
    <w:rsid w:val="007E00CA"/>
    <w:rsid w:val="007E0553"/>
    <w:rsid w:val="007E085A"/>
    <w:rsid w:val="007E1371"/>
    <w:rsid w:val="007E1D08"/>
    <w:rsid w:val="007E1E00"/>
    <w:rsid w:val="007E2367"/>
    <w:rsid w:val="007E2AD1"/>
    <w:rsid w:val="007E3661"/>
    <w:rsid w:val="007E40C8"/>
    <w:rsid w:val="007E4C43"/>
    <w:rsid w:val="007E4E8C"/>
    <w:rsid w:val="007E5415"/>
    <w:rsid w:val="007E678B"/>
    <w:rsid w:val="007E6EFF"/>
    <w:rsid w:val="007E79B4"/>
    <w:rsid w:val="007E7A56"/>
    <w:rsid w:val="007E7E70"/>
    <w:rsid w:val="007F01B9"/>
    <w:rsid w:val="007F0556"/>
    <w:rsid w:val="007F0E3A"/>
    <w:rsid w:val="007F0E78"/>
    <w:rsid w:val="007F167E"/>
    <w:rsid w:val="007F1B27"/>
    <w:rsid w:val="007F1EF9"/>
    <w:rsid w:val="007F22CE"/>
    <w:rsid w:val="007F23DE"/>
    <w:rsid w:val="007F2451"/>
    <w:rsid w:val="007F2EF3"/>
    <w:rsid w:val="007F31DE"/>
    <w:rsid w:val="007F3595"/>
    <w:rsid w:val="007F3890"/>
    <w:rsid w:val="007F413D"/>
    <w:rsid w:val="007F4251"/>
    <w:rsid w:val="007F4A99"/>
    <w:rsid w:val="007F501A"/>
    <w:rsid w:val="007F582F"/>
    <w:rsid w:val="007F5AF0"/>
    <w:rsid w:val="007F5C7B"/>
    <w:rsid w:val="007F61B8"/>
    <w:rsid w:val="007F64A4"/>
    <w:rsid w:val="007F68AE"/>
    <w:rsid w:val="007F6901"/>
    <w:rsid w:val="007F6EA8"/>
    <w:rsid w:val="007F7FC3"/>
    <w:rsid w:val="00800054"/>
    <w:rsid w:val="0080055C"/>
    <w:rsid w:val="00800916"/>
    <w:rsid w:val="00800BEA"/>
    <w:rsid w:val="00800C83"/>
    <w:rsid w:val="00801096"/>
    <w:rsid w:val="00801748"/>
    <w:rsid w:val="0080187B"/>
    <w:rsid w:val="008020A6"/>
    <w:rsid w:val="00802622"/>
    <w:rsid w:val="00803773"/>
    <w:rsid w:val="00804177"/>
    <w:rsid w:val="00804F14"/>
    <w:rsid w:val="0080541A"/>
    <w:rsid w:val="00805CCE"/>
    <w:rsid w:val="008067E8"/>
    <w:rsid w:val="00807909"/>
    <w:rsid w:val="00807A55"/>
    <w:rsid w:val="00807BC7"/>
    <w:rsid w:val="00807DB4"/>
    <w:rsid w:val="00810550"/>
    <w:rsid w:val="00810736"/>
    <w:rsid w:val="00810D7D"/>
    <w:rsid w:val="008124C4"/>
    <w:rsid w:val="00812507"/>
    <w:rsid w:val="00813F45"/>
    <w:rsid w:val="00814481"/>
    <w:rsid w:val="008144AA"/>
    <w:rsid w:val="008144AF"/>
    <w:rsid w:val="00814841"/>
    <w:rsid w:val="00814F1F"/>
    <w:rsid w:val="008152BF"/>
    <w:rsid w:val="0081543B"/>
    <w:rsid w:val="0081575D"/>
    <w:rsid w:val="00815D0B"/>
    <w:rsid w:val="00815EE3"/>
    <w:rsid w:val="0081695E"/>
    <w:rsid w:val="00816DD2"/>
    <w:rsid w:val="0081718B"/>
    <w:rsid w:val="00817617"/>
    <w:rsid w:val="00821569"/>
    <w:rsid w:val="00822975"/>
    <w:rsid w:val="00822A02"/>
    <w:rsid w:val="00823B38"/>
    <w:rsid w:val="00823BD8"/>
    <w:rsid w:val="00824241"/>
    <w:rsid w:val="00824CE3"/>
    <w:rsid w:val="00824F8E"/>
    <w:rsid w:val="00825360"/>
    <w:rsid w:val="00825A07"/>
    <w:rsid w:val="00826798"/>
    <w:rsid w:val="00826C69"/>
    <w:rsid w:val="0082710F"/>
    <w:rsid w:val="00827C4E"/>
    <w:rsid w:val="008309E4"/>
    <w:rsid w:val="008322BF"/>
    <w:rsid w:val="008323FD"/>
    <w:rsid w:val="00832ADD"/>
    <w:rsid w:val="00832AEF"/>
    <w:rsid w:val="00832B69"/>
    <w:rsid w:val="00832D1C"/>
    <w:rsid w:val="00834503"/>
    <w:rsid w:val="00835153"/>
    <w:rsid w:val="00835ADF"/>
    <w:rsid w:val="00835EFE"/>
    <w:rsid w:val="00836C1C"/>
    <w:rsid w:val="00836DFD"/>
    <w:rsid w:val="00836EA2"/>
    <w:rsid w:val="00836FB3"/>
    <w:rsid w:val="008378FA"/>
    <w:rsid w:val="00837BE4"/>
    <w:rsid w:val="0084010F"/>
    <w:rsid w:val="008408C0"/>
    <w:rsid w:val="00840FE2"/>
    <w:rsid w:val="00841023"/>
    <w:rsid w:val="00841187"/>
    <w:rsid w:val="00841476"/>
    <w:rsid w:val="0084148A"/>
    <w:rsid w:val="008420D1"/>
    <w:rsid w:val="008428EA"/>
    <w:rsid w:val="008429F9"/>
    <w:rsid w:val="008430E5"/>
    <w:rsid w:val="00843AFD"/>
    <w:rsid w:val="00843CC3"/>
    <w:rsid w:val="00844188"/>
    <w:rsid w:val="008448D9"/>
    <w:rsid w:val="00844B0E"/>
    <w:rsid w:val="00844DB2"/>
    <w:rsid w:val="00844F24"/>
    <w:rsid w:val="0084501F"/>
    <w:rsid w:val="008450E1"/>
    <w:rsid w:val="0084521D"/>
    <w:rsid w:val="008454D2"/>
    <w:rsid w:val="00845BA9"/>
    <w:rsid w:val="00845F58"/>
    <w:rsid w:val="008463A9"/>
    <w:rsid w:val="00846562"/>
    <w:rsid w:val="008473B9"/>
    <w:rsid w:val="0084785C"/>
    <w:rsid w:val="00847D0F"/>
    <w:rsid w:val="0085061C"/>
    <w:rsid w:val="0085069D"/>
    <w:rsid w:val="008509DC"/>
    <w:rsid w:val="00850C69"/>
    <w:rsid w:val="00850F0D"/>
    <w:rsid w:val="0085121C"/>
    <w:rsid w:val="00851391"/>
    <w:rsid w:val="0085172E"/>
    <w:rsid w:val="00852292"/>
    <w:rsid w:val="008524A4"/>
    <w:rsid w:val="008527E4"/>
    <w:rsid w:val="00853B43"/>
    <w:rsid w:val="008540CE"/>
    <w:rsid w:val="0085416D"/>
    <w:rsid w:val="00854F1D"/>
    <w:rsid w:val="00855051"/>
    <w:rsid w:val="0085518D"/>
    <w:rsid w:val="0085552D"/>
    <w:rsid w:val="0085581F"/>
    <w:rsid w:val="00855C0F"/>
    <w:rsid w:val="008563C8"/>
    <w:rsid w:val="0085677B"/>
    <w:rsid w:val="00857024"/>
    <w:rsid w:val="008576AA"/>
    <w:rsid w:val="00857B2E"/>
    <w:rsid w:val="00860003"/>
    <w:rsid w:val="00860371"/>
    <w:rsid w:val="008606D0"/>
    <w:rsid w:val="00860CAA"/>
    <w:rsid w:val="008615B4"/>
    <w:rsid w:val="0086285A"/>
    <w:rsid w:val="008639B9"/>
    <w:rsid w:val="00863A39"/>
    <w:rsid w:val="008643CE"/>
    <w:rsid w:val="00864493"/>
    <w:rsid w:val="008646FA"/>
    <w:rsid w:val="00865371"/>
    <w:rsid w:val="008655B5"/>
    <w:rsid w:val="00865774"/>
    <w:rsid w:val="008659AE"/>
    <w:rsid w:val="00865CE6"/>
    <w:rsid w:val="00865D1E"/>
    <w:rsid w:val="00866370"/>
    <w:rsid w:val="00866937"/>
    <w:rsid w:val="00866C5E"/>
    <w:rsid w:val="00867958"/>
    <w:rsid w:val="00867A95"/>
    <w:rsid w:val="008702C1"/>
    <w:rsid w:val="008708E4"/>
    <w:rsid w:val="00870993"/>
    <w:rsid w:val="00871856"/>
    <w:rsid w:val="00871D8C"/>
    <w:rsid w:val="0087231F"/>
    <w:rsid w:val="008732A6"/>
    <w:rsid w:val="00874A7C"/>
    <w:rsid w:val="00874EBB"/>
    <w:rsid w:val="00875CE6"/>
    <w:rsid w:val="0087607D"/>
    <w:rsid w:val="008761F9"/>
    <w:rsid w:val="00876320"/>
    <w:rsid w:val="00876CC9"/>
    <w:rsid w:val="008772B5"/>
    <w:rsid w:val="0087738C"/>
    <w:rsid w:val="008778F2"/>
    <w:rsid w:val="00877F31"/>
    <w:rsid w:val="00880111"/>
    <w:rsid w:val="008806CE"/>
    <w:rsid w:val="00880BF7"/>
    <w:rsid w:val="00880C1B"/>
    <w:rsid w:val="0088109D"/>
    <w:rsid w:val="00881156"/>
    <w:rsid w:val="00881729"/>
    <w:rsid w:val="008817D3"/>
    <w:rsid w:val="00881BCD"/>
    <w:rsid w:val="00882209"/>
    <w:rsid w:val="00882483"/>
    <w:rsid w:val="00882689"/>
    <w:rsid w:val="00882BEE"/>
    <w:rsid w:val="00882FB4"/>
    <w:rsid w:val="008832ED"/>
    <w:rsid w:val="00883454"/>
    <w:rsid w:val="0088346C"/>
    <w:rsid w:val="00883E5B"/>
    <w:rsid w:val="00884F8C"/>
    <w:rsid w:val="0088533C"/>
    <w:rsid w:val="008859A7"/>
    <w:rsid w:val="00885E17"/>
    <w:rsid w:val="00886628"/>
    <w:rsid w:val="0088692A"/>
    <w:rsid w:val="00886F1C"/>
    <w:rsid w:val="00886F2E"/>
    <w:rsid w:val="00887377"/>
    <w:rsid w:val="008906A4"/>
    <w:rsid w:val="00890E1E"/>
    <w:rsid w:val="00891223"/>
    <w:rsid w:val="00891272"/>
    <w:rsid w:val="0089193B"/>
    <w:rsid w:val="008920D0"/>
    <w:rsid w:val="0089217C"/>
    <w:rsid w:val="008924F7"/>
    <w:rsid w:val="00892B37"/>
    <w:rsid w:val="00893087"/>
    <w:rsid w:val="008936A7"/>
    <w:rsid w:val="00893A30"/>
    <w:rsid w:val="00893B8B"/>
    <w:rsid w:val="00893CB5"/>
    <w:rsid w:val="00894305"/>
    <w:rsid w:val="0089450E"/>
    <w:rsid w:val="00894554"/>
    <w:rsid w:val="00894E5A"/>
    <w:rsid w:val="00895172"/>
    <w:rsid w:val="00895614"/>
    <w:rsid w:val="008959E4"/>
    <w:rsid w:val="00895C4B"/>
    <w:rsid w:val="00896950"/>
    <w:rsid w:val="00896AF0"/>
    <w:rsid w:val="00897090"/>
    <w:rsid w:val="00897FD7"/>
    <w:rsid w:val="008A0013"/>
    <w:rsid w:val="008A2051"/>
    <w:rsid w:val="008A27B9"/>
    <w:rsid w:val="008A28DC"/>
    <w:rsid w:val="008A2FA2"/>
    <w:rsid w:val="008A31B3"/>
    <w:rsid w:val="008A376C"/>
    <w:rsid w:val="008A3F29"/>
    <w:rsid w:val="008A3F92"/>
    <w:rsid w:val="008A3FD2"/>
    <w:rsid w:val="008A4012"/>
    <w:rsid w:val="008A4172"/>
    <w:rsid w:val="008A4174"/>
    <w:rsid w:val="008A4CA1"/>
    <w:rsid w:val="008A4D50"/>
    <w:rsid w:val="008A57C0"/>
    <w:rsid w:val="008A615A"/>
    <w:rsid w:val="008A6246"/>
    <w:rsid w:val="008A6347"/>
    <w:rsid w:val="008A766E"/>
    <w:rsid w:val="008B01E4"/>
    <w:rsid w:val="008B0209"/>
    <w:rsid w:val="008B0531"/>
    <w:rsid w:val="008B21CD"/>
    <w:rsid w:val="008B2AA9"/>
    <w:rsid w:val="008B3494"/>
    <w:rsid w:val="008B34F6"/>
    <w:rsid w:val="008B3867"/>
    <w:rsid w:val="008B40E6"/>
    <w:rsid w:val="008B41AE"/>
    <w:rsid w:val="008B446E"/>
    <w:rsid w:val="008B44B9"/>
    <w:rsid w:val="008B4B62"/>
    <w:rsid w:val="008B5913"/>
    <w:rsid w:val="008B6955"/>
    <w:rsid w:val="008B69E0"/>
    <w:rsid w:val="008B6E7D"/>
    <w:rsid w:val="008B72B5"/>
    <w:rsid w:val="008B7DC7"/>
    <w:rsid w:val="008C0312"/>
    <w:rsid w:val="008C074D"/>
    <w:rsid w:val="008C0F11"/>
    <w:rsid w:val="008C11DA"/>
    <w:rsid w:val="008C1532"/>
    <w:rsid w:val="008C1FA8"/>
    <w:rsid w:val="008C2012"/>
    <w:rsid w:val="008C235E"/>
    <w:rsid w:val="008C2D7E"/>
    <w:rsid w:val="008C3580"/>
    <w:rsid w:val="008C41BE"/>
    <w:rsid w:val="008C4251"/>
    <w:rsid w:val="008C4608"/>
    <w:rsid w:val="008C5156"/>
    <w:rsid w:val="008C54AF"/>
    <w:rsid w:val="008C55CE"/>
    <w:rsid w:val="008C598D"/>
    <w:rsid w:val="008C7390"/>
    <w:rsid w:val="008C7755"/>
    <w:rsid w:val="008D012C"/>
    <w:rsid w:val="008D09EB"/>
    <w:rsid w:val="008D09F5"/>
    <w:rsid w:val="008D0B60"/>
    <w:rsid w:val="008D1587"/>
    <w:rsid w:val="008D16FF"/>
    <w:rsid w:val="008D1EC0"/>
    <w:rsid w:val="008D2E7D"/>
    <w:rsid w:val="008D3DF2"/>
    <w:rsid w:val="008D3F36"/>
    <w:rsid w:val="008D4161"/>
    <w:rsid w:val="008D4179"/>
    <w:rsid w:val="008D4436"/>
    <w:rsid w:val="008D5298"/>
    <w:rsid w:val="008D52FC"/>
    <w:rsid w:val="008D558A"/>
    <w:rsid w:val="008D5D4B"/>
    <w:rsid w:val="008D5FDC"/>
    <w:rsid w:val="008D62A2"/>
    <w:rsid w:val="008D64B4"/>
    <w:rsid w:val="008D6BF8"/>
    <w:rsid w:val="008D705E"/>
    <w:rsid w:val="008D75A3"/>
    <w:rsid w:val="008D7924"/>
    <w:rsid w:val="008D7A6C"/>
    <w:rsid w:val="008D7DE2"/>
    <w:rsid w:val="008E0805"/>
    <w:rsid w:val="008E1039"/>
    <w:rsid w:val="008E12EE"/>
    <w:rsid w:val="008E1996"/>
    <w:rsid w:val="008E1DE7"/>
    <w:rsid w:val="008E1F2F"/>
    <w:rsid w:val="008E1FEB"/>
    <w:rsid w:val="008E2015"/>
    <w:rsid w:val="008E2981"/>
    <w:rsid w:val="008E311A"/>
    <w:rsid w:val="008E321C"/>
    <w:rsid w:val="008E32AD"/>
    <w:rsid w:val="008E3906"/>
    <w:rsid w:val="008E4E36"/>
    <w:rsid w:val="008E4F07"/>
    <w:rsid w:val="008E4F58"/>
    <w:rsid w:val="008E528F"/>
    <w:rsid w:val="008E5E25"/>
    <w:rsid w:val="008E5E88"/>
    <w:rsid w:val="008E654C"/>
    <w:rsid w:val="008E6580"/>
    <w:rsid w:val="008E65B1"/>
    <w:rsid w:val="008E6D71"/>
    <w:rsid w:val="008F01B0"/>
    <w:rsid w:val="008F035A"/>
    <w:rsid w:val="008F0D19"/>
    <w:rsid w:val="008F0F29"/>
    <w:rsid w:val="008F1613"/>
    <w:rsid w:val="008F19BE"/>
    <w:rsid w:val="008F2243"/>
    <w:rsid w:val="008F2787"/>
    <w:rsid w:val="008F2DA5"/>
    <w:rsid w:val="008F35E8"/>
    <w:rsid w:val="008F3B58"/>
    <w:rsid w:val="008F3BAA"/>
    <w:rsid w:val="008F3DFF"/>
    <w:rsid w:val="008F3EBC"/>
    <w:rsid w:val="008F441F"/>
    <w:rsid w:val="008F4631"/>
    <w:rsid w:val="008F480C"/>
    <w:rsid w:val="008F5B3A"/>
    <w:rsid w:val="008F680B"/>
    <w:rsid w:val="008F6DF0"/>
    <w:rsid w:val="008F73AE"/>
    <w:rsid w:val="008F74FA"/>
    <w:rsid w:val="009003FB"/>
    <w:rsid w:val="00900549"/>
    <w:rsid w:val="0090062F"/>
    <w:rsid w:val="0090196F"/>
    <w:rsid w:val="00901BD5"/>
    <w:rsid w:val="00903447"/>
    <w:rsid w:val="00904C1C"/>
    <w:rsid w:val="00904F58"/>
    <w:rsid w:val="00905488"/>
    <w:rsid w:val="00905BEB"/>
    <w:rsid w:val="00906081"/>
    <w:rsid w:val="00906642"/>
    <w:rsid w:val="00907332"/>
    <w:rsid w:val="00907D4E"/>
    <w:rsid w:val="00907DC2"/>
    <w:rsid w:val="009100A2"/>
    <w:rsid w:val="009107E2"/>
    <w:rsid w:val="0091169D"/>
    <w:rsid w:val="0091178D"/>
    <w:rsid w:val="009118A9"/>
    <w:rsid w:val="00913291"/>
    <w:rsid w:val="00913618"/>
    <w:rsid w:val="009136A3"/>
    <w:rsid w:val="00913DB1"/>
    <w:rsid w:val="00914C5B"/>
    <w:rsid w:val="00914ED8"/>
    <w:rsid w:val="009151D5"/>
    <w:rsid w:val="00915293"/>
    <w:rsid w:val="009155CD"/>
    <w:rsid w:val="00915A33"/>
    <w:rsid w:val="00915B7F"/>
    <w:rsid w:val="00915FF7"/>
    <w:rsid w:val="009160A9"/>
    <w:rsid w:val="009168A4"/>
    <w:rsid w:val="00916BFA"/>
    <w:rsid w:val="00916F7A"/>
    <w:rsid w:val="0091759C"/>
    <w:rsid w:val="009200A4"/>
    <w:rsid w:val="00920318"/>
    <w:rsid w:val="0092089B"/>
    <w:rsid w:val="0092162C"/>
    <w:rsid w:val="00921D0B"/>
    <w:rsid w:val="0092268A"/>
    <w:rsid w:val="00922699"/>
    <w:rsid w:val="00922748"/>
    <w:rsid w:val="00922D3F"/>
    <w:rsid w:val="00924B2D"/>
    <w:rsid w:val="00924FFF"/>
    <w:rsid w:val="009250E0"/>
    <w:rsid w:val="0092514D"/>
    <w:rsid w:val="00925451"/>
    <w:rsid w:val="00925CB8"/>
    <w:rsid w:val="0092635A"/>
    <w:rsid w:val="00926868"/>
    <w:rsid w:val="00926CBD"/>
    <w:rsid w:val="00927051"/>
    <w:rsid w:val="0092781E"/>
    <w:rsid w:val="00927AA6"/>
    <w:rsid w:val="00927B6F"/>
    <w:rsid w:val="00927B7F"/>
    <w:rsid w:val="00927BD7"/>
    <w:rsid w:val="00927D15"/>
    <w:rsid w:val="009302D2"/>
    <w:rsid w:val="009303CA"/>
    <w:rsid w:val="00930EC6"/>
    <w:rsid w:val="009316BD"/>
    <w:rsid w:val="0093173E"/>
    <w:rsid w:val="00931784"/>
    <w:rsid w:val="009317E1"/>
    <w:rsid w:val="009328AF"/>
    <w:rsid w:val="00933247"/>
    <w:rsid w:val="00933BF3"/>
    <w:rsid w:val="00933F69"/>
    <w:rsid w:val="00934A2D"/>
    <w:rsid w:val="00934A4A"/>
    <w:rsid w:val="009356F2"/>
    <w:rsid w:val="009364C0"/>
    <w:rsid w:val="009372AC"/>
    <w:rsid w:val="0093747C"/>
    <w:rsid w:val="0093754F"/>
    <w:rsid w:val="009401B9"/>
    <w:rsid w:val="009404EE"/>
    <w:rsid w:val="009404F4"/>
    <w:rsid w:val="009406FD"/>
    <w:rsid w:val="009407CC"/>
    <w:rsid w:val="009420BE"/>
    <w:rsid w:val="00943C7D"/>
    <w:rsid w:val="00943E35"/>
    <w:rsid w:val="00944244"/>
    <w:rsid w:val="0094429A"/>
    <w:rsid w:val="0094458D"/>
    <w:rsid w:val="00946037"/>
    <w:rsid w:val="0094605E"/>
    <w:rsid w:val="009463B5"/>
    <w:rsid w:val="00946413"/>
    <w:rsid w:val="00946A8B"/>
    <w:rsid w:val="00946C12"/>
    <w:rsid w:val="00946C59"/>
    <w:rsid w:val="00946CCD"/>
    <w:rsid w:val="009475CA"/>
    <w:rsid w:val="00947E8A"/>
    <w:rsid w:val="00950031"/>
    <w:rsid w:val="0095016B"/>
    <w:rsid w:val="009501F7"/>
    <w:rsid w:val="00950C2D"/>
    <w:rsid w:val="00950EE5"/>
    <w:rsid w:val="00951844"/>
    <w:rsid w:val="00951DAF"/>
    <w:rsid w:val="009522E6"/>
    <w:rsid w:val="009524DC"/>
    <w:rsid w:val="00952888"/>
    <w:rsid w:val="00953591"/>
    <w:rsid w:val="0095379E"/>
    <w:rsid w:val="00953D6B"/>
    <w:rsid w:val="00953DF4"/>
    <w:rsid w:val="00953E48"/>
    <w:rsid w:val="009543A5"/>
    <w:rsid w:val="009545C9"/>
    <w:rsid w:val="009547B8"/>
    <w:rsid w:val="00954D00"/>
    <w:rsid w:val="00955256"/>
    <w:rsid w:val="009554DE"/>
    <w:rsid w:val="009558FC"/>
    <w:rsid w:val="00956E0B"/>
    <w:rsid w:val="00957BFB"/>
    <w:rsid w:val="00961700"/>
    <w:rsid w:val="0096176C"/>
    <w:rsid w:val="00961B1B"/>
    <w:rsid w:val="00961C51"/>
    <w:rsid w:val="00962094"/>
    <w:rsid w:val="00962A25"/>
    <w:rsid w:val="00963826"/>
    <w:rsid w:val="00963B33"/>
    <w:rsid w:val="00963DCB"/>
    <w:rsid w:val="00964521"/>
    <w:rsid w:val="00964D41"/>
    <w:rsid w:val="00964F5F"/>
    <w:rsid w:val="00965E84"/>
    <w:rsid w:val="00967591"/>
    <w:rsid w:val="00967B5C"/>
    <w:rsid w:val="00967E46"/>
    <w:rsid w:val="009703F3"/>
    <w:rsid w:val="00971350"/>
    <w:rsid w:val="009715DB"/>
    <w:rsid w:val="009723D3"/>
    <w:rsid w:val="00972540"/>
    <w:rsid w:val="0097254F"/>
    <w:rsid w:val="00973746"/>
    <w:rsid w:val="00973B57"/>
    <w:rsid w:val="00973D0D"/>
    <w:rsid w:val="00973DFC"/>
    <w:rsid w:val="00973EEB"/>
    <w:rsid w:val="00974267"/>
    <w:rsid w:val="0097457A"/>
    <w:rsid w:val="00974631"/>
    <w:rsid w:val="009749E6"/>
    <w:rsid w:val="00974BA0"/>
    <w:rsid w:val="00974DDC"/>
    <w:rsid w:val="00974E94"/>
    <w:rsid w:val="00975181"/>
    <w:rsid w:val="0097579E"/>
    <w:rsid w:val="00975BF1"/>
    <w:rsid w:val="00975DFD"/>
    <w:rsid w:val="00975F7B"/>
    <w:rsid w:val="009765F7"/>
    <w:rsid w:val="009768FB"/>
    <w:rsid w:val="00976AEA"/>
    <w:rsid w:val="009777E7"/>
    <w:rsid w:val="0097795C"/>
    <w:rsid w:val="00981022"/>
    <w:rsid w:val="00981C64"/>
    <w:rsid w:val="00982897"/>
    <w:rsid w:val="009828CD"/>
    <w:rsid w:val="009829EC"/>
    <w:rsid w:val="00983571"/>
    <w:rsid w:val="0098458D"/>
    <w:rsid w:val="0098462F"/>
    <w:rsid w:val="00984C7A"/>
    <w:rsid w:val="009852E0"/>
    <w:rsid w:val="00985415"/>
    <w:rsid w:val="00985B1B"/>
    <w:rsid w:val="009865BE"/>
    <w:rsid w:val="00987274"/>
    <w:rsid w:val="0098793B"/>
    <w:rsid w:val="00987BF0"/>
    <w:rsid w:val="009901CB"/>
    <w:rsid w:val="0099037C"/>
    <w:rsid w:val="0099048B"/>
    <w:rsid w:val="00990715"/>
    <w:rsid w:val="00991775"/>
    <w:rsid w:val="00992A0D"/>
    <w:rsid w:val="0099344D"/>
    <w:rsid w:val="009937D8"/>
    <w:rsid w:val="00993E61"/>
    <w:rsid w:val="009940FD"/>
    <w:rsid w:val="009949A8"/>
    <w:rsid w:val="00995447"/>
    <w:rsid w:val="00995639"/>
    <w:rsid w:val="0099609A"/>
    <w:rsid w:val="009962C9"/>
    <w:rsid w:val="00996A2A"/>
    <w:rsid w:val="00996B6A"/>
    <w:rsid w:val="00997880"/>
    <w:rsid w:val="00997C38"/>
    <w:rsid w:val="00997F59"/>
    <w:rsid w:val="009A006A"/>
    <w:rsid w:val="009A092C"/>
    <w:rsid w:val="009A10AE"/>
    <w:rsid w:val="009A13BA"/>
    <w:rsid w:val="009A1478"/>
    <w:rsid w:val="009A1A2E"/>
    <w:rsid w:val="009A1C56"/>
    <w:rsid w:val="009A2C38"/>
    <w:rsid w:val="009A2FD6"/>
    <w:rsid w:val="009A31E5"/>
    <w:rsid w:val="009A36C2"/>
    <w:rsid w:val="009A3762"/>
    <w:rsid w:val="009A3832"/>
    <w:rsid w:val="009A3E85"/>
    <w:rsid w:val="009A4DD5"/>
    <w:rsid w:val="009A52AF"/>
    <w:rsid w:val="009A5796"/>
    <w:rsid w:val="009A5979"/>
    <w:rsid w:val="009A5B32"/>
    <w:rsid w:val="009A6BC3"/>
    <w:rsid w:val="009A73FA"/>
    <w:rsid w:val="009A79A9"/>
    <w:rsid w:val="009A7F81"/>
    <w:rsid w:val="009B14E5"/>
    <w:rsid w:val="009B1BBF"/>
    <w:rsid w:val="009B1E14"/>
    <w:rsid w:val="009B1E96"/>
    <w:rsid w:val="009B23D7"/>
    <w:rsid w:val="009B2BE9"/>
    <w:rsid w:val="009B3522"/>
    <w:rsid w:val="009B44E0"/>
    <w:rsid w:val="009B4773"/>
    <w:rsid w:val="009B5140"/>
    <w:rsid w:val="009B552F"/>
    <w:rsid w:val="009B561C"/>
    <w:rsid w:val="009B5D2F"/>
    <w:rsid w:val="009B64A5"/>
    <w:rsid w:val="009B690F"/>
    <w:rsid w:val="009B6E51"/>
    <w:rsid w:val="009B77F4"/>
    <w:rsid w:val="009B78B7"/>
    <w:rsid w:val="009B7C30"/>
    <w:rsid w:val="009C0B35"/>
    <w:rsid w:val="009C0E87"/>
    <w:rsid w:val="009C10EB"/>
    <w:rsid w:val="009C193A"/>
    <w:rsid w:val="009C21F4"/>
    <w:rsid w:val="009C2B2A"/>
    <w:rsid w:val="009C2CAA"/>
    <w:rsid w:val="009C2E0B"/>
    <w:rsid w:val="009C3173"/>
    <w:rsid w:val="009C38F4"/>
    <w:rsid w:val="009C3B34"/>
    <w:rsid w:val="009C4813"/>
    <w:rsid w:val="009C4926"/>
    <w:rsid w:val="009C4EB8"/>
    <w:rsid w:val="009C583E"/>
    <w:rsid w:val="009C6658"/>
    <w:rsid w:val="009C6D81"/>
    <w:rsid w:val="009C6DF0"/>
    <w:rsid w:val="009C75DC"/>
    <w:rsid w:val="009C7760"/>
    <w:rsid w:val="009C791C"/>
    <w:rsid w:val="009D0252"/>
    <w:rsid w:val="009D0720"/>
    <w:rsid w:val="009D09BA"/>
    <w:rsid w:val="009D0CCA"/>
    <w:rsid w:val="009D0FA9"/>
    <w:rsid w:val="009D13F8"/>
    <w:rsid w:val="009D15AF"/>
    <w:rsid w:val="009D19E0"/>
    <w:rsid w:val="009D1B04"/>
    <w:rsid w:val="009D261A"/>
    <w:rsid w:val="009D2FCB"/>
    <w:rsid w:val="009D3299"/>
    <w:rsid w:val="009D3889"/>
    <w:rsid w:val="009D3D01"/>
    <w:rsid w:val="009D45D3"/>
    <w:rsid w:val="009D47AA"/>
    <w:rsid w:val="009D48A1"/>
    <w:rsid w:val="009D5449"/>
    <w:rsid w:val="009D55EF"/>
    <w:rsid w:val="009D5A1C"/>
    <w:rsid w:val="009D5BC6"/>
    <w:rsid w:val="009D648D"/>
    <w:rsid w:val="009D6634"/>
    <w:rsid w:val="009D6973"/>
    <w:rsid w:val="009D6EB7"/>
    <w:rsid w:val="009D7B38"/>
    <w:rsid w:val="009D7C38"/>
    <w:rsid w:val="009D7D85"/>
    <w:rsid w:val="009E0036"/>
    <w:rsid w:val="009E0244"/>
    <w:rsid w:val="009E0288"/>
    <w:rsid w:val="009E03A3"/>
    <w:rsid w:val="009E0DED"/>
    <w:rsid w:val="009E18CA"/>
    <w:rsid w:val="009E1CC9"/>
    <w:rsid w:val="009E2C8C"/>
    <w:rsid w:val="009E31C5"/>
    <w:rsid w:val="009E372F"/>
    <w:rsid w:val="009E3ABC"/>
    <w:rsid w:val="009E4FAF"/>
    <w:rsid w:val="009E502F"/>
    <w:rsid w:val="009E5BDB"/>
    <w:rsid w:val="009E60BC"/>
    <w:rsid w:val="009E62E4"/>
    <w:rsid w:val="009E7007"/>
    <w:rsid w:val="009E728B"/>
    <w:rsid w:val="009E7B67"/>
    <w:rsid w:val="009E7FCF"/>
    <w:rsid w:val="009E7FE4"/>
    <w:rsid w:val="009F1448"/>
    <w:rsid w:val="009F18EF"/>
    <w:rsid w:val="009F2454"/>
    <w:rsid w:val="009F2573"/>
    <w:rsid w:val="009F26CD"/>
    <w:rsid w:val="009F2A83"/>
    <w:rsid w:val="009F2E1A"/>
    <w:rsid w:val="009F319E"/>
    <w:rsid w:val="009F3947"/>
    <w:rsid w:val="009F3B76"/>
    <w:rsid w:val="009F3BB9"/>
    <w:rsid w:val="009F4863"/>
    <w:rsid w:val="009F4FCA"/>
    <w:rsid w:val="009F5568"/>
    <w:rsid w:val="009F5768"/>
    <w:rsid w:val="009F5D53"/>
    <w:rsid w:val="009F66A2"/>
    <w:rsid w:val="009F70B8"/>
    <w:rsid w:val="009F7C39"/>
    <w:rsid w:val="009F7C51"/>
    <w:rsid w:val="00A005B3"/>
    <w:rsid w:val="00A00A3B"/>
    <w:rsid w:val="00A00C85"/>
    <w:rsid w:val="00A01799"/>
    <w:rsid w:val="00A01DD1"/>
    <w:rsid w:val="00A01E8E"/>
    <w:rsid w:val="00A028E0"/>
    <w:rsid w:val="00A032A5"/>
    <w:rsid w:val="00A03FE1"/>
    <w:rsid w:val="00A04030"/>
    <w:rsid w:val="00A04121"/>
    <w:rsid w:val="00A0418D"/>
    <w:rsid w:val="00A04312"/>
    <w:rsid w:val="00A04960"/>
    <w:rsid w:val="00A04D54"/>
    <w:rsid w:val="00A04F9F"/>
    <w:rsid w:val="00A064E1"/>
    <w:rsid w:val="00A06629"/>
    <w:rsid w:val="00A06EC6"/>
    <w:rsid w:val="00A102D7"/>
    <w:rsid w:val="00A109D1"/>
    <w:rsid w:val="00A10CF2"/>
    <w:rsid w:val="00A10E8E"/>
    <w:rsid w:val="00A11138"/>
    <w:rsid w:val="00A112E8"/>
    <w:rsid w:val="00A11857"/>
    <w:rsid w:val="00A11B4A"/>
    <w:rsid w:val="00A12966"/>
    <w:rsid w:val="00A13AD8"/>
    <w:rsid w:val="00A14DE3"/>
    <w:rsid w:val="00A157E6"/>
    <w:rsid w:val="00A157F8"/>
    <w:rsid w:val="00A16145"/>
    <w:rsid w:val="00A16992"/>
    <w:rsid w:val="00A16C17"/>
    <w:rsid w:val="00A16DCD"/>
    <w:rsid w:val="00A1702E"/>
    <w:rsid w:val="00A17145"/>
    <w:rsid w:val="00A1740C"/>
    <w:rsid w:val="00A174CB"/>
    <w:rsid w:val="00A1790D"/>
    <w:rsid w:val="00A17F5A"/>
    <w:rsid w:val="00A2015A"/>
    <w:rsid w:val="00A20654"/>
    <w:rsid w:val="00A207B7"/>
    <w:rsid w:val="00A2084E"/>
    <w:rsid w:val="00A20FFB"/>
    <w:rsid w:val="00A21313"/>
    <w:rsid w:val="00A21CC9"/>
    <w:rsid w:val="00A227D6"/>
    <w:rsid w:val="00A22F57"/>
    <w:rsid w:val="00A23111"/>
    <w:rsid w:val="00A232EC"/>
    <w:rsid w:val="00A23447"/>
    <w:rsid w:val="00A23D4A"/>
    <w:rsid w:val="00A23FFB"/>
    <w:rsid w:val="00A2406F"/>
    <w:rsid w:val="00A2461C"/>
    <w:rsid w:val="00A2487B"/>
    <w:rsid w:val="00A248DE"/>
    <w:rsid w:val="00A25667"/>
    <w:rsid w:val="00A25718"/>
    <w:rsid w:val="00A2648D"/>
    <w:rsid w:val="00A26528"/>
    <w:rsid w:val="00A2698F"/>
    <w:rsid w:val="00A27F05"/>
    <w:rsid w:val="00A30023"/>
    <w:rsid w:val="00A31BF4"/>
    <w:rsid w:val="00A31C01"/>
    <w:rsid w:val="00A31CC0"/>
    <w:rsid w:val="00A321CE"/>
    <w:rsid w:val="00A32673"/>
    <w:rsid w:val="00A32861"/>
    <w:rsid w:val="00A32935"/>
    <w:rsid w:val="00A32CB1"/>
    <w:rsid w:val="00A33772"/>
    <w:rsid w:val="00A33CB5"/>
    <w:rsid w:val="00A341D7"/>
    <w:rsid w:val="00A343E8"/>
    <w:rsid w:val="00A34839"/>
    <w:rsid w:val="00A34C8B"/>
    <w:rsid w:val="00A34EE3"/>
    <w:rsid w:val="00A354A3"/>
    <w:rsid w:val="00A354B8"/>
    <w:rsid w:val="00A35828"/>
    <w:rsid w:val="00A36482"/>
    <w:rsid w:val="00A36A60"/>
    <w:rsid w:val="00A36B3B"/>
    <w:rsid w:val="00A37154"/>
    <w:rsid w:val="00A374C5"/>
    <w:rsid w:val="00A404D0"/>
    <w:rsid w:val="00A407B7"/>
    <w:rsid w:val="00A40AB3"/>
    <w:rsid w:val="00A40F60"/>
    <w:rsid w:val="00A4122D"/>
    <w:rsid w:val="00A4198D"/>
    <w:rsid w:val="00A42A05"/>
    <w:rsid w:val="00A42EBF"/>
    <w:rsid w:val="00A42F26"/>
    <w:rsid w:val="00A44A49"/>
    <w:rsid w:val="00A45289"/>
    <w:rsid w:val="00A455D2"/>
    <w:rsid w:val="00A45637"/>
    <w:rsid w:val="00A4579A"/>
    <w:rsid w:val="00A45B1B"/>
    <w:rsid w:val="00A5043A"/>
    <w:rsid w:val="00A50540"/>
    <w:rsid w:val="00A506A4"/>
    <w:rsid w:val="00A50779"/>
    <w:rsid w:val="00A50A36"/>
    <w:rsid w:val="00A50D2C"/>
    <w:rsid w:val="00A52F04"/>
    <w:rsid w:val="00A537F8"/>
    <w:rsid w:val="00A539A5"/>
    <w:rsid w:val="00A53AD4"/>
    <w:rsid w:val="00A54453"/>
    <w:rsid w:val="00A546F4"/>
    <w:rsid w:val="00A54734"/>
    <w:rsid w:val="00A54EA3"/>
    <w:rsid w:val="00A5555F"/>
    <w:rsid w:val="00A55613"/>
    <w:rsid w:val="00A55C0A"/>
    <w:rsid w:val="00A56A1C"/>
    <w:rsid w:val="00A60128"/>
    <w:rsid w:val="00A61C9B"/>
    <w:rsid w:val="00A61CC0"/>
    <w:rsid w:val="00A62212"/>
    <w:rsid w:val="00A623A9"/>
    <w:rsid w:val="00A6268E"/>
    <w:rsid w:val="00A634B7"/>
    <w:rsid w:val="00A655E2"/>
    <w:rsid w:val="00A6589C"/>
    <w:rsid w:val="00A658EA"/>
    <w:rsid w:val="00A66423"/>
    <w:rsid w:val="00A66489"/>
    <w:rsid w:val="00A666BF"/>
    <w:rsid w:val="00A6676D"/>
    <w:rsid w:val="00A66BDE"/>
    <w:rsid w:val="00A66D98"/>
    <w:rsid w:val="00A7056F"/>
    <w:rsid w:val="00A70B10"/>
    <w:rsid w:val="00A716C8"/>
    <w:rsid w:val="00A72949"/>
    <w:rsid w:val="00A72990"/>
    <w:rsid w:val="00A72C2A"/>
    <w:rsid w:val="00A73135"/>
    <w:rsid w:val="00A73604"/>
    <w:rsid w:val="00A73918"/>
    <w:rsid w:val="00A739D7"/>
    <w:rsid w:val="00A73B5C"/>
    <w:rsid w:val="00A74042"/>
    <w:rsid w:val="00A74796"/>
    <w:rsid w:val="00A75EFC"/>
    <w:rsid w:val="00A75F63"/>
    <w:rsid w:val="00A760A0"/>
    <w:rsid w:val="00A7670F"/>
    <w:rsid w:val="00A76867"/>
    <w:rsid w:val="00A76967"/>
    <w:rsid w:val="00A76E29"/>
    <w:rsid w:val="00A773D3"/>
    <w:rsid w:val="00A77530"/>
    <w:rsid w:val="00A80892"/>
    <w:rsid w:val="00A817AE"/>
    <w:rsid w:val="00A81AE0"/>
    <w:rsid w:val="00A8279B"/>
    <w:rsid w:val="00A82AC1"/>
    <w:rsid w:val="00A8326B"/>
    <w:rsid w:val="00A84644"/>
    <w:rsid w:val="00A84C22"/>
    <w:rsid w:val="00A84FFC"/>
    <w:rsid w:val="00A85904"/>
    <w:rsid w:val="00A85A6E"/>
    <w:rsid w:val="00A861FD"/>
    <w:rsid w:val="00A872D4"/>
    <w:rsid w:val="00A90398"/>
    <w:rsid w:val="00A907A7"/>
    <w:rsid w:val="00A90B93"/>
    <w:rsid w:val="00A90DAB"/>
    <w:rsid w:val="00A90F28"/>
    <w:rsid w:val="00A91350"/>
    <w:rsid w:val="00A9178E"/>
    <w:rsid w:val="00A9186B"/>
    <w:rsid w:val="00A924F9"/>
    <w:rsid w:val="00A928BE"/>
    <w:rsid w:val="00A931F5"/>
    <w:rsid w:val="00A93E9A"/>
    <w:rsid w:val="00A940CD"/>
    <w:rsid w:val="00A94800"/>
    <w:rsid w:val="00A949B8"/>
    <w:rsid w:val="00A94F8C"/>
    <w:rsid w:val="00A95106"/>
    <w:rsid w:val="00A95471"/>
    <w:rsid w:val="00A95538"/>
    <w:rsid w:val="00A9621A"/>
    <w:rsid w:val="00A96CC8"/>
    <w:rsid w:val="00A97028"/>
    <w:rsid w:val="00AA0332"/>
    <w:rsid w:val="00AA0466"/>
    <w:rsid w:val="00AA0B29"/>
    <w:rsid w:val="00AA0DC6"/>
    <w:rsid w:val="00AA0EA2"/>
    <w:rsid w:val="00AA117F"/>
    <w:rsid w:val="00AA11C6"/>
    <w:rsid w:val="00AA1357"/>
    <w:rsid w:val="00AA1515"/>
    <w:rsid w:val="00AA1B04"/>
    <w:rsid w:val="00AA1DE5"/>
    <w:rsid w:val="00AA1F43"/>
    <w:rsid w:val="00AA2265"/>
    <w:rsid w:val="00AA362C"/>
    <w:rsid w:val="00AA37EA"/>
    <w:rsid w:val="00AA3A48"/>
    <w:rsid w:val="00AA45D0"/>
    <w:rsid w:val="00AA4706"/>
    <w:rsid w:val="00AA4FDB"/>
    <w:rsid w:val="00AA51B4"/>
    <w:rsid w:val="00AA54A2"/>
    <w:rsid w:val="00AA6149"/>
    <w:rsid w:val="00AA62EF"/>
    <w:rsid w:val="00AA67A2"/>
    <w:rsid w:val="00AA6800"/>
    <w:rsid w:val="00AA6BDC"/>
    <w:rsid w:val="00AA7397"/>
    <w:rsid w:val="00AA74A6"/>
    <w:rsid w:val="00AA7B27"/>
    <w:rsid w:val="00AA7D8E"/>
    <w:rsid w:val="00AB0094"/>
    <w:rsid w:val="00AB0855"/>
    <w:rsid w:val="00AB0918"/>
    <w:rsid w:val="00AB0F72"/>
    <w:rsid w:val="00AB0FE7"/>
    <w:rsid w:val="00AB249A"/>
    <w:rsid w:val="00AB26D4"/>
    <w:rsid w:val="00AB271D"/>
    <w:rsid w:val="00AB2CF9"/>
    <w:rsid w:val="00AB2E73"/>
    <w:rsid w:val="00AB36AF"/>
    <w:rsid w:val="00AB3C1A"/>
    <w:rsid w:val="00AB4B40"/>
    <w:rsid w:val="00AB5378"/>
    <w:rsid w:val="00AB555B"/>
    <w:rsid w:val="00AB5E29"/>
    <w:rsid w:val="00AB62ED"/>
    <w:rsid w:val="00AB67F9"/>
    <w:rsid w:val="00AB6EEE"/>
    <w:rsid w:val="00AB73AF"/>
    <w:rsid w:val="00AB7A56"/>
    <w:rsid w:val="00AC04CB"/>
    <w:rsid w:val="00AC0614"/>
    <w:rsid w:val="00AC097B"/>
    <w:rsid w:val="00AC0995"/>
    <w:rsid w:val="00AC0BA4"/>
    <w:rsid w:val="00AC1024"/>
    <w:rsid w:val="00AC112C"/>
    <w:rsid w:val="00AC16D6"/>
    <w:rsid w:val="00AC1ABA"/>
    <w:rsid w:val="00AC30A0"/>
    <w:rsid w:val="00AC3C96"/>
    <w:rsid w:val="00AC3F33"/>
    <w:rsid w:val="00AC414C"/>
    <w:rsid w:val="00AC4674"/>
    <w:rsid w:val="00AC500A"/>
    <w:rsid w:val="00AC5C14"/>
    <w:rsid w:val="00AC5DA5"/>
    <w:rsid w:val="00AC65A3"/>
    <w:rsid w:val="00AC688E"/>
    <w:rsid w:val="00AC6CC8"/>
    <w:rsid w:val="00AC7137"/>
    <w:rsid w:val="00AC786A"/>
    <w:rsid w:val="00AD12B3"/>
    <w:rsid w:val="00AD1346"/>
    <w:rsid w:val="00AD136E"/>
    <w:rsid w:val="00AD157F"/>
    <w:rsid w:val="00AD1B74"/>
    <w:rsid w:val="00AD237D"/>
    <w:rsid w:val="00AD2E44"/>
    <w:rsid w:val="00AD36A1"/>
    <w:rsid w:val="00AD39A4"/>
    <w:rsid w:val="00AD3BD1"/>
    <w:rsid w:val="00AD4B99"/>
    <w:rsid w:val="00AD4C59"/>
    <w:rsid w:val="00AD5543"/>
    <w:rsid w:val="00AD559C"/>
    <w:rsid w:val="00AD6813"/>
    <w:rsid w:val="00AD7373"/>
    <w:rsid w:val="00AD7447"/>
    <w:rsid w:val="00AD79F3"/>
    <w:rsid w:val="00AD7B27"/>
    <w:rsid w:val="00AD7DB1"/>
    <w:rsid w:val="00AD7E58"/>
    <w:rsid w:val="00AE0ABB"/>
    <w:rsid w:val="00AE102F"/>
    <w:rsid w:val="00AE1D35"/>
    <w:rsid w:val="00AE21C4"/>
    <w:rsid w:val="00AE2251"/>
    <w:rsid w:val="00AE2946"/>
    <w:rsid w:val="00AE2E1E"/>
    <w:rsid w:val="00AE389F"/>
    <w:rsid w:val="00AE39D7"/>
    <w:rsid w:val="00AE3C17"/>
    <w:rsid w:val="00AE44F1"/>
    <w:rsid w:val="00AE4AFD"/>
    <w:rsid w:val="00AE4B09"/>
    <w:rsid w:val="00AE4FDA"/>
    <w:rsid w:val="00AE525B"/>
    <w:rsid w:val="00AE5E56"/>
    <w:rsid w:val="00AE66FF"/>
    <w:rsid w:val="00AE68EB"/>
    <w:rsid w:val="00AE700A"/>
    <w:rsid w:val="00AE7AD9"/>
    <w:rsid w:val="00AE7C25"/>
    <w:rsid w:val="00AE7CD6"/>
    <w:rsid w:val="00AF019E"/>
    <w:rsid w:val="00AF0212"/>
    <w:rsid w:val="00AF03EB"/>
    <w:rsid w:val="00AF0588"/>
    <w:rsid w:val="00AF12CB"/>
    <w:rsid w:val="00AF18CD"/>
    <w:rsid w:val="00AF18E0"/>
    <w:rsid w:val="00AF298F"/>
    <w:rsid w:val="00AF32C4"/>
    <w:rsid w:val="00AF3970"/>
    <w:rsid w:val="00AF3BD7"/>
    <w:rsid w:val="00AF40BB"/>
    <w:rsid w:val="00AF4534"/>
    <w:rsid w:val="00AF4C11"/>
    <w:rsid w:val="00AF4E2C"/>
    <w:rsid w:val="00AF5902"/>
    <w:rsid w:val="00AF5B80"/>
    <w:rsid w:val="00AF68E2"/>
    <w:rsid w:val="00AF6BA7"/>
    <w:rsid w:val="00AF6DB3"/>
    <w:rsid w:val="00AF709A"/>
    <w:rsid w:val="00AF70E7"/>
    <w:rsid w:val="00AF74AF"/>
    <w:rsid w:val="00AF7D35"/>
    <w:rsid w:val="00AF7FFC"/>
    <w:rsid w:val="00B00390"/>
    <w:rsid w:val="00B0047D"/>
    <w:rsid w:val="00B00E41"/>
    <w:rsid w:val="00B01050"/>
    <w:rsid w:val="00B0146B"/>
    <w:rsid w:val="00B01749"/>
    <w:rsid w:val="00B01886"/>
    <w:rsid w:val="00B018E9"/>
    <w:rsid w:val="00B01C47"/>
    <w:rsid w:val="00B024D3"/>
    <w:rsid w:val="00B0298C"/>
    <w:rsid w:val="00B02C41"/>
    <w:rsid w:val="00B02DBC"/>
    <w:rsid w:val="00B03000"/>
    <w:rsid w:val="00B03066"/>
    <w:rsid w:val="00B03310"/>
    <w:rsid w:val="00B035CB"/>
    <w:rsid w:val="00B03797"/>
    <w:rsid w:val="00B03938"/>
    <w:rsid w:val="00B03A30"/>
    <w:rsid w:val="00B04987"/>
    <w:rsid w:val="00B04DB0"/>
    <w:rsid w:val="00B053A8"/>
    <w:rsid w:val="00B05DA4"/>
    <w:rsid w:val="00B05FFB"/>
    <w:rsid w:val="00B07086"/>
    <w:rsid w:val="00B07664"/>
    <w:rsid w:val="00B07D5D"/>
    <w:rsid w:val="00B10461"/>
    <w:rsid w:val="00B1048E"/>
    <w:rsid w:val="00B10A87"/>
    <w:rsid w:val="00B10AB4"/>
    <w:rsid w:val="00B10BA1"/>
    <w:rsid w:val="00B11081"/>
    <w:rsid w:val="00B11225"/>
    <w:rsid w:val="00B11F7E"/>
    <w:rsid w:val="00B129C2"/>
    <w:rsid w:val="00B12A9B"/>
    <w:rsid w:val="00B1457E"/>
    <w:rsid w:val="00B14EFB"/>
    <w:rsid w:val="00B14FF2"/>
    <w:rsid w:val="00B15945"/>
    <w:rsid w:val="00B16682"/>
    <w:rsid w:val="00B17502"/>
    <w:rsid w:val="00B17946"/>
    <w:rsid w:val="00B17AEE"/>
    <w:rsid w:val="00B21301"/>
    <w:rsid w:val="00B21955"/>
    <w:rsid w:val="00B21996"/>
    <w:rsid w:val="00B21A23"/>
    <w:rsid w:val="00B21A39"/>
    <w:rsid w:val="00B220F8"/>
    <w:rsid w:val="00B22369"/>
    <w:rsid w:val="00B223F2"/>
    <w:rsid w:val="00B22461"/>
    <w:rsid w:val="00B22B27"/>
    <w:rsid w:val="00B2315E"/>
    <w:rsid w:val="00B23E52"/>
    <w:rsid w:val="00B23F50"/>
    <w:rsid w:val="00B2424D"/>
    <w:rsid w:val="00B2455B"/>
    <w:rsid w:val="00B2482B"/>
    <w:rsid w:val="00B24DBA"/>
    <w:rsid w:val="00B24F06"/>
    <w:rsid w:val="00B252D3"/>
    <w:rsid w:val="00B2596D"/>
    <w:rsid w:val="00B25E40"/>
    <w:rsid w:val="00B26085"/>
    <w:rsid w:val="00B26CA2"/>
    <w:rsid w:val="00B26ED1"/>
    <w:rsid w:val="00B2743D"/>
    <w:rsid w:val="00B27622"/>
    <w:rsid w:val="00B27684"/>
    <w:rsid w:val="00B27AAC"/>
    <w:rsid w:val="00B27F27"/>
    <w:rsid w:val="00B30E56"/>
    <w:rsid w:val="00B31022"/>
    <w:rsid w:val="00B315B9"/>
    <w:rsid w:val="00B316DE"/>
    <w:rsid w:val="00B31945"/>
    <w:rsid w:val="00B3221F"/>
    <w:rsid w:val="00B322EF"/>
    <w:rsid w:val="00B3277E"/>
    <w:rsid w:val="00B3307B"/>
    <w:rsid w:val="00B330DB"/>
    <w:rsid w:val="00B33283"/>
    <w:rsid w:val="00B34290"/>
    <w:rsid w:val="00B3438C"/>
    <w:rsid w:val="00B34C7C"/>
    <w:rsid w:val="00B35546"/>
    <w:rsid w:val="00B3598F"/>
    <w:rsid w:val="00B36BC3"/>
    <w:rsid w:val="00B36FE6"/>
    <w:rsid w:val="00B37265"/>
    <w:rsid w:val="00B37494"/>
    <w:rsid w:val="00B37914"/>
    <w:rsid w:val="00B37C7E"/>
    <w:rsid w:val="00B37E78"/>
    <w:rsid w:val="00B401C0"/>
    <w:rsid w:val="00B40613"/>
    <w:rsid w:val="00B40964"/>
    <w:rsid w:val="00B40A02"/>
    <w:rsid w:val="00B41405"/>
    <w:rsid w:val="00B415FF"/>
    <w:rsid w:val="00B4185B"/>
    <w:rsid w:val="00B41B6A"/>
    <w:rsid w:val="00B42E86"/>
    <w:rsid w:val="00B42F36"/>
    <w:rsid w:val="00B430E5"/>
    <w:rsid w:val="00B43C59"/>
    <w:rsid w:val="00B4408A"/>
    <w:rsid w:val="00B44819"/>
    <w:rsid w:val="00B44E6D"/>
    <w:rsid w:val="00B458AB"/>
    <w:rsid w:val="00B45EF0"/>
    <w:rsid w:val="00B4640C"/>
    <w:rsid w:val="00B46456"/>
    <w:rsid w:val="00B468C2"/>
    <w:rsid w:val="00B46DFD"/>
    <w:rsid w:val="00B47240"/>
    <w:rsid w:val="00B47439"/>
    <w:rsid w:val="00B476CD"/>
    <w:rsid w:val="00B4775C"/>
    <w:rsid w:val="00B47D50"/>
    <w:rsid w:val="00B50474"/>
    <w:rsid w:val="00B5061C"/>
    <w:rsid w:val="00B5077F"/>
    <w:rsid w:val="00B509D0"/>
    <w:rsid w:val="00B50BA6"/>
    <w:rsid w:val="00B511B4"/>
    <w:rsid w:val="00B51D08"/>
    <w:rsid w:val="00B527E0"/>
    <w:rsid w:val="00B53466"/>
    <w:rsid w:val="00B53A39"/>
    <w:rsid w:val="00B53C2E"/>
    <w:rsid w:val="00B546C7"/>
    <w:rsid w:val="00B54B6C"/>
    <w:rsid w:val="00B55405"/>
    <w:rsid w:val="00B55665"/>
    <w:rsid w:val="00B5595D"/>
    <w:rsid w:val="00B55A25"/>
    <w:rsid w:val="00B55DF0"/>
    <w:rsid w:val="00B55EFC"/>
    <w:rsid w:val="00B560A6"/>
    <w:rsid w:val="00B560A8"/>
    <w:rsid w:val="00B563C6"/>
    <w:rsid w:val="00B56691"/>
    <w:rsid w:val="00B56BA0"/>
    <w:rsid w:val="00B5707F"/>
    <w:rsid w:val="00B57AB5"/>
    <w:rsid w:val="00B57AE8"/>
    <w:rsid w:val="00B607A4"/>
    <w:rsid w:val="00B60956"/>
    <w:rsid w:val="00B61172"/>
    <w:rsid w:val="00B61321"/>
    <w:rsid w:val="00B6136F"/>
    <w:rsid w:val="00B614D4"/>
    <w:rsid w:val="00B6157B"/>
    <w:rsid w:val="00B61785"/>
    <w:rsid w:val="00B6236B"/>
    <w:rsid w:val="00B6395E"/>
    <w:rsid w:val="00B63FA9"/>
    <w:rsid w:val="00B64698"/>
    <w:rsid w:val="00B64B3B"/>
    <w:rsid w:val="00B6510B"/>
    <w:rsid w:val="00B652B8"/>
    <w:rsid w:val="00B65ADB"/>
    <w:rsid w:val="00B66254"/>
    <w:rsid w:val="00B66C19"/>
    <w:rsid w:val="00B67528"/>
    <w:rsid w:val="00B67709"/>
    <w:rsid w:val="00B706C3"/>
    <w:rsid w:val="00B708BD"/>
    <w:rsid w:val="00B70F1F"/>
    <w:rsid w:val="00B716B9"/>
    <w:rsid w:val="00B71A5B"/>
    <w:rsid w:val="00B72254"/>
    <w:rsid w:val="00B733CF"/>
    <w:rsid w:val="00B73738"/>
    <w:rsid w:val="00B7377A"/>
    <w:rsid w:val="00B73AC0"/>
    <w:rsid w:val="00B74091"/>
    <w:rsid w:val="00B74965"/>
    <w:rsid w:val="00B74A50"/>
    <w:rsid w:val="00B74BFD"/>
    <w:rsid w:val="00B74FE8"/>
    <w:rsid w:val="00B7508A"/>
    <w:rsid w:val="00B753F9"/>
    <w:rsid w:val="00B75633"/>
    <w:rsid w:val="00B75BE5"/>
    <w:rsid w:val="00B76F21"/>
    <w:rsid w:val="00B776A6"/>
    <w:rsid w:val="00B77773"/>
    <w:rsid w:val="00B77FB3"/>
    <w:rsid w:val="00B803E6"/>
    <w:rsid w:val="00B8056E"/>
    <w:rsid w:val="00B8155C"/>
    <w:rsid w:val="00B81A1B"/>
    <w:rsid w:val="00B81E42"/>
    <w:rsid w:val="00B82543"/>
    <w:rsid w:val="00B8258E"/>
    <w:rsid w:val="00B836A2"/>
    <w:rsid w:val="00B83715"/>
    <w:rsid w:val="00B83ED9"/>
    <w:rsid w:val="00B846AB"/>
    <w:rsid w:val="00B8483E"/>
    <w:rsid w:val="00B85502"/>
    <w:rsid w:val="00B857D4"/>
    <w:rsid w:val="00B85BB5"/>
    <w:rsid w:val="00B85E9E"/>
    <w:rsid w:val="00B86A4A"/>
    <w:rsid w:val="00B92184"/>
    <w:rsid w:val="00B92365"/>
    <w:rsid w:val="00B9236B"/>
    <w:rsid w:val="00B9290F"/>
    <w:rsid w:val="00B92A50"/>
    <w:rsid w:val="00B92AA6"/>
    <w:rsid w:val="00B92CA3"/>
    <w:rsid w:val="00B93190"/>
    <w:rsid w:val="00B9391E"/>
    <w:rsid w:val="00B93DFF"/>
    <w:rsid w:val="00B942DE"/>
    <w:rsid w:val="00B94308"/>
    <w:rsid w:val="00B943D8"/>
    <w:rsid w:val="00B952AD"/>
    <w:rsid w:val="00B95394"/>
    <w:rsid w:val="00B957EE"/>
    <w:rsid w:val="00B95A95"/>
    <w:rsid w:val="00B95BF0"/>
    <w:rsid w:val="00B970C5"/>
    <w:rsid w:val="00B972DA"/>
    <w:rsid w:val="00B974A3"/>
    <w:rsid w:val="00B97A37"/>
    <w:rsid w:val="00B97C0E"/>
    <w:rsid w:val="00B97DE2"/>
    <w:rsid w:val="00B97FBB"/>
    <w:rsid w:val="00BA027B"/>
    <w:rsid w:val="00BA05E2"/>
    <w:rsid w:val="00BA0779"/>
    <w:rsid w:val="00BA0B10"/>
    <w:rsid w:val="00BA0BBD"/>
    <w:rsid w:val="00BA0EA1"/>
    <w:rsid w:val="00BA19E3"/>
    <w:rsid w:val="00BA1A2A"/>
    <w:rsid w:val="00BA25A9"/>
    <w:rsid w:val="00BA2BD3"/>
    <w:rsid w:val="00BA44A3"/>
    <w:rsid w:val="00BA4FA6"/>
    <w:rsid w:val="00BA5280"/>
    <w:rsid w:val="00BA5AE8"/>
    <w:rsid w:val="00BA5B8A"/>
    <w:rsid w:val="00BA6523"/>
    <w:rsid w:val="00BA6F0F"/>
    <w:rsid w:val="00BA7605"/>
    <w:rsid w:val="00BB04DD"/>
    <w:rsid w:val="00BB0624"/>
    <w:rsid w:val="00BB0668"/>
    <w:rsid w:val="00BB0794"/>
    <w:rsid w:val="00BB07C5"/>
    <w:rsid w:val="00BB17F6"/>
    <w:rsid w:val="00BB19EE"/>
    <w:rsid w:val="00BB1C43"/>
    <w:rsid w:val="00BB22C5"/>
    <w:rsid w:val="00BB3553"/>
    <w:rsid w:val="00BB3EC5"/>
    <w:rsid w:val="00BB430A"/>
    <w:rsid w:val="00BB4397"/>
    <w:rsid w:val="00BB44A2"/>
    <w:rsid w:val="00BB5B25"/>
    <w:rsid w:val="00BB5F69"/>
    <w:rsid w:val="00BB7AD9"/>
    <w:rsid w:val="00BB7C07"/>
    <w:rsid w:val="00BB7EB3"/>
    <w:rsid w:val="00BC04C1"/>
    <w:rsid w:val="00BC0C3A"/>
    <w:rsid w:val="00BC0D90"/>
    <w:rsid w:val="00BC13AC"/>
    <w:rsid w:val="00BC15B1"/>
    <w:rsid w:val="00BC19FA"/>
    <w:rsid w:val="00BC23F7"/>
    <w:rsid w:val="00BC2870"/>
    <w:rsid w:val="00BC2902"/>
    <w:rsid w:val="00BC2C83"/>
    <w:rsid w:val="00BC2F87"/>
    <w:rsid w:val="00BC31EC"/>
    <w:rsid w:val="00BC34E5"/>
    <w:rsid w:val="00BC4636"/>
    <w:rsid w:val="00BC47C3"/>
    <w:rsid w:val="00BC4CE5"/>
    <w:rsid w:val="00BC4FBF"/>
    <w:rsid w:val="00BC50FE"/>
    <w:rsid w:val="00BC51A7"/>
    <w:rsid w:val="00BC574A"/>
    <w:rsid w:val="00BC5EFD"/>
    <w:rsid w:val="00BC612F"/>
    <w:rsid w:val="00BC64A8"/>
    <w:rsid w:val="00BC65E6"/>
    <w:rsid w:val="00BC6BCB"/>
    <w:rsid w:val="00BC6D57"/>
    <w:rsid w:val="00BC703F"/>
    <w:rsid w:val="00BC762E"/>
    <w:rsid w:val="00BD0939"/>
    <w:rsid w:val="00BD10D1"/>
    <w:rsid w:val="00BD1AA7"/>
    <w:rsid w:val="00BD1B37"/>
    <w:rsid w:val="00BD2B92"/>
    <w:rsid w:val="00BD2C2A"/>
    <w:rsid w:val="00BD3B71"/>
    <w:rsid w:val="00BD3CE0"/>
    <w:rsid w:val="00BD5117"/>
    <w:rsid w:val="00BD5355"/>
    <w:rsid w:val="00BD56C0"/>
    <w:rsid w:val="00BD59D4"/>
    <w:rsid w:val="00BD5C53"/>
    <w:rsid w:val="00BD68ED"/>
    <w:rsid w:val="00BD714A"/>
    <w:rsid w:val="00BD767C"/>
    <w:rsid w:val="00BD7A4B"/>
    <w:rsid w:val="00BD7A63"/>
    <w:rsid w:val="00BD7D9D"/>
    <w:rsid w:val="00BE03B3"/>
    <w:rsid w:val="00BE03C4"/>
    <w:rsid w:val="00BE0F17"/>
    <w:rsid w:val="00BE0FA8"/>
    <w:rsid w:val="00BE153A"/>
    <w:rsid w:val="00BE19AA"/>
    <w:rsid w:val="00BE1A90"/>
    <w:rsid w:val="00BE25F4"/>
    <w:rsid w:val="00BE27B0"/>
    <w:rsid w:val="00BE2A89"/>
    <w:rsid w:val="00BE2A94"/>
    <w:rsid w:val="00BE2FE0"/>
    <w:rsid w:val="00BE3464"/>
    <w:rsid w:val="00BE3671"/>
    <w:rsid w:val="00BE3B6C"/>
    <w:rsid w:val="00BE52DF"/>
    <w:rsid w:val="00BE55A7"/>
    <w:rsid w:val="00BE572D"/>
    <w:rsid w:val="00BE5736"/>
    <w:rsid w:val="00BE57ED"/>
    <w:rsid w:val="00BE612B"/>
    <w:rsid w:val="00BE61DA"/>
    <w:rsid w:val="00BE6A28"/>
    <w:rsid w:val="00BE7AC2"/>
    <w:rsid w:val="00BF06CB"/>
    <w:rsid w:val="00BF076F"/>
    <w:rsid w:val="00BF0CF8"/>
    <w:rsid w:val="00BF130B"/>
    <w:rsid w:val="00BF14C8"/>
    <w:rsid w:val="00BF2BD5"/>
    <w:rsid w:val="00BF3199"/>
    <w:rsid w:val="00BF3B7C"/>
    <w:rsid w:val="00BF3D04"/>
    <w:rsid w:val="00BF3DFB"/>
    <w:rsid w:val="00BF3EBF"/>
    <w:rsid w:val="00BF3F8C"/>
    <w:rsid w:val="00BF4714"/>
    <w:rsid w:val="00BF48ED"/>
    <w:rsid w:val="00BF584C"/>
    <w:rsid w:val="00BF6003"/>
    <w:rsid w:val="00BF60C9"/>
    <w:rsid w:val="00BF67E9"/>
    <w:rsid w:val="00BF7754"/>
    <w:rsid w:val="00BF7BD4"/>
    <w:rsid w:val="00BF7C05"/>
    <w:rsid w:val="00BF7F93"/>
    <w:rsid w:val="00C0026D"/>
    <w:rsid w:val="00C003BE"/>
    <w:rsid w:val="00C006DE"/>
    <w:rsid w:val="00C00B14"/>
    <w:rsid w:val="00C00D88"/>
    <w:rsid w:val="00C014BE"/>
    <w:rsid w:val="00C014F9"/>
    <w:rsid w:val="00C018C9"/>
    <w:rsid w:val="00C01B0A"/>
    <w:rsid w:val="00C01BF0"/>
    <w:rsid w:val="00C01EF4"/>
    <w:rsid w:val="00C0260C"/>
    <w:rsid w:val="00C02DAB"/>
    <w:rsid w:val="00C032A3"/>
    <w:rsid w:val="00C0349B"/>
    <w:rsid w:val="00C039FE"/>
    <w:rsid w:val="00C041BE"/>
    <w:rsid w:val="00C04A3A"/>
    <w:rsid w:val="00C04E12"/>
    <w:rsid w:val="00C05923"/>
    <w:rsid w:val="00C05ED8"/>
    <w:rsid w:val="00C06003"/>
    <w:rsid w:val="00C06013"/>
    <w:rsid w:val="00C06071"/>
    <w:rsid w:val="00C060F4"/>
    <w:rsid w:val="00C064E1"/>
    <w:rsid w:val="00C06E9B"/>
    <w:rsid w:val="00C071D8"/>
    <w:rsid w:val="00C07699"/>
    <w:rsid w:val="00C10B38"/>
    <w:rsid w:val="00C117D7"/>
    <w:rsid w:val="00C11A16"/>
    <w:rsid w:val="00C11B06"/>
    <w:rsid w:val="00C11FCF"/>
    <w:rsid w:val="00C126CA"/>
    <w:rsid w:val="00C12C5A"/>
    <w:rsid w:val="00C12C94"/>
    <w:rsid w:val="00C136B5"/>
    <w:rsid w:val="00C13DF4"/>
    <w:rsid w:val="00C14033"/>
    <w:rsid w:val="00C14610"/>
    <w:rsid w:val="00C146BC"/>
    <w:rsid w:val="00C1492E"/>
    <w:rsid w:val="00C14C72"/>
    <w:rsid w:val="00C14DFF"/>
    <w:rsid w:val="00C14F46"/>
    <w:rsid w:val="00C160D9"/>
    <w:rsid w:val="00C16AFC"/>
    <w:rsid w:val="00C16F59"/>
    <w:rsid w:val="00C2120C"/>
    <w:rsid w:val="00C21415"/>
    <w:rsid w:val="00C2278A"/>
    <w:rsid w:val="00C22A80"/>
    <w:rsid w:val="00C22DA1"/>
    <w:rsid w:val="00C23417"/>
    <w:rsid w:val="00C23B99"/>
    <w:rsid w:val="00C24404"/>
    <w:rsid w:val="00C24898"/>
    <w:rsid w:val="00C24A71"/>
    <w:rsid w:val="00C24B3C"/>
    <w:rsid w:val="00C24EC6"/>
    <w:rsid w:val="00C25BF3"/>
    <w:rsid w:val="00C25CF6"/>
    <w:rsid w:val="00C266BE"/>
    <w:rsid w:val="00C267A8"/>
    <w:rsid w:val="00C26B22"/>
    <w:rsid w:val="00C276AE"/>
    <w:rsid w:val="00C307D2"/>
    <w:rsid w:val="00C3125F"/>
    <w:rsid w:val="00C3213E"/>
    <w:rsid w:val="00C32B26"/>
    <w:rsid w:val="00C32BAE"/>
    <w:rsid w:val="00C3369A"/>
    <w:rsid w:val="00C33D79"/>
    <w:rsid w:val="00C346B5"/>
    <w:rsid w:val="00C35199"/>
    <w:rsid w:val="00C35B15"/>
    <w:rsid w:val="00C368C5"/>
    <w:rsid w:val="00C3706E"/>
    <w:rsid w:val="00C37214"/>
    <w:rsid w:val="00C37974"/>
    <w:rsid w:val="00C37AE4"/>
    <w:rsid w:val="00C4014F"/>
    <w:rsid w:val="00C40214"/>
    <w:rsid w:val="00C40286"/>
    <w:rsid w:val="00C41490"/>
    <w:rsid w:val="00C42491"/>
    <w:rsid w:val="00C4284C"/>
    <w:rsid w:val="00C42944"/>
    <w:rsid w:val="00C42CDA"/>
    <w:rsid w:val="00C43218"/>
    <w:rsid w:val="00C434C0"/>
    <w:rsid w:val="00C43821"/>
    <w:rsid w:val="00C438B6"/>
    <w:rsid w:val="00C43B16"/>
    <w:rsid w:val="00C44115"/>
    <w:rsid w:val="00C44499"/>
    <w:rsid w:val="00C44767"/>
    <w:rsid w:val="00C4498D"/>
    <w:rsid w:val="00C456D1"/>
    <w:rsid w:val="00C45954"/>
    <w:rsid w:val="00C461D6"/>
    <w:rsid w:val="00C46B03"/>
    <w:rsid w:val="00C47671"/>
    <w:rsid w:val="00C510A0"/>
    <w:rsid w:val="00C51FE3"/>
    <w:rsid w:val="00C5281E"/>
    <w:rsid w:val="00C52DF2"/>
    <w:rsid w:val="00C52E7F"/>
    <w:rsid w:val="00C5309A"/>
    <w:rsid w:val="00C53D44"/>
    <w:rsid w:val="00C54387"/>
    <w:rsid w:val="00C5645A"/>
    <w:rsid w:val="00C56476"/>
    <w:rsid w:val="00C5655E"/>
    <w:rsid w:val="00C567D2"/>
    <w:rsid w:val="00C57BC6"/>
    <w:rsid w:val="00C57DBE"/>
    <w:rsid w:val="00C602DE"/>
    <w:rsid w:val="00C60526"/>
    <w:rsid w:val="00C60BF6"/>
    <w:rsid w:val="00C611E1"/>
    <w:rsid w:val="00C6173A"/>
    <w:rsid w:val="00C61FED"/>
    <w:rsid w:val="00C6231E"/>
    <w:rsid w:val="00C628E6"/>
    <w:rsid w:val="00C62B5D"/>
    <w:rsid w:val="00C631B3"/>
    <w:rsid w:val="00C635FE"/>
    <w:rsid w:val="00C64519"/>
    <w:rsid w:val="00C65617"/>
    <w:rsid w:val="00C65660"/>
    <w:rsid w:val="00C65C53"/>
    <w:rsid w:val="00C66B58"/>
    <w:rsid w:val="00C67899"/>
    <w:rsid w:val="00C67AD8"/>
    <w:rsid w:val="00C70335"/>
    <w:rsid w:val="00C7037D"/>
    <w:rsid w:val="00C70B5C"/>
    <w:rsid w:val="00C71149"/>
    <w:rsid w:val="00C72075"/>
    <w:rsid w:val="00C72774"/>
    <w:rsid w:val="00C72823"/>
    <w:rsid w:val="00C72B0D"/>
    <w:rsid w:val="00C730DE"/>
    <w:rsid w:val="00C738F0"/>
    <w:rsid w:val="00C7463B"/>
    <w:rsid w:val="00C74818"/>
    <w:rsid w:val="00C748FE"/>
    <w:rsid w:val="00C7555B"/>
    <w:rsid w:val="00C762A8"/>
    <w:rsid w:val="00C768DB"/>
    <w:rsid w:val="00C76B38"/>
    <w:rsid w:val="00C76F43"/>
    <w:rsid w:val="00C775C2"/>
    <w:rsid w:val="00C77F58"/>
    <w:rsid w:val="00C801CD"/>
    <w:rsid w:val="00C80D04"/>
    <w:rsid w:val="00C81262"/>
    <w:rsid w:val="00C81E1C"/>
    <w:rsid w:val="00C81F62"/>
    <w:rsid w:val="00C82139"/>
    <w:rsid w:val="00C82636"/>
    <w:rsid w:val="00C82CF3"/>
    <w:rsid w:val="00C83991"/>
    <w:rsid w:val="00C83998"/>
    <w:rsid w:val="00C83A16"/>
    <w:rsid w:val="00C83ECC"/>
    <w:rsid w:val="00C841F3"/>
    <w:rsid w:val="00C843A1"/>
    <w:rsid w:val="00C84C23"/>
    <w:rsid w:val="00C84CEF"/>
    <w:rsid w:val="00C85BB8"/>
    <w:rsid w:val="00C85DA5"/>
    <w:rsid w:val="00C8614E"/>
    <w:rsid w:val="00C86328"/>
    <w:rsid w:val="00C863EF"/>
    <w:rsid w:val="00C8675B"/>
    <w:rsid w:val="00C86CE9"/>
    <w:rsid w:val="00C87176"/>
    <w:rsid w:val="00C87184"/>
    <w:rsid w:val="00C878D4"/>
    <w:rsid w:val="00C87B10"/>
    <w:rsid w:val="00C87C2C"/>
    <w:rsid w:val="00C90079"/>
    <w:rsid w:val="00C9137F"/>
    <w:rsid w:val="00C913EC"/>
    <w:rsid w:val="00C91C66"/>
    <w:rsid w:val="00C92A60"/>
    <w:rsid w:val="00C932F7"/>
    <w:rsid w:val="00C93C9D"/>
    <w:rsid w:val="00C9417C"/>
    <w:rsid w:val="00C948CE"/>
    <w:rsid w:val="00C94D00"/>
    <w:rsid w:val="00C95075"/>
    <w:rsid w:val="00C958CE"/>
    <w:rsid w:val="00C95B3E"/>
    <w:rsid w:val="00C962E3"/>
    <w:rsid w:val="00C9773C"/>
    <w:rsid w:val="00C97B2F"/>
    <w:rsid w:val="00CA01C1"/>
    <w:rsid w:val="00CA0753"/>
    <w:rsid w:val="00CA0A08"/>
    <w:rsid w:val="00CA0A40"/>
    <w:rsid w:val="00CA0A65"/>
    <w:rsid w:val="00CA0AD8"/>
    <w:rsid w:val="00CA0CE7"/>
    <w:rsid w:val="00CA0E9A"/>
    <w:rsid w:val="00CA108F"/>
    <w:rsid w:val="00CA15D9"/>
    <w:rsid w:val="00CA1F2D"/>
    <w:rsid w:val="00CA2471"/>
    <w:rsid w:val="00CA24AC"/>
    <w:rsid w:val="00CA27A5"/>
    <w:rsid w:val="00CA2C35"/>
    <w:rsid w:val="00CA2FDB"/>
    <w:rsid w:val="00CA35FD"/>
    <w:rsid w:val="00CA3633"/>
    <w:rsid w:val="00CA3B2E"/>
    <w:rsid w:val="00CA4001"/>
    <w:rsid w:val="00CA470D"/>
    <w:rsid w:val="00CA4D2F"/>
    <w:rsid w:val="00CA568A"/>
    <w:rsid w:val="00CA5794"/>
    <w:rsid w:val="00CA5D5B"/>
    <w:rsid w:val="00CA606F"/>
    <w:rsid w:val="00CA691A"/>
    <w:rsid w:val="00CA7F03"/>
    <w:rsid w:val="00CB058D"/>
    <w:rsid w:val="00CB099F"/>
    <w:rsid w:val="00CB0BE2"/>
    <w:rsid w:val="00CB0BFF"/>
    <w:rsid w:val="00CB0F65"/>
    <w:rsid w:val="00CB131F"/>
    <w:rsid w:val="00CB1919"/>
    <w:rsid w:val="00CB20F3"/>
    <w:rsid w:val="00CB213F"/>
    <w:rsid w:val="00CB2182"/>
    <w:rsid w:val="00CB244E"/>
    <w:rsid w:val="00CB2CAB"/>
    <w:rsid w:val="00CB2DE6"/>
    <w:rsid w:val="00CB336D"/>
    <w:rsid w:val="00CB35E9"/>
    <w:rsid w:val="00CB3A8E"/>
    <w:rsid w:val="00CB3CD5"/>
    <w:rsid w:val="00CB3FE0"/>
    <w:rsid w:val="00CB463A"/>
    <w:rsid w:val="00CB4CFA"/>
    <w:rsid w:val="00CB599A"/>
    <w:rsid w:val="00CB59B8"/>
    <w:rsid w:val="00CB5CE6"/>
    <w:rsid w:val="00CB61A5"/>
    <w:rsid w:val="00CB6478"/>
    <w:rsid w:val="00CB7112"/>
    <w:rsid w:val="00CB73EC"/>
    <w:rsid w:val="00CB7D97"/>
    <w:rsid w:val="00CB7DB3"/>
    <w:rsid w:val="00CC04F9"/>
    <w:rsid w:val="00CC0D16"/>
    <w:rsid w:val="00CC120D"/>
    <w:rsid w:val="00CC1434"/>
    <w:rsid w:val="00CC252F"/>
    <w:rsid w:val="00CC2B09"/>
    <w:rsid w:val="00CC4046"/>
    <w:rsid w:val="00CC4198"/>
    <w:rsid w:val="00CC4323"/>
    <w:rsid w:val="00CC4484"/>
    <w:rsid w:val="00CC4A6E"/>
    <w:rsid w:val="00CC4A8A"/>
    <w:rsid w:val="00CC4CBC"/>
    <w:rsid w:val="00CC4E0B"/>
    <w:rsid w:val="00CC5144"/>
    <w:rsid w:val="00CC539C"/>
    <w:rsid w:val="00CC575C"/>
    <w:rsid w:val="00CC59A1"/>
    <w:rsid w:val="00CC66B7"/>
    <w:rsid w:val="00CC6F72"/>
    <w:rsid w:val="00CC7772"/>
    <w:rsid w:val="00CD026E"/>
    <w:rsid w:val="00CD0416"/>
    <w:rsid w:val="00CD13AC"/>
    <w:rsid w:val="00CD17FA"/>
    <w:rsid w:val="00CD1BEB"/>
    <w:rsid w:val="00CD1DA5"/>
    <w:rsid w:val="00CD2091"/>
    <w:rsid w:val="00CD2931"/>
    <w:rsid w:val="00CD2FB6"/>
    <w:rsid w:val="00CD323A"/>
    <w:rsid w:val="00CD36D7"/>
    <w:rsid w:val="00CD3E00"/>
    <w:rsid w:val="00CD40F0"/>
    <w:rsid w:val="00CD4712"/>
    <w:rsid w:val="00CD4C74"/>
    <w:rsid w:val="00CD4D3D"/>
    <w:rsid w:val="00CD4FF6"/>
    <w:rsid w:val="00CD5052"/>
    <w:rsid w:val="00CD52F7"/>
    <w:rsid w:val="00CD53A4"/>
    <w:rsid w:val="00CD5D5C"/>
    <w:rsid w:val="00CD62FA"/>
    <w:rsid w:val="00CD6968"/>
    <w:rsid w:val="00CD7179"/>
    <w:rsid w:val="00CE015D"/>
    <w:rsid w:val="00CE01BC"/>
    <w:rsid w:val="00CE0670"/>
    <w:rsid w:val="00CE0CA8"/>
    <w:rsid w:val="00CE1741"/>
    <w:rsid w:val="00CE1C26"/>
    <w:rsid w:val="00CE2234"/>
    <w:rsid w:val="00CE22B2"/>
    <w:rsid w:val="00CE3048"/>
    <w:rsid w:val="00CE3BD5"/>
    <w:rsid w:val="00CE403E"/>
    <w:rsid w:val="00CE431B"/>
    <w:rsid w:val="00CE4577"/>
    <w:rsid w:val="00CE4973"/>
    <w:rsid w:val="00CE5934"/>
    <w:rsid w:val="00CE5FF6"/>
    <w:rsid w:val="00CE6512"/>
    <w:rsid w:val="00CE68FA"/>
    <w:rsid w:val="00CE6EC6"/>
    <w:rsid w:val="00CE6EFF"/>
    <w:rsid w:val="00CE7182"/>
    <w:rsid w:val="00CE75CA"/>
    <w:rsid w:val="00CE7DF7"/>
    <w:rsid w:val="00CF00B4"/>
    <w:rsid w:val="00CF069C"/>
    <w:rsid w:val="00CF0844"/>
    <w:rsid w:val="00CF0A2D"/>
    <w:rsid w:val="00CF1324"/>
    <w:rsid w:val="00CF1F7A"/>
    <w:rsid w:val="00CF209F"/>
    <w:rsid w:val="00CF2385"/>
    <w:rsid w:val="00CF2440"/>
    <w:rsid w:val="00CF26B1"/>
    <w:rsid w:val="00CF2CF2"/>
    <w:rsid w:val="00CF3478"/>
    <w:rsid w:val="00CF55C5"/>
    <w:rsid w:val="00CF5674"/>
    <w:rsid w:val="00CF5AAF"/>
    <w:rsid w:val="00CF5DD3"/>
    <w:rsid w:val="00CF6A29"/>
    <w:rsid w:val="00CF6B72"/>
    <w:rsid w:val="00CF6BBD"/>
    <w:rsid w:val="00CF7053"/>
    <w:rsid w:val="00CF73AF"/>
    <w:rsid w:val="00CF74D7"/>
    <w:rsid w:val="00CF7C8D"/>
    <w:rsid w:val="00CF7CCE"/>
    <w:rsid w:val="00CF7E0E"/>
    <w:rsid w:val="00D000E4"/>
    <w:rsid w:val="00D00E19"/>
    <w:rsid w:val="00D011E0"/>
    <w:rsid w:val="00D02053"/>
    <w:rsid w:val="00D024D2"/>
    <w:rsid w:val="00D03548"/>
    <w:rsid w:val="00D0354C"/>
    <w:rsid w:val="00D03941"/>
    <w:rsid w:val="00D03A3B"/>
    <w:rsid w:val="00D03E06"/>
    <w:rsid w:val="00D046B2"/>
    <w:rsid w:val="00D04A69"/>
    <w:rsid w:val="00D04B7B"/>
    <w:rsid w:val="00D04C58"/>
    <w:rsid w:val="00D04DDB"/>
    <w:rsid w:val="00D04E91"/>
    <w:rsid w:val="00D060E0"/>
    <w:rsid w:val="00D0663E"/>
    <w:rsid w:val="00D0692E"/>
    <w:rsid w:val="00D069C5"/>
    <w:rsid w:val="00D072BE"/>
    <w:rsid w:val="00D07494"/>
    <w:rsid w:val="00D07658"/>
    <w:rsid w:val="00D0769D"/>
    <w:rsid w:val="00D07A2E"/>
    <w:rsid w:val="00D07E76"/>
    <w:rsid w:val="00D10BA1"/>
    <w:rsid w:val="00D10DA5"/>
    <w:rsid w:val="00D10DDF"/>
    <w:rsid w:val="00D10F43"/>
    <w:rsid w:val="00D116F5"/>
    <w:rsid w:val="00D11B43"/>
    <w:rsid w:val="00D11CA4"/>
    <w:rsid w:val="00D11F0E"/>
    <w:rsid w:val="00D122DE"/>
    <w:rsid w:val="00D12370"/>
    <w:rsid w:val="00D12BA3"/>
    <w:rsid w:val="00D12DEB"/>
    <w:rsid w:val="00D12F81"/>
    <w:rsid w:val="00D1305B"/>
    <w:rsid w:val="00D13360"/>
    <w:rsid w:val="00D14151"/>
    <w:rsid w:val="00D1430B"/>
    <w:rsid w:val="00D14A91"/>
    <w:rsid w:val="00D14CA1"/>
    <w:rsid w:val="00D152D7"/>
    <w:rsid w:val="00D157E3"/>
    <w:rsid w:val="00D15D51"/>
    <w:rsid w:val="00D15DCF"/>
    <w:rsid w:val="00D15F1F"/>
    <w:rsid w:val="00D163ED"/>
    <w:rsid w:val="00D16948"/>
    <w:rsid w:val="00D16A06"/>
    <w:rsid w:val="00D16CBB"/>
    <w:rsid w:val="00D177DB"/>
    <w:rsid w:val="00D17DF9"/>
    <w:rsid w:val="00D205DF"/>
    <w:rsid w:val="00D206D8"/>
    <w:rsid w:val="00D2161A"/>
    <w:rsid w:val="00D219EE"/>
    <w:rsid w:val="00D21A88"/>
    <w:rsid w:val="00D2328E"/>
    <w:rsid w:val="00D234AB"/>
    <w:rsid w:val="00D23A23"/>
    <w:rsid w:val="00D24A11"/>
    <w:rsid w:val="00D24BAB"/>
    <w:rsid w:val="00D251A9"/>
    <w:rsid w:val="00D25811"/>
    <w:rsid w:val="00D25F25"/>
    <w:rsid w:val="00D2604A"/>
    <w:rsid w:val="00D26179"/>
    <w:rsid w:val="00D26C54"/>
    <w:rsid w:val="00D27198"/>
    <w:rsid w:val="00D279E7"/>
    <w:rsid w:val="00D27E6A"/>
    <w:rsid w:val="00D3061A"/>
    <w:rsid w:val="00D3158A"/>
    <w:rsid w:val="00D31851"/>
    <w:rsid w:val="00D3190E"/>
    <w:rsid w:val="00D31B47"/>
    <w:rsid w:val="00D31F04"/>
    <w:rsid w:val="00D3221A"/>
    <w:rsid w:val="00D32366"/>
    <w:rsid w:val="00D33546"/>
    <w:rsid w:val="00D335FE"/>
    <w:rsid w:val="00D33885"/>
    <w:rsid w:val="00D34BF7"/>
    <w:rsid w:val="00D35A8C"/>
    <w:rsid w:val="00D3635B"/>
    <w:rsid w:val="00D3637D"/>
    <w:rsid w:val="00D36647"/>
    <w:rsid w:val="00D36A3F"/>
    <w:rsid w:val="00D37B1C"/>
    <w:rsid w:val="00D37D21"/>
    <w:rsid w:val="00D40AB0"/>
    <w:rsid w:val="00D40AF7"/>
    <w:rsid w:val="00D40EC7"/>
    <w:rsid w:val="00D4135C"/>
    <w:rsid w:val="00D4181B"/>
    <w:rsid w:val="00D41840"/>
    <w:rsid w:val="00D418A7"/>
    <w:rsid w:val="00D41F01"/>
    <w:rsid w:val="00D42FC9"/>
    <w:rsid w:val="00D43A91"/>
    <w:rsid w:val="00D44A33"/>
    <w:rsid w:val="00D44B15"/>
    <w:rsid w:val="00D464E1"/>
    <w:rsid w:val="00D46CEF"/>
    <w:rsid w:val="00D4723B"/>
    <w:rsid w:val="00D473D9"/>
    <w:rsid w:val="00D47618"/>
    <w:rsid w:val="00D47921"/>
    <w:rsid w:val="00D50136"/>
    <w:rsid w:val="00D508A2"/>
    <w:rsid w:val="00D50992"/>
    <w:rsid w:val="00D50BED"/>
    <w:rsid w:val="00D50C50"/>
    <w:rsid w:val="00D5103C"/>
    <w:rsid w:val="00D51226"/>
    <w:rsid w:val="00D51515"/>
    <w:rsid w:val="00D51842"/>
    <w:rsid w:val="00D525F7"/>
    <w:rsid w:val="00D5267F"/>
    <w:rsid w:val="00D526B4"/>
    <w:rsid w:val="00D5277C"/>
    <w:rsid w:val="00D52F5C"/>
    <w:rsid w:val="00D53098"/>
    <w:rsid w:val="00D5357C"/>
    <w:rsid w:val="00D53A0D"/>
    <w:rsid w:val="00D53C5E"/>
    <w:rsid w:val="00D54E38"/>
    <w:rsid w:val="00D54F17"/>
    <w:rsid w:val="00D55064"/>
    <w:rsid w:val="00D55163"/>
    <w:rsid w:val="00D55176"/>
    <w:rsid w:val="00D56145"/>
    <w:rsid w:val="00D56EC4"/>
    <w:rsid w:val="00D5717D"/>
    <w:rsid w:val="00D57BE8"/>
    <w:rsid w:val="00D57DBA"/>
    <w:rsid w:val="00D60004"/>
    <w:rsid w:val="00D60347"/>
    <w:rsid w:val="00D60C28"/>
    <w:rsid w:val="00D60EEB"/>
    <w:rsid w:val="00D6107B"/>
    <w:rsid w:val="00D613A3"/>
    <w:rsid w:val="00D619EC"/>
    <w:rsid w:val="00D61EAB"/>
    <w:rsid w:val="00D6254B"/>
    <w:rsid w:val="00D630A7"/>
    <w:rsid w:val="00D64257"/>
    <w:rsid w:val="00D64826"/>
    <w:rsid w:val="00D64847"/>
    <w:rsid w:val="00D64FB7"/>
    <w:rsid w:val="00D652E7"/>
    <w:rsid w:val="00D65C4F"/>
    <w:rsid w:val="00D66249"/>
    <w:rsid w:val="00D6627B"/>
    <w:rsid w:val="00D66FA0"/>
    <w:rsid w:val="00D67F40"/>
    <w:rsid w:val="00D7051B"/>
    <w:rsid w:val="00D70CA9"/>
    <w:rsid w:val="00D71476"/>
    <w:rsid w:val="00D71704"/>
    <w:rsid w:val="00D71716"/>
    <w:rsid w:val="00D7177B"/>
    <w:rsid w:val="00D7183E"/>
    <w:rsid w:val="00D719FB"/>
    <w:rsid w:val="00D71B2F"/>
    <w:rsid w:val="00D71C49"/>
    <w:rsid w:val="00D71C8F"/>
    <w:rsid w:val="00D71E4A"/>
    <w:rsid w:val="00D72089"/>
    <w:rsid w:val="00D72437"/>
    <w:rsid w:val="00D72D43"/>
    <w:rsid w:val="00D72F2E"/>
    <w:rsid w:val="00D7316C"/>
    <w:rsid w:val="00D73A0D"/>
    <w:rsid w:val="00D73EA4"/>
    <w:rsid w:val="00D73F5B"/>
    <w:rsid w:val="00D74622"/>
    <w:rsid w:val="00D74AD4"/>
    <w:rsid w:val="00D7517E"/>
    <w:rsid w:val="00D751DE"/>
    <w:rsid w:val="00D75C3B"/>
    <w:rsid w:val="00D77290"/>
    <w:rsid w:val="00D776A1"/>
    <w:rsid w:val="00D80160"/>
    <w:rsid w:val="00D804BB"/>
    <w:rsid w:val="00D80D8F"/>
    <w:rsid w:val="00D81BA0"/>
    <w:rsid w:val="00D81BF6"/>
    <w:rsid w:val="00D81E31"/>
    <w:rsid w:val="00D82A9B"/>
    <w:rsid w:val="00D8303F"/>
    <w:rsid w:val="00D836BB"/>
    <w:rsid w:val="00D838B3"/>
    <w:rsid w:val="00D838E9"/>
    <w:rsid w:val="00D85903"/>
    <w:rsid w:val="00D86192"/>
    <w:rsid w:val="00D862D4"/>
    <w:rsid w:val="00D873EA"/>
    <w:rsid w:val="00D87718"/>
    <w:rsid w:val="00D87CEB"/>
    <w:rsid w:val="00D900FC"/>
    <w:rsid w:val="00D902F0"/>
    <w:rsid w:val="00D90AF0"/>
    <w:rsid w:val="00D90B25"/>
    <w:rsid w:val="00D90C86"/>
    <w:rsid w:val="00D90EEE"/>
    <w:rsid w:val="00D91679"/>
    <w:rsid w:val="00D91ED9"/>
    <w:rsid w:val="00D93402"/>
    <w:rsid w:val="00D93B2A"/>
    <w:rsid w:val="00D93E0C"/>
    <w:rsid w:val="00D941AC"/>
    <w:rsid w:val="00D94985"/>
    <w:rsid w:val="00D94DCF"/>
    <w:rsid w:val="00D954DE"/>
    <w:rsid w:val="00D955F9"/>
    <w:rsid w:val="00D95EB4"/>
    <w:rsid w:val="00D95F91"/>
    <w:rsid w:val="00D9782A"/>
    <w:rsid w:val="00D97AA2"/>
    <w:rsid w:val="00D97D62"/>
    <w:rsid w:val="00D97DB6"/>
    <w:rsid w:val="00DA0A4B"/>
    <w:rsid w:val="00DA0B34"/>
    <w:rsid w:val="00DA122B"/>
    <w:rsid w:val="00DA1558"/>
    <w:rsid w:val="00DA195C"/>
    <w:rsid w:val="00DA231D"/>
    <w:rsid w:val="00DA243F"/>
    <w:rsid w:val="00DA2493"/>
    <w:rsid w:val="00DA28F0"/>
    <w:rsid w:val="00DA2EB5"/>
    <w:rsid w:val="00DA3199"/>
    <w:rsid w:val="00DA3480"/>
    <w:rsid w:val="00DA38A3"/>
    <w:rsid w:val="00DA3968"/>
    <w:rsid w:val="00DA3BF2"/>
    <w:rsid w:val="00DA47A3"/>
    <w:rsid w:val="00DA4D4F"/>
    <w:rsid w:val="00DA4F2D"/>
    <w:rsid w:val="00DA5B81"/>
    <w:rsid w:val="00DA5F24"/>
    <w:rsid w:val="00DA5F9B"/>
    <w:rsid w:val="00DA6149"/>
    <w:rsid w:val="00DA6A9B"/>
    <w:rsid w:val="00DA6CA2"/>
    <w:rsid w:val="00DB03FB"/>
    <w:rsid w:val="00DB06D1"/>
    <w:rsid w:val="00DB10C1"/>
    <w:rsid w:val="00DB1614"/>
    <w:rsid w:val="00DB21ED"/>
    <w:rsid w:val="00DB23BB"/>
    <w:rsid w:val="00DB2712"/>
    <w:rsid w:val="00DB2F10"/>
    <w:rsid w:val="00DB31F4"/>
    <w:rsid w:val="00DB3726"/>
    <w:rsid w:val="00DB3CCC"/>
    <w:rsid w:val="00DB4334"/>
    <w:rsid w:val="00DB4391"/>
    <w:rsid w:val="00DB520E"/>
    <w:rsid w:val="00DB5564"/>
    <w:rsid w:val="00DB56C0"/>
    <w:rsid w:val="00DB5CEA"/>
    <w:rsid w:val="00DB685F"/>
    <w:rsid w:val="00DB6A51"/>
    <w:rsid w:val="00DB7670"/>
    <w:rsid w:val="00DB76FB"/>
    <w:rsid w:val="00DB77EC"/>
    <w:rsid w:val="00DB799A"/>
    <w:rsid w:val="00DB7B07"/>
    <w:rsid w:val="00DC05CF"/>
    <w:rsid w:val="00DC07C0"/>
    <w:rsid w:val="00DC08AA"/>
    <w:rsid w:val="00DC126D"/>
    <w:rsid w:val="00DC16F2"/>
    <w:rsid w:val="00DC1834"/>
    <w:rsid w:val="00DC1E6F"/>
    <w:rsid w:val="00DC2288"/>
    <w:rsid w:val="00DC2D69"/>
    <w:rsid w:val="00DC30AD"/>
    <w:rsid w:val="00DC3435"/>
    <w:rsid w:val="00DC392F"/>
    <w:rsid w:val="00DC3C8D"/>
    <w:rsid w:val="00DC3F8C"/>
    <w:rsid w:val="00DC4821"/>
    <w:rsid w:val="00DC4D11"/>
    <w:rsid w:val="00DC5789"/>
    <w:rsid w:val="00DC585A"/>
    <w:rsid w:val="00DC5EA1"/>
    <w:rsid w:val="00DC6331"/>
    <w:rsid w:val="00DC7151"/>
    <w:rsid w:val="00DC71A9"/>
    <w:rsid w:val="00DC79BF"/>
    <w:rsid w:val="00DC7D5F"/>
    <w:rsid w:val="00DD017A"/>
    <w:rsid w:val="00DD02F3"/>
    <w:rsid w:val="00DD0A44"/>
    <w:rsid w:val="00DD0E5F"/>
    <w:rsid w:val="00DD0EEE"/>
    <w:rsid w:val="00DD111D"/>
    <w:rsid w:val="00DD1166"/>
    <w:rsid w:val="00DD119B"/>
    <w:rsid w:val="00DD1DB5"/>
    <w:rsid w:val="00DD2034"/>
    <w:rsid w:val="00DD238D"/>
    <w:rsid w:val="00DD35DC"/>
    <w:rsid w:val="00DD37B2"/>
    <w:rsid w:val="00DD3836"/>
    <w:rsid w:val="00DD42BA"/>
    <w:rsid w:val="00DD4354"/>
    <w:rsid w:val="00DD4539"/>
    <w:rsid w:val="00DD4A3F"/>
    <w:rsid w:val="00DD4E81"/>
    <w:rsid w:val="00DD50A1"/>
    <w:rsid w:val="00DD5575"/>
    <w:rsid w:val="00DD62EC"/>
    <w:rsid w:val="00DD79B7"/>
    <w:rsid w:val="00DD7B7C"/>
    <w:rsid w:val="00DE088D"/>
    <w:rsid w:val="00DE0CD1"/>
    <w:rsid w:val="00DE0DD4"/>
    <w:rsid w:val="00DE122D"/>
    <w:rsid w:val="00DE1282"/>
    <w:rsid w:val="00DE1B08"/>
    <w:rsid w:val="00DE1B14"/>
    <w:rsid w:val="00DE1E71"/>
    <w:rsid w:val="00DE216B"/>
    <w:rsid w:val="00DE21F2"/>
    <w:rsid w:val="00DE233E"/>
    <w:rsid w:val="00DE24A8"/>
    <w:rsid w:val="00DE266A"/>
    <w:rsid w:val="00DE2ABD"/>
    <w:rsid w:val="00DE2ACF"/>
    <w:rsid w:val="00DE2ECE"/>
    <w:rsid w:val="00DE2F28"/>
    <w:rsid w:val="00DE3458"/>
    <w:rsid w:val="00DE3A88"/>
    <w:rsid w:val="00DE3E49"/>
    <w:rsid w:val="00DE454A"/>
    <w:rsid w:val="00DE4805"/>
    <w:rsid w:val="00DE51F9"/>
    <w:rsid w:val="00DE5802"/>
    <w:rsid w:val="00DE5BAC"/>
    <w:rsid w:val="00DE5CE5"/>
    <w:rsid w:val="00DE5DE8"/>
    <w:rsid w:val="00DE6487"/>
    <w:rsid w:val="00DE691F"/>
    <w:rsid w:val="00DE73C4"/>
    <w:rsid w:val="00DE790E"/>
    <w:rsid w:val="00DE79BF"/>
    <w:rsid w:val="00DE7AF7"/>
    <w:rsid w:val="00DF0083"/>
    <w:rsid w:val="00DF0553"/>
    <w:rsid w:val="00DF0968"/>
    <w:rsid w:val="00DF0D57"/>
    <w:rsid w:val="00DF106A"/>
    <w:rsid w:val="00DF117D"/>
    <w:rsid w:val="00DF12CD"/>
    <w:rsid w:val="00DF135B"/>
    <w:rsid w:val="00DF135F"/>
    <w:rsid w:val="00DF1792"/>
    <w:rsid w:val="00DF194F"/>
    <w:rsid w:val="00DF2192"/>
    <w:rsid w:val="00DF2F2E"/>
    <w:rsid w:val="00DF2FCA"/>
    <w:rsid w:val="00DF3112"/>
    <w:rsid w:val="00DF3269"/>
    <w:rsid w:val="00DF3A71"/>
    <w:rsid w:val="00DF3AAC"/>
    <w:rsid w:val="00DF3E0C"/>
    <w:rsid w:val="00DF4117"/>
    <w:rsid w:val="00DF4487"/>
    <w:rsid w:val="00DF4EAE"/>
    <w:rsid w:val="00DF4EDA"/>
    <w:rsid w:val="00DF51F3"/>
    <w:rsid w:val="00DF59E7"/>
    <w:rsid w:val="00DF652D"/>
    <w:rsid w:val="00DF693C"/>
    <w:rsid w:val="00DF6B3F"/>
    <w:rsid w:val="00DF76C5"/>
    <w:rsid w:val="00DF78B1"/>
    <w:rsid w:val="00DF7CC4"/>
    <w:rsid w:val="00DF7D7A"/>
    <w:rsid w:val="00DF7DC9"/>
    <w:rsid w:val="00E003AA"/>
    <w:rsid w:val="00E008A8"/>
    <w:rsid w:val="00E021B3"/>
    <w:rsid w:val="00E02C84"/>
    <w:rsid w:val="00E02E0C"/>
    <w:rsid w:val="00E03188"/>
    <w:rsid w:val="00E03350"/>
    <w:rsid w:val="00E03427"/>
    <w:rsid w:val="00E04349"/>
    <w:rsid w:val="00E044AB"/>
    <w:rsid w:val="00E046FD"/>
    <w:rsid w:val="00E05176"/>
    <w:rsid w:val="00E05759"/>
    <w:rsid w:val="00E058C5"/>
    <w:rsid w:val="00E05CBD"/>
    <w:rsid w:val="00E05EDF"/>
    <w:rsid w:val="00E0649F"/>
    <w:rsid w:val="00E06B45"/>
    <w:rsid w:val="00E073B9"/>
    <w:rsid w:val="00E07B79"/>
    <w:rsid w:val="00E10476"/>
    <w:rsid w:val="00E10563"/>
    <w:rsid w:val="00E10AC4"/>
    <w:rsid w:val="00E10B1C"/>
    <w:rsid w:val="00E10F73"/>
    <w:rsid w:val="00E11295"/>
    <w:rsid w:val="00E1215A"/>
    <w:rsid w:val="00E12230"/>
    <w:rsid w:val="00E124EA"/>
    <w:rsid w:val="00E138B7"/>
    <w:rsid w:val="00E13DD5"/>
    <w:rsid w:val="00E14815"/>
    <w:rsid w:val="00E14F97"/>
    <w:rsid w:val="00E15093"/>
    <w:rsid w:val="00E15A38"/>
    <w:rsid w:val="00E16066"/>
    <w:rsid w:val="00E162D7"/>
    <w:rsid w:val="00E1688F"/>
    <w:rsid w:val="00E169D6"/>
    <w:rsid w:val="00E16D16"/>
    <w:rsid w:val="00E178F7"/>
    <w:rsid w:val="00E17988"/>
    <w:rsid w:val="00E17A4E"/>
    <w:rsid w:val="00E17A71"/>
    <w:rsid w:val="00E20632"/>
    <w:rsid w:val="00E208B8"/>
    <w:rsid w:val="00E20A6A"/>
    <w:rsid w:val="00E20D5A"/>
    <w:rsid w:val="00E20EEF"/>
    <w:rsid w:val="00E215F5"/>
    <w:rsid w:val="00E21ACA"/>
    <w:rsid w:val="00E21B68"/>
    <w:rsid w:val="00E21B6F"/>
    <w:rsid w:val="00E22898"/>
    <w:rsid w:val="00E22F10"/>
    <w:rsid w:val="00E237C3"/>
    <w:rsid w:val="00E237C6"/>
    <w:rsid w:val="00E238C1"/>
    <w:rsid w:val="00E23E31"/>
    <w:rsid w:val="00E23EEF"/>
    <w:rsid w:val="00E23F37"/>
    <w:rsid w:val="00E2470D"/>
    <w:rsid w:val="00E2510B"/>
    <w:rsid w:val="00E2525C"/>
    <w:rsid w:val="00E254B3"/>
    <w:rsid w:val="00E254EB"/>
    <w:rsid w:val="00E25FC7"/>
    <w:rsid w:val="00E266B7"/>
    <w:rsid w:val="00E304E7"/>
    <w:rsid w:val="00E3096C"/>
    <w:rsid w:val="00E30D3B"/>
    <w:rsid w:val="00E30E92"/>
    <w:rsid w:val="00E30EF6"/>
    <w:rsid w:val="00E312E1"/>
    <w:rsid w:val="00E31CBF"/>
    <w:rsid w:val="00E322EA"/>
    <w:rsid w:val="00E32556"/>
    <w:rsid w:val="00E328F7"/>
    <w:rsid w:val="00E334D7"/>
    <w:rsid w:val="00E33F26"/>
    <w:rsid w:val="00E362E1"/>
    <w:rsid w:val="00E36651"/>
    <w:rsid w:val="00E36652"/>
    <w:rsid w:val="00E37099"/>
    <w:rsid w:val="00E37534"/>
    <w:rsid w:val="00E37589"/>
    <w:rsid w:val="00E37595"/>
    <w:rsid w:val="00E4063D"/>
    <w:rsid w:val="00E40C8C"/>
    <w:rsid w:val="00E41450"/>
    <w:rsid w:val="00E41A5C"/>
    <w:rsid w:val="00E41EA5"/>
    <w:rsid w:val="00E42141"/>
    <w:rsid w:val="00E43A65"/>
    <w:rsid w:val="00E43CFE"/>
    <w:rsid w:val="00E43E53"/>
    <w:rsid w:val="00E44050"/>
    <w:rsid w:val="00E4478A"/>
    <w:rsid w:val="00E44A7D"/>
    <w:rsid w:val="00E450F0"/>
    <w:rsid w:val="00E45486"/>
    <w:rsid w:val="00E456F0"/>
    <w:rsid w:val="00E45CA5"/>
    <w:rsid w:val="00E46185"/>
    <w:rsid w:val="00E4627C"/>
    <w:rsid w:val="00E47827"/>
    <w:rsid w:val="00E50ED3"/>
    <w:rsid w:val="00E51261"/>
    <w:rsid w:val="00E51391"/>
    <w:rsid w:val="00E518D8"/>
    <w:rsid w:val="00E5198C"/>
    <w:rsid w:val="00E51CD4"/>
    <w:rsid w:val="00E51FF0"/>
    <w:rsid w:val="00E520F2"/>
    <w:rsid w:val="00E5316A"/>
    <w:rsid w:val="00E5336E"/>
    <w:rsid w:val="00E5367A"/>
    <w:rsid w:val="00E53C60"/>
    <w:rsid w:val="00E54AD7"/>
    <w:rsid w:val="00E559BF"/>
    <w:rsid w:val="00E55B1B"/>
    <w:rsid w:val="00E56644"/>
    <w:rsid w:val="00E566F1"/>
    <w:rsid w:val="00E569E0"/>
    <w:rsid w:val="00E56AAC"/>
    <w:rsid w:val="00E57764"/>
    <w:rsid w:val="00E57999"/>
    <w:rsid w:val="00E57F5B"/>
    <w:rsid w:val="00E61A42"/>
    <w:rsid w:val="00E61BE6"/>
    <w:rsid w:val="00E62E8B"/>
    <w:rsid w:val="00E63046"/>
    <w:rsid w:val="00E63893"/>
    <w:rsid w:val="00E63EE1"/>
    <w:rsid w:val="00E64358"/>
    <w:rsid w:val="00E648C6"/>
    <w:rsid w:val="00E6570F"/>
    <w:rsid w:val="00E658E7"/>
    <w:rsid w:val="00E65C25"/>
    <w:rsid w:val="00E6600D"/>
    <w:rsid w:val="00E6683A"/>
    <w:rsid w:val="00E668D3"/>
    <w:rsid w:val="00E66D9C"/>
    <w:rsid w:val="00E66DA3"/>
    <w:rsid w:val="00E670DA"/>
    <w:rsid w:val="00E674B8"/>
    <w:rsid w:val="00E675DF"/>
    <w:rsid w:val="00E67BA9"/>
    <w:rsid w:val="00E705A4"/>
    <w:rsid w:val="00E709D6"/>
    <w:rsid w:val="00E70C5D"/>
    <w:rsid w:val="00E711C1"/>
    <w:rsid w:val="00E71C96"/>
    <w:rsid w:val="00E72321"/>
    <w:rsid w:val="00E72E98"/>
    <w:rsid w:val="00E7350A"/>
    <w:rsid w:val="00E73793"/>
    <w:rsid w:val="00E7427B"/>
    <w:rsid w:val="00E7445E"/>
    <w:rsid w:val="00E746A3"/>
    <w:rsid w:val="00E74807"/>
    <w:rsid w:val="00E7481E"/>
    <w:rsid w:val="00E74C25"/>
    <w:rsid w:val="00E751BD"/>
    <w:rsid w:val="00E75AF4"/>
    <w:rsid w:val="00E76027"/>
    <w:rsid w:val="00E76128"/>
    <w:rsid w:val="00E76947"/>
    <w:rsid w:val="00E7734A"/>
    <w:rsid w:val="00E7738B"/>
    <w:rsid w:val="00E77981"/>
    <w:rsid w:val="00E77AD3"/>
    <w:rsid w:val="00E77C04"/>
    <w:rsid w:val="00E80D55"/>
    <w:rsid w:val="00E80D57"/>
    <w:rsid w:val="00E80E92"/>
    <w:rsid w:val="00E811CB"/>
    <w:rsid w:val="00E8198F"/>
    <w:rsid w:val="00E823BA"/>
    <w:rsid w:val="00E834BC"/>
    <w:rsid w:val="00E83609"/>
    <w:rsid w:val="00E83972"/>
    <w:rsid w:val="00E83AB4"/>
    <w:rsid w:val="00E83B43"/>
    <w:rsid w:val="00E83C0A"/>
    <w:rsid w:val="00E84FD8"/>
    <w:rsid w:val="00E8558D"/>
    <w:rsid w:val="00E8596E"/>
    <w:rsid w:val="00E85E10"/>
    <w:rsid w:val="00E85ED8"/>
    <w:rsid w:val="00E867A2"/>
    <w:rsid w:val="00E86C35"/>
    <w:rsid w:val="00E86D18"/>
    <w:rsid w:val="00E86F76"/>
    <w:rsid w:val="00E87564"/>
    <w:rsid w:val="00E875B1"/>
    <w:rsid w:val="00E875E3"/>
    <w:rsid w:val="00E87D2A"/>
    <w:rsid w:val="00E9012E"/>
    <w:rsid w:val="00E90328"/>
    <w:rsid w:val="00E90407"/>
    <w:rsid w:val="00E90967"/>
    <w:rsid w:val="00E912C9"/>
    <w:rsid w:val="00E912EB"/>
    <w:rsid w:val="00E92FF0"/>
    <w:rsid w:val="00E936FF"/>
    <w:rsid w:val="00E938E6"/>
    <w:rsid w:val="00E9392A"/>
    <w:rsid w:val="00E940E1"/>
    <w:rsid w:val="00E9462D"/>
    <w:rsid w:val="00E948DF"/>
    <w:rsid w:val="00E958D7"/>
    <w:rsid w:val="00E95E2C"/>
    <w:rsid w:val="00E96463"/>
    <w:rsid w:val="00E96617"/>
    <w:rsid w:val="00E9690E"/>
    <w:rsid w:val="00E97446"/>
    <w:rsid w:val="00E977E5"/>
    <w:rsid w:val="00E978CA"/>
    <w:rsid w:val="00EA013B"/>
    <w:rsid w:val="00EA080F"/>
    <w:rsid w:val="00EA1C81"/>
    <w:rsid w:val="00EA2982"/>
    <w:rsid w:val="00EA2CE4"/>
    <w:rsid w:val="00EA300A"/>
    <w:rsid w:val="00EA302A"/>
    <w:rsid w:val="00EA388B"/>
    <w:rsid w:val="00EA3C2A"/>
    <w:rsid w:val="00EA3C52"/>
    <w:rsid w:val="00EA43BA"/>
    <w:rsid w:val="00EA4675"/>
    <w:rsid w:val="00EA4B54"/>
    <w:rsid w:val="00EA4B71"/>
    <w:rsid w:val="00EA4CB0"/>
    <w:rsid w:val="00EA4DB4"/>
    <w:rsid w:val="00EA5587"/>
    <w:rsid w:val="00EA578D"/>
    <w:rsid w:val="00EA59F4"/>
    <w:rsid w:val="00EA5E5A"/>
    <w:rsid w:val="00EA6425"/>
    <w:rsid w:val="00EA6B33"/>
    <w:rsid w:val="00EA6D55"/>
    <w:rsid w:val="00EA6F84"/>
    <w:rsid w:val="00EA72D2"/>
    <w:rsid w:val="00EA79E7"/>
    <w:rsid w:val="00EA7E2D"/>
    <w:rsid w:val="00EA7E30"/>
    <w:rsid w:val="00EA7ECC"/>
    <w:rsid w:val="00EA7F1B"/>
    <w:rsid w:val="00EB058F"/>
    <w:rsid w:val="00EB068A"/>
    <w:rsid w:val="00EB081E"/>
    <w:rsid w:val="00EB0CF3"/>
    <w:rsid w:val="00EB1161"/>
    <w:rsid w:val="00EB38CC"/>
    <w:rsid w:val="00EB402C"/>
    <w:rsid w:val="00EB4B0C"/>
    <w:rsid w:val="00EB4FD9"/>
    <w:rsid w:val="00EB5299"/>
    <w:rsid w:val="00EB5640"/>
    <w:rsid w:val="00EB572E"/>
    <w:rsid w:val="00EB5CCE"/>
    <w:rsid w:val="00EB5D24"/>
    <w:rsid w:val="00EB5F2F"/>
    <w:rsid w:val="00EB618A"/>
    <w:rsid w:val="00EB6F3E"/>
    <w:rsid w:val="00EB7213"/>
    <w:rsid w:val="00EB7C41"/>
    <w:rsid w:val="00EB7CFB"/>
    <w:rsid w:val="00EB7F55"/>
    <w:rsid w:val="00EC017D"/>
    <w:rsid w:val="00EC019C"/>
    <w:rsid w:val="00EC09E2"/>
    <w:rsid w:val="00EC0E03"/>
    <w:rsid w:val="00EC107A"/>
    <w:rsid w:val="00EC1655"/>
    <w:rsid w:val="00EC16A8"/>
    <w:rsid w:val="00EC1761"/>
    <w:rsid w:val="00EC1F6E"/>
    <w:rsid w:val="00EC2826"/>
    <w:rsid w:val="00EC2E30"/>
    <w:rsid w:val="00EC3564"/>
    <w:rsid w:val="00EC4602"/>
    <w:rsid w:val="00EC49B8"/>
    <w:rsid w:val="00EC49B9"/>
    <w:rsid w:val="00EC599D"/>
    <w:rsid w:val="00EC5A15"/>
    <w:rsid w:val="00EC634E"/>
    <w:rsid w:val="00EC6467"/>
    <w:rsid w:val="00EC66A7"/>
    <w:rsid w:val="00EC72D7"/>
    <w:rsid w:val="00EC7789"/>
    <w:rsid w:val="00EC7ECF"/>
    <w:rsid w:val="00EC7EDE"/>
    <w:rsid w:val="00ED1756"/>
    <w:rsid w:val="00ED1A03"/>
    <w:rsid w:val="00ED202D"/>
    <w:rsid w:val="00ED2670"/>
    <w:rsid w:val="00ED2C67"/>
    <w:rsid w:val="00ED2DCF"/>
    <w:rsid w:val="00ED2FD2"/>
    <w:rsid w:val="00ED3F63"/>
    <w:rsid w:val="00ED4D8B"/>
    <w:rsid w:val="00ED5EC8"/>
    <w:rsid w:val="00ED7031"/>
    <w:rsid w:val="00ED7B38"/>
    <w:rsid w:val="00ED7C93"/>
    <w:rsid w:val="00EE0133"/>
    <w:rsid w:val="00EE0449"/>
    <w:rsid w:val="00EE0FE6"/>
    <w:rsid w:val="00EE1E49"/>
    <w:rsid w:val="00EE2486"/>
    <w:rsid w:val="00EE282B"/>
    <w:rsid w:val="00EE29B6"/>
    <w:rsid w:val="00EE32A3"/>
    <w:rsid w:val="00EE375F"/>
    <w:rsid w:val="00EE37D0"/>
    <w:rsid w:val="00EE38A4"/>
    <w:rsid w:val="00EE3F13"/>
    <w:rsid w:val="00EE47A4"/>
    <w:rsid w:val="00EE5282"/>
    <w:rsid w:val="00EE5495"/>
    <w:rsid w:val="00EE5DF0"/>
    <w:rsid w:val="00EE637E"/>
    <w:rsid w:val="00EE6B0D"/>
    <w:rsid w:val="00EE6CD9"/>
    <w:rsid w:val="00EE794E"/>
    <w:rsid w:val="00EE7ED1"/>
    <w:rsid w:val="00EE7F19"/>
    <w:rsid w:val="00EF07EF"/>
    <w:rsid w:val="00EF0E05"/>
    <w:rsid w:val="00EF153D"/>
    <w:rsid w:val="00EF1A87"/>
    <w:rsid w:val="00EF2815"/>
    <w:rsid w:val="00EF29A2"/>
    <w:rsid w:val="00EF2ACB"/>
    <w:rsid w:val="00EF382C"/>
    <w:rsid w:val="00EF3F48"/>
    <w:rsid w:val="00EF4E1C"/>
    <w:rsid w:val="00EF552E"/>
    <w:rsid w:val="00EF56E8"/>
    <w:rsid w:val="00EF5A45"/>
    <w:rsid w:val="00EF6374"/>
    <w:rsid w:val="00EF64F9"/>
    <w:rsid w:val="00EF6A80"/>
    <w:rsid w:val="00EF777C"/>
    <w:rsid w:val="00EF790A"/>
    <w:rsid w:val="00F001C0"/>
    <w:rsid w:val="00F004BC"/>
    <w:rsid w:val="00F005DD"/>
    <w:rsid w:val="00F01A2B"/>
    <w:rsid w:val="00F01AD7"/>
    <w:rsid w:val="00F01AF3"/>
    <w:rsid w:val="00F0221A"/>
    <w:rsid w:val="00F02C4E"/>
    <w:rsid w:val="00F03A7B"/>
    <w:rsid w:val="00F04397"/>
    <w:rsid w:val="00F0504A"/>
    <w:rsid w:val="00F062AC"/>
    <w:rsid w:val="00F062B2"/>
    <w:rsid w:val="00F0636B"/>
    <w:rsid w:val="00F06990"/>
    <w:rsid w:val="00F06C4A"/>
    <w:rsid w:val="00F070B0"/>
    <w:rsid w:val="00F071B1"/>
    <w:rsid w:val="00F0734A"/>
    <w:rsid w:val="00F07F8D"/>
    <w:rsid w:val="00F101E6"/>
    <w:rsid w:val="00F1095A"/>
    <w:rsid w:val="00F10AD2"/>
    <w:rsid w:val="00F119D2"/>
    <w:rsid w:val="00F11A70"/>
    <w:rsid w:val="00F12013"/>
    <w:rsid w:val="00F123ED"/>
    <w:rsid w:val="00F127CB"/>
    <w:rsid w:val="00F13660"/>
    <w:rsid w:val="00F13E25"/>
    <w:rsid w:val="00F140FD"/>
    <w:rsid w:val="00F15878"/>
    <w:rsid w:val="00F15B33"/>
    <w:rsid w:val="00F15DF2"/>
    <w:rsid w:val="00F1601D"/>
    <w:rsid w:val="00F1684D"/>
    <w:rsid w:val="00F16C0E"/>
    <w:rsid w:val="00F1731E"/>
    <w:rsid w:val="00F173C0"/>
    <w:rsid w:val="00F17BF6"/>
    <w:rsid w:val="00F17E09"/>
    <w:rsid w:val="00F17E1A"/>
    <w:rsid w:val="00F17EEF"/>
    <w:rsid w:val="00F204C2"/>
    <w:rsid w:val="00F20565"/>
    <w:rsid w:val="00F2072F"/>
    <w:rsid w:val="00F2082F"/>
    <w:rsid w:val="00F20BCA"/>
    <w:rsid w:val="00F20F96"/>
    <w:rsid w:val="00F21632"/>
    <w:rsid w:val="00F2198E"/>
    <w:rsid w:val="00F21B9A"/>
    <w:rsid w:val="00F22718"/>
    <w:rsid w:val="00F229B1"/>
    <w:rsid w:val="00F22AD9"/>
    <w:rsid w:val="00F22D84"/>
    <w:rsid w:val="00F22FE5"/>
    <w:rsid w:val="00F23895"/>
    <w:rsid w:val="00F23B8E"/>
    <w:rsid w:val="00F24953"/>
    <w:rsid w:val="00F24B3C"/>
    <w:rsid w:val="00F259C1"/>
    <w:rsid w:val="00F25E1A"/>
    <w:rsid w:val="00F25E97"/>
    <w:rsid w:val="00F25E9E"/>
    <w:rsid w:val="00F2605B"/>
    <w:rsid w:val="00F2661A"/>
    <w:rsid w:val="00F26949"/>
    <w:rsid w:val="00F26DB1"/>
    <w:rsid w:val="00F278A8"/>
    <w:rsid w:val="00F3028A"/>
    <w:rsid w:val="00F305EF"/>
    <w:rsid w:val="00F314A0"/>
    <w:rsid w:val="00F314A1"/>
    <w:rsid w:val="00F325F4"/>
    <w:rsid w:val="00F32602"/>
    <w:rsid w:val="00F32954"/>
    <w:rsid w:val="00F32D7C"/>
    <w:rsid w:val="00F33890"/>
    <w:rsid w:val="00F338DE"/>
    <w:rsid w:val="00F33AE3"/>
    <w:rsid w:val="00F33CB1"/>
    <w:rsid w:val="00F33FF9"/>
    <w:rsid w:val="00F35412"/>
    <w:rsid w:val="00F374D1"/>
    <w:rsid w:val="00F374F4"/>
    <w:rsid w:val="00F37DC2"/>
    <w:rsid w:val="00F40D83"/>
    <w:rsid w:val="00F41134"/>
    <w:rsid w:val="00F4128B"/>
    <w:rsid w:val="00F416C7"/>
    <w:rsid w:val="00F42740"/>
    <w:rsid w:val="00F429F3"/>
    <w:rsid w:val="00F42FAE"/>
    <w:rsid w:val="00F43644"/>
    <w:rsid w:val="00F440C7"/>
    <w:rsid w:val="00F44A9E"/>
    <w:rsid w:val="00F452F4"/>
    <w:rsid w:val="00F4533B"/>
    <w:rsid w:val="00F46172"/>
    <w:rsid w:val="00F4634F"/>
    <w:rsid w:val="00F46754"/>
    <w:rsid w:val="00F4730C"/>
    <w:rsid w:val="00F476D7"/>
    <w:rsid w:val="00F47D2E"/>
    <w:rsid w:val="00F47F5F"/>
    <w:rsid w:val="00F50A89"/>
    <w:rsid w:val="00F50B39"/>
    <w:rsid w:val="00F5134D"/>
    <w:rsid w:val="00F517FA"/>
    <w:rsid w:val="00F519C2"/>
    <w:rsid w:val="00F51AE0"/>
    <w:rsid w:val="00F51B1C"/>
    <w:rsid w:val="00F52D1F"/>
    <w:rsid w:val="00F534BF"/>
    <w:rsid w:val="00F536D2"/>
    <w:rsid w:val="00F53CE5"/>
    <w:rsid w:val="00F53FDD"/>
    <w:rsid w:val="00F54186"/>
    <w:rsid w:val="00F54A9D"/>
    <w:rsid w:val="00F54DBF"/>
    <w:rsid w:val="00F55703"/>
    <w:rsid w:val="00F557B4"/>
    <w:rsid w:val="00F558BD"/>
    <w:rsid w:val="00F567F7"/>
    <w:rsid w:val="00F56CBD"/>
    <w:rsid w:val="00F56DB2"/>
    <w:rsid w:val="00F570FB"/>
    <w:rsid w:val="00F57137"/>
    <w:rsid w:val="00F57804"/>
    <w:rsid w:val="00F5782F"/>
    <w:rsid w:val="00F57DE8"/>
    <w:rsid w:val="00F603A2"/>
    <w:rsid w:val="00F603D2"/>
    <w:rsid w:val="00F60776"/>
    <w:rsid w:val="00F60D46"/>
    <w:rsid w:val="00F60DCF"/>
    <w:rsid w:val="00F60F34"/>
    <w:rsid w:val="00F61D3C"/>
    <w:rsid w:val="00F61DA4"/>
    <w:rsid w:val="00F61FEC"/>
    <w:rsid w:val="00F62871"/>
    <w:rsid w:val="00F628CC"/>
    <w:rsid w:val="00F628DE"/>
    <w:rsid w:val="00F6290B"/>
    <w:rsid w:val="00F62F2E"/>
    <w:rsid w:val="00F63AD3"/>
    <w:rsid w:val="00F64303"/>
    <w:rsid w:val="00F652CE"/>
    <w:rsid w:val="00F65322"/>
    <w:rsid w:val="00F6587D"/>
    <w:rsid w:val="00F66028"/>
    <w:rsid w:val="00F668DC"/>
    <w:rsid w:val="00F66AF8"/>
    <w:rsid w:val="00F66CD0"/>
    <w:rsid w:val="00F66DFC"/>
    <w:rsid w:val="00F66F10"/>
    <w:rsid w:val="00F70465"/>
    <w:rsid w:val="00F70485"/>
    <w:rsid w:val="00F70509"/>
    <w:rsid w:val="00F705BE"/>
    <w:rsid w:val="00F7189B"/>
    <w:rsid w:val="00F71C2E"/>
    <w:rsid w:val="00F71E49"/>
    <w:rsid w:val="00F72CBB"/>
    <w:rsid w:val="00F72EED"/>
    <w:rsid w:val="00F741DF"/>
    <w:rsid w:val="00F75645"/>
    <w:rsid w:val="00F76F94"/>
    <w:rsid w:val="00F7743C"/>
    <w:rsid w:val="00F775BC"/>
    <w:rsid w:val="00F7778D"/>
    <w:rsid w:val="00F80F20"/>
    <w:rsid w:val="00F80FFE"/>
    <w:rsid w:val="00F81468"/>
    <w:rsid w:val="00F82908"/>
    <w:rsid w:val="00F83032"/>
    <w:rsid w:val="00F8372D"/>
    <w:rsid w:val="00F83B71"/>
    <w:rsid w:val="00F83DBD"/>
    <w:rsid w:val="00F83F12"/>
    <w:rsid w:val="00F849A8"/>
    <w:rsid w:val="00F855D2"/>
    <w:rsid w:val="00F85E6A"/>
    <w:rsid w:val="00F8648B"/>
    <w:rsid w:val="00F86A9A"/>
    <w:rsid w:val="00F86F8D"/>
    <w:rsid w:val="00F87350"/>
    <w:rsid w:val="00F876B1"/>
    <w:rsid w:val="00F87888"/>
    <w:rsid w:val="00F900CA"/>
    <w:rsid w:val="00F90A96"/>
    <w:rsid w:val="00F90BCD"/>
    <w:rsid w:val="00F913BB"/>
    <w:rsid w:val="00F919C9"/>
    <w:rsid w:val="00F91F58"/>
    <w:rsid w:val="00F92513"/>
    <w:rsid w:val="00F927D6"/>
    <w:rsid w:val="00F9295F"/>
    <w:rsid w:val="00F93032"/>
    <w:rsid w:val="00F93155"/>
    <w:rsid w:val="00F949C1"/>
    <w:rsid w:val="00F949D0"/>
    <w:rsid w:val="00F94A74"/>
    <w:rsid w:val="00F95235"/>
    <w:rsid w:val="00F95493"/>
    <w:rsid w:val="00F9611B"/>
    <w:rsid w:val="00F96233"/>
    <w:rsid w:val="00F964B3"/>
    <w:rsid w:val="00F9665A"/>
    <w:rsid w:val="00F96D9D"/>
    <w:rsid w:val="00F9763A"/>
    <w:rsid w:val="00F977CD"/>
    <w:rsid w:val="00F97940"/>
    <w:rsid w:val="00FA00E3"/>
    <w:rsid w:val="00FA087E"/>
    <w:rsid w:val="00FA08E6"/>
    <w:rsid w:val="00FA0987"/>
    <w:rsid w:val="00FA161F"/>
    <w:rsid w:val="00FA16B5"/>
    <w:rsid w:val="00FA17A0"/>
    <w:rsid w:val="00FA1AA6"/>
    <w:rsid w:val="00FA280E"/>
    <w:rsid w:val="00FA286E"/>
    <w:rsid w:val="00FA338A"/>
    <w:rsid w:val="00FA3713"/>
    <w:rsid w:val="00FA448A"/>
    <w:rsid w:val="00FA479A"/>
    <w:rsid w:val="00FA4A07"/>
    <w:rsid w:val="00FA4BD4"/>
    <w:rsid w:val="00FA55D5"/>
    <w:rsid w:val="00FA5F3C"/>
    <w:rsid w:val="00FA5FE4"/>
    <w:rsid w:val="00FA6E60"/>
    <w:rsid w:val="00FB0D99"/>
    <w:rsid w:val="00FB139C"/>
    <w:rsid w:val="00FB15FB"/>
    <w:rsid w:val="00FB18E5"/>
    <w:rsid w:val="00FB1DAC"/>
    <w:rsid w:val="00FB29A9"/>
    <w:rsid w:val="00FB3281"/>
    <w:rsid w:val="00FB355F"/>
    <w:rsid w:val="00FB4420"/>
    <w:rsid w:val="00FB4A24"/>
    <w:rsid w:val="00FB4C9B"/>
    <w:rsid w:val="00FB525D"/>
    <w:rsid w:val="00FB54CC"/>
    <w:rsid w:val="00FB5916"/>
    <w:rsid w:val="00FB6330"/>
    <w:rsid w:val="00FB63CD"/>
    <w:rsid w:val="00FB63F3"/>
    <w:rsid w:val="00FB6F6E"/>
    <w:rsid w:val="00FC029B"/>
    <w:rsid w:val="00FC051D"/>
    <w:rsid w:val="00FC0778"/>
    <w:rsid w:val="00FC07F4"/>
    <w:rsid w:val="00FC11C2"/>
    <w:rsid w:val="00FC19BF"/>
    <w:rsid w:val="00FC1DA9"/>
    <w:rsid w:val="00FC2720"/>
    <w:rsid w:val="00FC2914"/>
    <w:rsid w:val="00FC2E91"/>
    <w:rsid w:val="00FC31CC"/>
    <w:rsid w:val="00FC3553"/>
    <w:rsid w:val="00FC3E0A"/>
    <w:rsid w:val="00FC41DE"/>
    <w:rsid w:val="00FC4465"/>
    <w:rsid w:val="00FC45CF"/>
    <w:rsid w:val="00FC45F1"/>
    <w:rsid w:val="00FC4CB7"/>
    <w:rsid w:val="00FC549A"/>
    <w:rsid w:val="00FC5BBE"/>
    <w:rsid w:val="00FC5D14"/>
    <w:rsid w:val="00FC6B2E"/>
    <w:rsid w:val="00FC760D"/>
    <w:rsid w:val="00FC78E0"/>
    <w:rsid w:val="00FC7A67"/>
    <w:rsid w:val="00FC7B1D"/>
    <w:rsid w:val="00FC7B30"/>
    <w:rsid w:val="00FC7F26"/>
    <w:rsid w:val="00FC7F3E"/>
    <w:rsid w:val="00FD0491"/>
    <w:rsid w:val="00FD04B9"/>
    <w:rsid w:val="00FD0DD8"/>
    <w:rsid w:val="00FD0E2F"/>
    <w:rsid w:val="00FD1305"/>
    <w:rsid w:val="00FD1938"/>
    <w:rsid w:val="00FD1C06"/>
    <w:rsid w:val="00FD1E03"/>
    <w:rsid w:val="00FD298E"/>
    <w:rsid w:val="00FD2A75"/>
    <w:rsid w:val="00FD2F3A"/>
    <w:rsid w:val="00FD3655"/>
    <w:rsid w:val="00FD410C"/>
    <w:rsid w:val="00FD4694"/>
    <w:rsid w:val="00FD5046"/>
    <w:rsid w:val="00FD5E14"/>
    <w:rsid w:val="00FD5F7C"/>
    <w:rsid w:val="00FD665A"/>
    <w:rsid w:val="00FD675B"/>
    <w:rsid w:val="00FD6B7B"/>
    <w:rsid w:val="00FE0161"/>
    <w:rsid w:val="00FE02F7"/>
    <w:rsid w:val="00FE0DA3"/>
    <w:rsid w:val="00FE0F88"/>
    <w:rsid w:val="00FE10A3"/>
    <w:rsid w:val="00FE17AE"/>
    <w:rsid w:val="00FE2834"/>
    <w:rsid w:val="00FE3752"/>
    <w:rsid w:val="00FE3A3F"/>
    <w:rsid w:val="00FE3A65"/>
    <w:rsid w:val="00FE3BC7"/>
    <w:rsid w:val="00FE41E6"/>
    <w:rsid w:val="00FE48EE"/>
    <w:rsid w:val="00FE4AEB"/>
    <w:rsid w:val="00FE4DC8"/>
    <w:rsid w:val="00FE4F12"/>
    <w:rsid w:val="00FE5038"/>
    <w:rsid w:val="00FE5266"/>
    <w:rsid w:val="00FE5B0A"/>
    <w:rsid w:val="00FE5CD5"/>
    <w:rsid w:val="00FE6441"/>
    <w:rsid w:val="00FE71C7"/>
    <w:rsid w:val="00FE74B3"/>
    <w:rsid w:val="00FE77F2"/>
    <w:rsid w:val="00FF0475"/>
    <w:rsid w:val="00FF0B7D"/>
    <w:rsid w:val="00FF0F40"/>
    <w:rsid w:val="00FF1409"/>
    <w:rsid w:val="00FF1909"/>
    <w:rsid w:val="00FF1D0B"/>
    <w:rsid w:val="00FF1DBE"/>
    <w:rsid w:val="00FF25C9"/>
    <w:rsid w:val="00FF26B6"/>
    <w:rsid w:val="00FF26F7"/>
    <w:rsid w:val="00FF3CA0"/>
    <w:rsid w:val="00FF3DDE"/>
    <w:rsid w:val="00FF3EE7"/>
    <w:rsid w:val="00FF4024"/>
    <w:rsid w:val="00FF405E"/>
    <w:rsid w:val="00FF41A5"/>
    <w:rsid w:val="00FF4424"/>
    <w:rsid w:val="00FF460E"/>
    <w:rsid w:val="00FF50E6"/>
    <w:rsid w:val="00FF568B"/>
    <w:rsid w:val="00FF5780"/>
    <w:rsid w:val="00FF5820"/>
    <w:rsid w:val="00FF5EDB"/>
    <w:rsid w:val="00FF64E0"/>
    <w:rsid w:val="00FF67BD"/>
    <w:rsid w:val="00FF67E4"/>
    <w:rsid w:val="00FF6C80"/>
    <w:rsid w:val="00FF72E9"/>
    <w:rsid w:val="01E93025"/>
    <w:rsid w:val="038204BD"/>
    <w:rsid w:val="03AA6174"/>
    <w:rsid w:val="047343F5"/>
    <w:rsid w:val="04E80CC2"/>
    <w:rsid w:val="052C7116"/>
    <w:rsid w:val="064E408A"/>
    <w:rsid w:val="069B44C1"/>
    <w:rsid w:val="085B7C1F"/>
    <w:rsid w:val="088F271B"/>
    <w:rsid w:val="08FC70AE"/>
    <w:rsid w:val="0D2564A8"/>
    <w:rsid w:val="0D4557B2"/>
    <w:rsid w:val="0E601FC4"/>
    <w:rsid w:val="0EFC6BBF"/>
    <w:rsid w:val="10697213"/>
    <w:rsid w:val="11FF551A"/>
    <w:rsid w:val="12E026BB"/>
    <w:rsid w:val="15E47CC5"/>
    <w:rsid w:val="168670C2"/>
    <w:rsid w:val="16B10CB0"/>
    <w:rsid w:val="16DC3F67"/>
    <w:rsid w:val="17711354"/>
    <w:rsid w:val="18331986"/>
    <w:rsid w:val="18E3066F"/>
    <w:rsid w:val="1A1C4875"/>
    <w:rsid w:val="1A334936"/>
    <w:rsid w:val="1A4A3E13"/>
    <w:rsid w:val="1A570B91"/>
    <w:rsid w:val="1AD456D5"/>
    <w:rsid w:val="1ADF1ABA"/>
    <w:rsid w:val="1AEC69EF"/>
    <w:rsid w:val="1B6358D1"/>
    <w:rsid w:val="1BE66582"/>
    <w:rsid w:val="1DA825EC"/>
    <w:rsid w:val="1DBA7071"/>
    <w:rsid w:val="1EB31847"/>
    <w:rsid w:val="1EBB1F5B"/>
    <w:rsid w:val="1ED47B4B"/>
    <w:rsid w:val="1F443C9D"/>
    <w:rsid w:val="1F9119A8"/>
    <w:rsid w:val="21667363"/>
    <w:rsid w:val="225142B4"/>
    <w:rsid w:val="22877591"/>
    <w:rsid w:val="22BD6695"/>
    <w:rsid w:val="244042F8"/>
    <w:rsid w:val="24602675"/>
    <w:rsid w:val="26934CEB"/>
    <w:rsid w:val="26DE0B85"/>
    <w:rsid w:val="278E4F1E"/>
    <w:rsid w:val="28B92DB6"/>
    <w:rsid w:val="28F6284A"/>
    <w:rsid w:val="2A8F1D02"/>
    <w:rsid w:val="2AB90416"/>
    <w:rsid w:val="2B3B03C6"/>
    <w:rsid w:val="2BCA5E22"/>
    <w:rsid w:val="2C6730DA"/>
    <w:rsid w:val="2DF2131A"/>
    <w:rsid w:val="2E2B786E"/>
    <w:rsid w:val="2E6C53F8"/>
    <w:rsid w:val="2E9811AF"/>
    <w:rsid w:val="2E9C578E"/>
    <w:rsid w:val="2F8B553B"/>
    <w:rsid w:val="30171B0B"/>
    <w:rsid w:val="320B0DBD"/>
    <w:rsid w:val="349F4E86"/>
    <w:rsid w:val="361B2EED"/>
    <w:rsid w:val="3A116BD7"/>
    <w:rsid w:val="3A1861A2"/>
    <w:rsid w:val="3A1E3E26"/>
    <w:rsid w:val="3A3B4754"/>
    <w:rsid w:val="3AF74F59"/>
    <w:rsid w:val="3B831FB6"/>
    <w:rsid w:val="3B8E309E"/>
    <w:rsid w:val="3BDF237C"/>
    <w:rsid w:val="3CA37325"/>
    <w:rsid w:val="3E0120B5"/>
    <w:rsid w:val="3F9F2BDD"/>
    <w:rsid w:val="40E51D38"/>
    <w:rsid w:val="42832470"/>
    <w:rsid w:val="45706F80"/>
    <w:rsid w:val="46027574"/>
    <w:rsid w:val="468A3871"/>
    <w:rsid w:val="471667A1"/>
    <w:rsid w:val="47570C96"/>
    <w:rsid w:val="48244844"/>
    <w:rsid w:val="48E12BD9"/>
    <w:rsid w:val="4A1F4F6A"/>
    <w:rsid w:val="4A3D0F22"/>
    <w:rsid w:val="4A6A0CD8"/>
    <w:rsid w:val="4B976864"/>
    <w:rsid w:val="4CB348B7"/>
    <w:rsid w:val="4CE7462B"/>
    <w:rsid w:val="4CFC13B0"/>
    <w:rsid w:val="4E0C5E8A"/>
    <w:rsid w:val="50BB3845"/>
    <w:rsid w:val="51042A99"/>
    <w:rsid w:val="51F41283"/>
    <w:rsid w:val="52071110"/>
    <w:rsid w:val="5274572A"/>
    <w:rsid w:val="52B316BD"/>
    <w:rsid w:val="5403109B"/>
    <w:rsid w:val="55393D0A"/>
    <w:rsid w:val="55F20512"/>
    <w:rsid w:val="56E718F3"/>
    <w:rsid w:val="56EE777E"/>
    <w:rsid w:val="572D602E"/>
    <w:rsid w:val="58FC2539"/>
    <w:rsid w:val="5953510C"/>
    <w:rsid w:val="59FE0C47"/>
    <w:rsid w:val="5ACA5F5D"/>
    <w:rsid w:val="5BDB7328"/>
    <w:rsid w:val="5CBE1933"/>
    <w:rsid w:val="5CCF0396"/>
    <w:rsid w:val="5DEE4DFD"/>
    <w:rsid w:val="601D0E7F"/>
    <w:rsid w:val="60ED1F35"/>
    <w:rsid w:val="610142C8"/>
    <w:rsid w:val="627A71DE"/>
    <w:rsid w:val="62EA7F55"/>
    <w:rsid w:val="66721EF8"/>
    <w:rsid w:val="66F31218"/>
    <w:rsid w:val="681D29AE"/>
    <w:rsid w:val="685D2E08"/>
    <w:rsid w:val="68F82A77"/>
    <w:rsid w:val="694F6D53"/>
    <w:rsid w:val="69AF7DBC"/>
    <w:rsid w:val="6C6D7F0A"/>
    <w:rsid w:val="6CC44524"/>
    <w:rsid w:val="6E5442DB"/>
    <w:rsid w:val="6F235519"/>
    <w:rsid w:val="701A1170"/>
    <w:rsid w:val="70DA3905"/>
    <w:rsid w:val="71415B7B"/>
    <w:rsid w:val="71B57A78"/>
    <w:rsid w:val="71D81875"/>
    <w:rsid w:val="74CA6E5B"/>
    <w:rsid w:val="75555A39"/>
    <w:rsid w:val="75724336"/>
    <w:rsid w:val="76B9413E"/>
    <w:rsid w:val="77430A02"/>
    <w:rsid w:val="78D028D6"/>
    <w:rsid w:val="7AC62CA1"/>
    <w:rsid w:val="7B8D3EE7"/>
    <w:rsid w:val="7CE37573"/>
    <w:rsid w:val="7F122A9E"/>
    <w:rsid w:val="7F433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unhideWhenUsed="0" w:uiPriority="22" w:semiHidden="0" w:name="Strong"/>
    <w:lsdException w:qFormat="1" w:unhideWhenUsed="0" w:uiPriority="20" w:semiHidden="0" w:name="Emphasis"/>
    <w:lsdException w:qFormat="1"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40" w:lineRule="exact"/>
      <w:ind w:firstLine="200" w:firstLineChars="200"/>
      <w:jc w:val="both"/>
    </w:pPr>
    <w:rPr>
      <w:rFonts w:ascii="Times New Roman" w:hAnsi="Times New Roman" w:eastAsia="仿宋_GB2312" w:cstheme="minorBidi"/>
      <w:kern w:val="2"/>
      <w:sz w:val="32"/>
      <w:szCs w:val="22"/>
      <w:lang w:val="en-US" w:eastAsia="zh-CN" w:bidi="ar-SA"/>
    </w:rPr>
  </w:style>
  <w:style w:type="paragraph" w:styleId="2">
    <w:name w:val="heading 1"/>
    <w:basedOn w:val="1"/>
    <w:next w:val="1"/>
    <w:link w:val="38"/>
    <w:qFormat/>
    <w:uiPriority w:val="9"/>
    <w:pPr>
      <w:keepNext/>
      <w:keepLines/>
      <w:spacing w:beforeLines="25" w:afterLines="25"/>
      <w:outlineLvl w:val="0"/>
    </w:pPr>
    <w:rPr>
      <w:rFonts w:eastAsia="黑体"/>
      <w:bCs/>
      <w:kern w:val="44"/>
      <w:szCs w:val="44"/>
    </w:rPr>
  </w:style>
  <w:style w:type="paragraph" w:styleId="3">
    <w:name w:val="heading 2"/>
    <w:basedOn w:val="1"/>
    <w:next w:val="1"/>
    <w:link w:val="39"/>
    <w:unhideWhenUsed/>
    <w:qFormat/>
    <w:uiPriority w:val="9"/>
    <w:pPr>
      <w:keepNext/>
      <w:keepLines/>
      <w:outlineLvl w:val="1"/>
    </w:pPr>
    <w:rPr>
      <w:rFonts w:eastAsia="楷体_GB2312" w:cstheme="majorBidi"/>
      <w:b/>
      <w:bCs/>
      <w:szCs w:val="32"/>
    </w:rPr>
  </w:style>
  <w:style w:type="paragraph" w:styleId="4">
    <w:name w:val="heading 3"/>
    <w:basedOn w:val="1"/>
    <w:next w:val="1"/>
    <w:link w:val="40"/>
    <w:unhideWhenUsed/>
    <w:qFormat/>
    <w:uiPriority w:val="9"/>
    <w:pPr>
      <w:keepNext/>
      <w:keepLines/>
      <w:outlineLvl w:val="2"/>
    </w:pPr>
    <w:rPr>
      <w:b/>
      <w:bCs/>
      <w:szCs w:val="32"/>
    </w:rPr>
  </w:style>
  <w:style w:type="paragraph" w:styleId="5">
    <w:name w:val="heading 4"/>
    <w:basedOn w:val="1"/>
    <w:next w:val="1"/>
    <w:link w:val="59"/>
    <w:unhideWhenUsed/>
    <w:qFormat/>
    <w:uiPriority w:val="9"/>
    <w:pPr>
      <w:keepNext/>
      <w:keepLines/>
      <w:widowControl/>
      <w:adjustRightInd w:val="0"/>
      <w:snapToGrid w:val="0"/>
      <w:spacing w:before="280" w:after="290" w:line="376" w:lineRule="atLeast"/>
      <w:outlineLvl w:val="3"/>
    </w:pPr>
    <w:rPr>
      <w:rFonts w:asciiTheme="majorHAnsi" w:hAnsiTheme="majorHAnsi" w:eastAsiaTheme="majorEastAsia" w:cstheme="majorBidi"/>
      <w:b/>
      <w:bCs/>
      <w:kern w:val="0"/>
      <w:sz w:val="28"/>
      <w:szCs w:val="28"/>
    </w:rPr>
  </w:style>
  <w:style w:type="character" w:default="1" w:styleId="26">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Document Map"/>
    <w:basedOn w:val="1"/>
    <w:link w:val="41"/>
    <w:semiHidden/>
    <w:unhideWhenUsed/>
    <w:qFormat/>
    <w:uiPriority w:val="99"/>
    <w:rPr>
      <w:rFonts w:ascii="宋体" w:eastAsia="宋体"/>
      <w:sz w:val="18"/>
      <w:szCs w:val="18"/>
    </w:rPr>
  </w:style>
  <w:style w:type="paragraph" w:styleId="8">
    <w:name w:val="annotation text"/>
    <w:basedOn w:val="1"/>
    <w:link w:val="51"/>
    <w:semiHidden/>
    <w:unhideWhenUsed/>
    <w:qFormat/>
    <w:uiPriority w:val="99"/>
    <w:pPr>
      <w:jc w:val="left"/>
    </w:pPr>
  </w:style>
  <w:style w:type="paragraph" w:styleId="9">
    <w:name w:val="Body Text Indent"/>
    <w:basedOn w:val="1"/>
    <w:link w:val="48"/>
    <w:semiHidden/>
    <w:unhideWhenUsed/>
    <w:qFormat/>
    <w:uiPriority w:val="99"/>
    <w:pPr>
      <w:spacing w:after="120"/>
      <w:ind w:left="420" w:leftChars="200"/>
    </w:pPr>
  </w:style>
  <w:style w:type="paragraph" w:styleId="10">
    <w:name w:val="toc 3"/>
    <w:basedOn w:val="1"/>
    <w:next w:val="1"/>
    <w:unhideWhenUsed/>
    <w:qFormat/>
    <w:uiPriority w:val="39"/>
    <w:pPr>
      <w:ind w:left="840" w:leftChars="400"/>
    </w:pPr>
  </w:style>
  <w:style w:type="paragraph" w:styleId="11">
    <w:name w:val="Plain Text"/>
    <w:basedOn w:val="1"/>
    <w:link w:val="45"/>
    <w:semiHidden/>
    <w:unhideWhenUsed/>
    <w:qFormat/>
    <w:uiPriority w:val="99"/>
    <w:rPr>
      <w:rFonts w:ascii="宋体" w:hAnsi="Courier New"/>
    </w:rPr>
  </w:style>
  <w:style w:type="paragraph" w:styleId="12">
    <w:name w:val="Date"/>
    <w:basedOn w:val="1"/>
    <w:next w:val="1"/>
    <w:link w:val="110"/>
    <w:semiHidden/>
    <w:unhideWhenUsed/>
    <w:uiPriority w:val="99"/>
    <w:pPr>
      <w:ind w:left="100" w:leftChars="2500"/>
    </w:pPr>
  </w:style>
  <w:style w:type="paragraph" w:styleId="13">
    <w:name w:val="Balloon Text"/>
    <w:basedOn w:val="1"/>
    <w:link w:val="35"/>
    <w:semiHidden/>
    <w:unhideWhenUsed/>
    <w:qFormat/>
    <w:uiPriority w:val="99"/>
    <w:rPr>
      <w:sz w:val="18"/>
      <w:szCs w:val="18"/>
    </w:rPr>
  </w:style>
  <w:style w:type="paragraph" w:styleId="14">
    <w:name w:val="footer"/>
    <w:basedOn w:val="1"/>
    <w:link w:val="33"/>
    <w:unhideWhenUsed/>
    <w:qFormat/>
    <w:uiPriority w:val="99"/>
    <w:pPr>
      <w:tabs>
        <w:tab w:val="center" w:pos="4153"/>
        <w:tab w:val="right" w:pos="8306"/>
      </w:tabs>
      <w:snapToGrid w:val="0"/>
      <w:jc w:val="left"/>
    </w:pPr>
    <w:rPr>
      <w:sz w:val="18"/>
      <w:szCs w:val="18"/>
    </w:rPr>
  </w:style>
  <w:style w:type="paragraph" w:styleId="15">
    <w:name w:val="header"/>
    <w:basedOn w:val="1"/>
    <w:link w:val="32"/>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spacing w:line="600" w:lineRule="exact"/>
      <w:ind w:firstLine="0" w:firstLineChars="0"/>
    </w:pPr>
    <w:rPr>
      <w:rFonts w:eastAsia="黑体"/>
    </w:rPr>
  </w:style>
  <w:style w:type="paragraph" w:styleId="17">
    <w:name w:val="footnote text"/>
    <w:basedOn w:val="1"/>
    <w:link w:val="55"/>
    <w:semiHidden/>
    <w:unhideWhenUsed/>
    <w:qFormat/>
    <w:uiPriority w:val="99"/>
    <w:pPr>
      <w:snapToGrid w:val="0"/>
      <w:jc w:val="left"/>
    </w:pPr>
    <w:rPr>
      <w:sz w:val="18"/>
      <w:szCs w:val="18"/>
    </w:rPr>
  </w:style>
  <w:style w:type="paragraph" w:styleId="18">
    <w:name w:val="toc 2"/>
    <w:basedOn w:val="1"/>
    <w:next w:val="1"/>
    <w:unhideWhenUsed/>
    <w:qFormat/>
    <w:uiPriority w:val="39"/>
    <w:pPr>
      <w:spacing w:line="600" w:lineRule="exact"/>
      <w:ind w:left="200" w:leftChars="200" w:firstLine="0" w:firstLineChars="0"/>
    </w:pPr>
    <w:rPr>
      <w:rFonts w:eastAsia="楷体_GB2312"/>
    </w:rPr>
  </w:style>
  <w:style w:type="paragraph" w:styleId="19">
    <w:name w:val="HTML Preformatted"/>
    <w:basedOn w:val="1"/>
    <w:link w:val="58"/>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pPr>
    <w:rPr>
      <w:rFonts w:ascii="PingFang SC" w:hAnsi="PingFang SC" w:eastAsia="PingFang SC" w:cs="Times New Roman"/>
      <w:kern w:val="0"/>
      <w:sz w:val="24"/>
      <w:szCs w:val="20"/>
    </w:rPr>
  </w:style>
  <w:style w:type="paragraph" w:styleId="20">
    <w:name w:val="Title"/>
    <w:basedOn w:val="1"/>
    <w:next w:val="1"/>
    <w:link w:val="60"/>
    <w:qFormat/>
    <w:uiPriority w:val="10"/>
    <w:pPr>
      <w:widowControl/>
      <w:adjustRightInd w:val="0"/>
      <w:snapToGrid w:val="0"/>
      <w:spacing w:after="150" w:afterLines="150" w:line="600" w:lineRule="exact"/>
      <w:jc w:val="center"/>
      <w:outlineLvl w:val="0"/>
    </w:pPr>
    <w:rPr>
      <w:rFonts w:eastAsia="方正小标宋简体" w:cstheme="majorBidi"/>
      <w:bCs/>
      <w:kern w:val="0"/>
      <w:sz w:val="44"/>
      <w:szCs w:val="32"/>
    </w:rPr>
  </w:style>
  <w:style w:type="paragraph" w:styleId="21">
    <w:name w:val="annotation subject"/>
    <w:basedOn w:val="8"/>
    <w:next w:val="8"/>
    <w:link w:val="52"/>
    <w:semiHidden/>
    <w:unhideWhenUsed/>
    <w:qFormat/>
    <w:uiPriority w:val="99"/>
    <w:rPr>
      <w:b/>
      <w:bCs/>
    </w:rPr>
  </w:style>
  <w:style w:type="paragraph" w:styleId="22">
    <w:name w:val="Body Text First Indent 2"/>
    <w:basedOn w:val="9"/>
    <w:link w:val="49"/>
    <w:semiHidden/>
    <w:unhideWhenUsed/>
    <w:qFormat/>
    <w:uiPriority w:val="99"/>
    <w:pPr>
      <w:ind w:firstLine="420"/>
    </w:pPr>
  </w:style>
  <w:style w:type="table" w:styleId="24">
    <w:name w:val="Table Grid"/>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5">
    <w:name w:val="Table Professional"/>
    <w:basedOn w:val="23"/>
    <w:semiHidden/>
    <w:unhideWhenUsed/>
    <w:qFormat/>
    <w:uiPriority w:val="99"/>
    <w:pPr>
      <w:widowControl w:val="0"/>
      <w:spacing w:line="360" w:lineRule="auto"/>
      <w:ind w:firstLine="200" w:firstLineChars="200"/>
      <w:jc w:val="both"/>
    </w:pPr>
    <w:rPr>
      <w:rFonts w:asciiTheme="minorHAnsi" w:hAnsiTheme="minorHAnsi" w:eastAsiaTheme="minorEastAsia" w:cstheme="minorBidi"/>
      <w:kern w:val="2"/>
      <w:sz w:val="21"/>
      <w:szCs w:val="22"/>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character" w:styleId="27">
    <w:name w:val="FollowedHyperlink"/>
    <w:basedOn w:val="26"/>
    <w:semiHidden/>
    <w:unhideWhenUsed/>
    <w:qFormat/>
    <w:uiPriority w:val="99"/>
    <w:rPr>
      <w:color w:val="FF00FF"/>
      <w:u w:val="single"/>
    </w:rPr>
  </w:style>
  <w:style w:type="character" w:styleId="28">
    <w:name w:val="Emphasis"/>
    <w:basedOn w:val="26"/>
    <w:qFormat/>
    <w:uiPriority w:val="20"/>
    <w:rPr>
      <w:i/>
    </w:rPr>
  </w:style>
  <w:style w:type="character" w:styleId="29">
    <w:name w:val="Hyperlink"/>
    <w:basedOn w:val="26"/>
    <w:unhideWhenUsed/>
    <w:qFormat/>
    <w:uiPriority w:val="99"/>
    <w:rPr>
      <w:color w:val="0563C1" w:themeColor="hyperlink"/>
      <w:u w:val="single"/>
      <w14:textFill>
        <w14:solidFill>
          <w14:schemeClr w14:val="hlink"/>
        </w14:solidFill>
      </w14:textFill>
    </w:rPr>
  </w:style>
  <w:style w:type="character" w:styleId="30">
    <w:name w:val="annotation reference"/>
    <w:basedOn w:val="26"/>
    <w:semiHidden/>
    <w:unhideWhenUsed/>
    <w:qFormat/>
    <w:uiPriority w:val="99"/>
    <w:rPr>
      <w:sz w:val="21"/>
      <w:szCs w:val="21"/>
    </w:rPr>
  </w:style>
  <w:style w:type="character" w:styleId="31">
    <w:name w:val="footnote reference"/>
    <w:basedOn w:val="26"/>
    <w:semiHidden/>
    <w:unhideWhenUsed/>
    <w:qFormat/>
    <w:uiPriority w:val="99"/>
    <w:rPr>
      <w:vertAlign w:val="superscript"/>
    </w:rPr>
  </w:style>
  <w:style w:type="character" w:customStyle="1" w:styleId="32">
    <w:name w:val="页眉 字符"/>
    <w:basedOn w:val="26"/>
    <w:link w:val="15"/>
    <w:qFormat/>
    <w:uiPriority w:val="99"/>
    <w:rPr>
      <w:sz w:val="18"/>
      <w:szCs w:val="18"/>
    </w:rPr>
  </w:style>
  <w:style w:type="character" w:customStyle="1" w:styleId="33">
    <w:name w:val="页脚 字符"/>
    <w:basedOn w:val="26"/>
    <w:link w:val="14"/>
    <w:qFormat/>
    <w:uiPriority w:val="99"/>
    <w:rPr>
      <w:sz w:val="18"/>
      <w:szCs w:val="18"/>
    </w:rPr>
  </w:style>
  <w:style w:type="paragraph" w:styleId="34">
    <w:name w:val="List Paragraph"/>
    <w:basedOn w:val="1"/>
    <w:qFormat/>
    <w:uiPriority w:val="34"/>
    <w:pPr>
      <w:ind w:firstLine="420"/>
    </w:pPr>
  </w:style>
  <w:style w:type="character" w:customStyle="1" w:styleId="35">
    <w:name w:val="批注框文本 字符"/>
    <w:basedOn w:val="26"/>
    <w:link w:val="13"/>
    <w:semiHidden/>
    <w:qFormat/>
    <w:uiPriority w:val="99"/>
    <w:rPr>
      <w:sz w:val="18"/>
      <w:szCs w:val="18"/>
    </w:rPr>
  </w:style>
  <w:style w:type="paragraph" w:customStyle="1" w:styleId="36">
    <w:name w:val="正文1"/>
    <w:basedOn w:val="1"/>
    <w:link w:val="37"/>
    <w:qFormat/>
    <w:uiPriority w:val="0"/>
    <w:pPr>
      <w:spacing w:line="600" w:lineRule="exact"/>
    </w:pPr>
    <w:rPr>
      <w:rFonts w:eastAsia="宋体" w:cs="Times New Roman"/>
      <w:kern w:val="0"/>
      <w:sz w:val="28"/>
      <w:szCs w:val="28"/>
      <w:lang w:val="zh-CN"/>
    </w:rPr>
  </w:style>
  <w:style w:type="character" w:customStyle="1" w:styleId="37">
    <w:name w:val="正文1 Char"/>
    <w:link w:val="36"/>
    <w:qFormat/>
    <w:uiPriority w:val="0"/>
    <w:rPr>
      <w:rFonts w:ascii="Times New Roman" w:hAnsi="Times New Roman" w:eastAsia="宋体" w:cs="Times New Roman"/>
      <w:kern w:val="0"/>
      <w:sz w:val="28"/>
      <w:szCs w:val="28"/>
      <w:lang w:val="zh-CN"/>
    </w:rPr>
  </w:style>
  <w:style w:type="character" w:customStyle="1" w:styleId="38">
    <w:name w:val="标题 1 字符"/>
    <w:basedOn w:val="26"/>
    <w:link w:val="2"/>
    <w:qFormat/>
    <w:uiPriority w:val="9"/>
    <w:rPr>
      <w:rFonts w:ascii="Times New Roman" w:hAnsi="Times New Roman" w:eastAsia="黑体"/>
      <w:bCs/>
      <w:kern w:val="44"/>
      <w:sz w:val="32"/>
      <w:szCs w:val="44"/>
    </w:rPr>
  </w:style>
  <w:style w:type="character" w:customStyle="1" w:styleId="39">
    <w:name w:val="标题 2 字符"/>
    <w:basedOn w:val="26"/>
    <w:link w:val="3"/>
    <w:qFormat/>
    <w:uiPriority w:val="9"/>
    <w:rPr>
      <w:rFonts w:eastAsia="楷体_GB2312" w:cstheme="majorBidi"/>
      <w:b/>
      <w:bCs/>
      <w:kern w:val="2"/>
      <w:sz w:val="32"/>
      <w:szCs w:val="32"/>
    </w:rPr>
  </w:style>
  <w:style w:type="character" w:customStyle="1" w:styleId="40">
    <w:name w:val="标题 3 字符"/>
    <w:basedOn w:val="26"/>
    <w:link w:val="4"/>
    <w:qFormat/>
    <w:uiPriority w:val="9"/>
    <w:rPr>
      <w:rFonts w:ascii="Times New Roman" w:hAnsi="Times New Roman" w:eastAsia="仿宋_GB2312"/>
      <w:b/>
      <w:bCs/>
      <w:sz w:val="32"/>
      <w:szCs w:val="32"/>
    </w:rPr>
  </w:style>
  <w:style w:type="character" w:customStyle="1" w:styleId="41">
    <w:name w:val="文档结构图 字符"/>
    <w:basedOn w:val="26"/>
    <w:link w:val="7"/>
    <w:semiHidden/>
    <w:qFormat/>
    <w:uiPriority w:val="99"/>
    <w:rPr>
      <w:rFonts w:ascii="宋体" w:hAnsi="Times New Roman" w:eastAsia="宋体"/>
      <w:sz w:val="18"/>
      <w:szCs w:val="18"/>
    </w:rPr>
  </w:style>
  <w:style w:type="paragraph" w:styleId="42">
    <w:name w:val="No Spacing"/>
    <w:link w:val="43"/>
    <w:qFormat/>
    <w:uiPriority w:val="1"/>
    <w:rPr>
      <w:rFonts w:asciiTheme="minorHAnsi" w:hAnsiTheme="minorHAnsi" w:eastAsiaTheme="minorEastAsia" w:cstheme="minorBidi"/>
      <w:sz w:val="22"/>
      <w:szCs w:val="22"/>
      <w:lang w:val="en-US" w:eastAsia="zh-CN" w:bidi="ar-SA"/>
    </w:rPr>
  </w:style>
  <w:style w:type="character" w:customStyle="1" w:styleId="43">
    <w:name w:val="无间隔 字符"/>
    <w:basedOn w:val="26"/>
    <w:link w:val="42"/>
    <w:qFormat/>
    <w:uiPriority w:val="1"/>
    <w:rPr>
      <w:kern w:val="0"/>
      <w:sz w:val="22"/>
    </w:rPr>
  </w:style>
  <w:style w:type="paragraph" w:customStyle="1" w:styleId="44">
    <w:name w:val="TOC 标题1"/>
    <w:basedOn w:val="2"/>
    <w:next w:val="1"/>
    <w:semiHidden/>
    <w:unhideWhenUsed/>
    <w:qFormat/>
    <w:uiPriority w:val="39"/>
    <w:pPr>
      <w:widowControl/>
      <w:spacing w:beforeLines="0" w:afterLines="0" w:line="276" w:lineRule="auto"/>
      <w:ind w:firstLine="0" w:firstLineChars="0"/>
      <w:jc w:val="left"/>
      <w:outlineLvl w:val="9"/>
    </w:pPr>
    <w:rPr>
      <w:rFonts w:asciiTheme="majorHAnsi" w:hAnsiTheme="majorHAnsi" w:eastAsiaTheme="majorEastAsia" w:cstheme="majorBidi"/>
      <w:b/>
      <w:color w:val="2E75B6" w:themeColor="accent1" w:themeShade="BF"/>
      <w:kern w:val="0"/>
      <w:sz w:val="28"/>
      <w:szCs w:val="28"/>
    </w:rPr>
  </w:style>
  <w:style w:type="character" w:customStyle="1" w:styleId="45">
    <w:name w:val="纯文本 字符"/>
    <w:basedOn w:val="26"/>
    <w:link w:val="11"/>
    <w:qFormat/>
    <w:uiPriority w:val="99"/>
    <w:rPr>
      <w:rFonts w:hint="eastAsia" w:ascii="宋体" w:hAnsi="Courier New" w:eastAsia="宋体" w:cs="Courier New"/>
      <w:kern w:val="2"/>
      <w:sz w:val="21"/>
      <w:szCs w:val="21"/>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48">
    <w:name w:val="正文文本缩进 字符"/>
    <w:basedOn w:val="26"/>
    <w:link w:val="9"/>
    <w:qFormat/>
    <w:uiPriority w:val="99"/>
    <w:rPr>
      <w:rFonts w:hint="eastAsia" w:ascii="宋体" w:hAnsi="宋体" w:eastAsia="宋体" w:cs="Times New Roman"/>
      <w:kern w:val="2"/>
      <w:sz w:val="24"/>
      <w:szCs w:val="22"/>
    </w:rPr>
  </w:style>
  <w:style w:type="character" w:customStyle="1" w:styleId="49">
    <w:name w:val="正文首行缩进 2 字符"/>
    <w:basedOn w:val="48"/>
    <w:link w:val="22"/>
    <w:qFormat/>
    <w:uiPriority w:val="99"/>
    <w:rPr>
      <w:rFonts w:hint="eastAsia" w:ascii="宋体" w:hAnsi="宋体" w:eastAsia="宋体" w:cs="Times New Roman"/>
      <w:kern w:val="2"/>
      <w:sz w:val="24"/>
      <w:szCs w:val="22"/>
    </w:rPr>
  </w:style>
  <w:style w:type="paragraph" w:customStyle="1" w:styleId="50">
    <w:name w:val="修订1"/>
    <w:hidden/>
    <w:semiHidden/>
    <w:qFormat/>
    <w:uiPriority w:val="99"/>
    <w:rPr>
      <w:rFonts w:ascii="Times New Roman" w:hAnsi="Times New Roman" w:eastAsia="仿宋_GB2312" w:cstheme="minorBidi"/>
      <w:kern w:val="2"/>
      <w:sz w:val="32"/>
      <w:szCs w:val="22"/>
      <w:lang w:val="en-US" w:eastAsia="zh-CN" w:bidi="ar-SA"/>
    </w:rPr>
  </w:style>
  <w:style w:type="character" w:customStyle="1" w:styleId="51">
    <w:name w:val="批注文字 字符"/>
    <w:basedOn w:val="26"/>
    <w:link w:val="8"/>
    <w:semiHidden/>
    <w:qFormat/>
    <w:uiPriority w:val="99"/>
    <w:rPr>
      <w:rFonts w:eastAsia="仿宋_GB2312" w:cstheme="minorBidi"/>
      <w:kern w:val="2"/>
      <w:sz w:val="32"/>
      <w:szCs w:val="22"/>
    </w:rPr>
  </w:style>
  <w:style w:type="character" w:customStyle="1" w:styleId="52">
    <w:name w:val="批注主题 字符"/>
    <w:basedOn w:val="51"/>
    <w:link w:val="21"/>
    <w:semiHidden/>
    <w:qFormat/>
    <w:uiPriority w:val="99"/>
    <w:rPr>
      <w:rFonts w:eastAsia="仿宋_GB2312" w:cstheme="minorBidi"/>
      <w:b/>
      <w:bCs/>
      <w:kern w:val="2"/>
      <w:sz w:val="32"/>
      <w:szCs w:val="22"/>
    </w:rPr>
  </w:style>
  <w:style w:type="paragraph" w:customStyle="1" w:styleId="53">
    <w:name w:val="图表题"/>
    <w:basedOn w:val="1"/>
    <w:link w:val="54"/>
    <w:qFormat/>
    <w:uiPriority w:val="0"/>
    <w:pPr>
      <w:spacing w:line="240" w:lineRule="auto"/>
      <w:ind w:firstLine="0" w:firstLineChars="0"/>
      <w:jc w:val="center"/>
    </w:pPr>
    <w:rPr>
      <w:rFonts w:eastAsia="黑体" w:cs="Times New Roman"/>
      <w:sz w:val="28"/>
      <w:szCs w:val="28"/>
    </w:rPr>
  </w:style>
  <w:style w:type="character" w:customStyle="1" w:styleId="54">
    <w:name w:val="图表题 Char"/>
    <w:basedOn w:val="26"/>
    <w:link w:val="53"/>
    <w:qFormat/>
    <w:uiPriority w:val="0"/>
    <w:rPr>
      <w:rFonts w:eastAsia="黑体"/>
      <w:kern w:val="2"/>
      <w:sz w:val="28"/>
      <w:szCs w:val="28"/>
    </w:rPr>
  </w:style>
  <w:style w:type="character" w:customStyle="1" w:styleId="55">
    <w:name w:val="脚注文本 字符"/>
    <w:basedOn w:val="26"/>
    <w:link w:val="17"/>
    <w:semiHidden/>
    <w:qFormat/>
    <w:uiPriority w:val="99"/>
    <w:rPr>
      <w:rFonts w:eastAsia="仿宋_GB2312" w:cstheme="minorBidi"/>
      <w:kern w:val="2"/>
      <w:sz w:val="18"/>
      <w:szCs w:val="18"/>
    </w:rPr>
  </w:style>
  <w:style w:type="paragraph" w:customStyle="1" w:styleId="56">
    <w:name w:val="表内文字"/>
    <w:basedOn w:val="53"/>
    <w:link w:val="57"/>
    <w:qFormat/>
    <w:uiPriority w:val="0"/>
    <w:rPr>
      <w:rFonts w:eastAsia="仿宋_GB2312"/>
      <w:sz w:val="24"/>
    </w:rPr>
  </w:style>
  <w:style w:type="character" w:customStyle="1" w:styleId="57">
    <w:name w:val="表内文字 字符"/>
    <w:basedOn w:val="54"/>
    <w:link w:val="56"/>
    <w:qFormat/>
    <w:uiPriority w:val="0"/>
    <w:rPr>
      <w:rFonts w:eastAsia="仿宋_GB2312"/>
      <w:kern w:val="2"/>
      <w:sz w:val="24"/>
      <w:szCs w:val="28"/>
    </w:rPr>
  </w:style>
  <w:style w:type="character" w:customStyle="1" w:styleId="58">
    <w:name w:val="HTML 预设格式 字符"/>
    <w:basedOn w:val="26"/>
    <w:link w:val="19"/>
    <w:qFormat/>
    <w:uiPriority w:val="99"/>
    <w:rPr>
      <w:rFonts w:ascii="PingFang SC" w:hAnsi="PingFang SC" w:eastAsia="PingFang SC"/>
      <w:sz w:val="24"/>
    </w:rPr>
  </w:style>
  <w:style w:type="character" w:customStyle="1" w:styleId="59">
    <w:name w:val="标题 4 字符"/>
    <w:basedOn w:val="26"/>
    <w:link w:val="5"/>
    <w:qFormat/>
    <w:uiPriority w:val="9"/>
    <w:rPr>
      <w:rFonts w:asciiTheme="majorHAnsi" w:hAnsiTheme="majorHAnsi" w:eastAsiaTheme="majorEastAsia" w:cstheme="majorBidi"/>
      <w:b/>
      <w:bCs/>
      <w:sz w:val="28"/>
      <w:szCs w:val="28"/>
    </w:rPr>
  </w:style>
  <w:style w:type="character" w:customStyle="1" w:styleId="60">
    <w:name w:val="标题 字符"/>
    <w:basedOn w:val="26"/>
    <w:link w:val="20"/>
    <w:qFormat/>
    <w:uiPriority w:val="10"/>
    <w:rPr>
      <w:rFonts w:eastAsia="方正小标宋简体" w:cstheme="majorBidi"/>
      <w:bCs/>
      <w:sz w:val="44"/>
      <w:szCs w:val="32"/>
    </w:rPr>
  </w:style>
  <w:style w:type="paragraph" w:customStyle="1" w:styleId="61">
    <w:name w:val="表名"/>
    <w:basedOn w:val="1"/>
    <w:next w:val="1"/>
    <w:link w:val="62"/>
    <w:qFormat/>
    <w:uiPriority w:val="0"/>
    <w:pPr>
      <w:widowControl/>
      <w:adjustRightInd w:val="0"/>
      <w:snapToGrid w:val="0"/>
      <w:spacing w:line="440" w:lineRule="exact"/>
      <w:jc w:val="center"/>
    </w:pPr>
    <w:rPr>
      <w:rFonts w:eastAsia="黑体" w:cs="宋体"/>
      <w:kern w:val="0"/>
      <w:sz w:val="24"/>
      <w:szCs w:val="24"/>
    </w:rPr>
  </w:style>
  <w:style w:type="character" w:customStyle="1" w:styleId="62">
    <w:name w:val="表名 字符"/>
    <w:basedOn w:val="26"/>
    <w:link w:val="61"/>
    <w:qFormat/>
    <w:uiPriority w:val="0"/>
    <w:rPr>
      <w:rFonts w:eastAsia="黑体" w:cs="宋体"/>
      <w:sz w:val="24"/>
      <w:szCs w:val="24"/>
    </w:rPr>
  </w:style>
  <w:style w:type="paragraph" w:customStyle="1" w:styleId="63">
    <w:name w:val="表头"/>
    <w:basedOn w:val="1"/>
    <w:next w:val="1"/>
    <w:link w:val="64"/>
    <w:qFormat/>
    <w:uiPriority w:val="0"/>
    <w:pPr>
      <w:widowControl/>
      <w:adjustRightInd w:val="0"/>
      <w:snapToGrid w:val="0"/>
      <w:spacing w:line="440" w:lineRule="exact"/>
      <w:jc w:val="center"/>
    </w:pPr>
    <w:rPr>
      <w:rFonts w:eastAsia="黑体" w:cs="宋体"/>
      <w:kern w:val="0"/>
      <w:sz w:val="24"/>
      <w:szCs w:val="24"/>
    </w:rPr>
  </w:style>
  <w:style w:type="character" w:customStyle="1" w:styleId="64">
    <w:name w:val="表头 字符"/>
    <w:basedOn w:val="26"/>
    <w:link w:val="63"/>
    <w:qFormat/>
    <w:uiPriority w:val="0"/>
    <w:rPr>
      <w:rFonts w:eastAsia="黑体" w:cs="宋体"/>
      <w:sz w:val="24"/>
      <w:szCs w:val="24"/>
    </w:rPr>
  </w:style>
  <w:style w:type="paragraph" w:customStyle="1" w:styleId="65">
    <w:name w:val="标题3"/>
    <w:basedOn w:val="1"/>
    <w:next w:val="1"/>
    <w:link w:val="66"/>
    <w:qFormat/>
    <w:uiPriority w:val="0"/>
    <w:pPr>
      <w:widowControl/>
      <w:adjustRightInd w:val="0"/>
      <w:snapToGrid w:val="0"/>
      <w:spacing w:line="600" w:lineRule="exact"/>
      <w:outlineLvl w:val="2"/>
    </w:pPr>
    <w:rPr>
      <w:rFonts w:cs="宋体"/>
      <w:b/>
      <w:kern w:val="0"/>
      <w:szCs w:val="24"/>
    </w:rPr>
  </w:style>
  <w:style w:type="character" w:customStyle="1" w:styleId="66">
    <w:name w:val="标题3 字符"/>
    <w:basedOn w:val="26"/>
    <w:link w:val="65"/>
    <w:qFormat/>
    <w:uiPriority w:val="0"/>
    <w:rPr>
      <w:rFonts w:eastAsia="仿宋_GB2312" w:cs="宋体"/>
      <w:b/>
      <w:sz w:val="32"/>
      <w:szCs w:val="24"/>
    </w:rPr>
  </w:style>
  <w:style w:type="paragraph" w:customStyle="1" w:styleId="67">
    <w:name w:val="表第一排"/>
    <w:basedOn w:val="1"/>
    <w:link w:val="69"/>
    <w:qFormat/>
    <w:uiPriority w:val="0"/>
    <w:pPr>
      <w:widowControl/>
      <w:adjustRightInd w:val="0"/>
      <w:snapToGrid w:val="0"/>
      <w:spacing w:line="600" w:lineRule="exact"/>
      <w:jc w:val="center"/>
    </w:pPr>
    <w:rPr>
      <w:rFonts w:eastAsia="宋体" w:cs="Times New Roman"/>
      <w:b/>
      <w:bCs/>
      <w:kern w:val="0"/>
      <w:sz w:val="21"/>
      <w:szCs w:val="28"/>
    </w:rPr>
  </w:style>
  <w:style w:type="paragraph" w:customStyle="1" w:styleId="68">
    <w:name w:val="表内"/>
    <w:basedOn w:val="1"/>
    <w:link w:val="70"/>
    <w:qFormat/>
    <w:uiPriority w:val="0"/>
    <w:pPr>
      <w:widowControl/>
      <w:adjustRightInd w:val="0"/>
      <w:snapToGrid w:val="0"/>
      <w:spacing w:line="240" w:lineRule="auto"/>
      <w:jc w:val="center"/>
    </w:pPr>
    <w:rPr>
      <w:rFonts w:eastAsia="宋体" w:cs="Times New Roman"/>
      <w:kern w:val="0"/>
      <w:sz w:val="21"/>
      <w:szCs w:val="28"/>
    </w:rPr>
  </w:style>
  <w:style w:type="character" w:customStyle="1" w:styleId="69">
    <w:name w:val="表第一排 字符"/>
    <w:basedOn w:val="26"/>
    <w:link w:val="67"/>
    <w:qFormat/>
    <w:uiPriority w:val="0"/>
    <w:rPr>
      <w:b/>
      <w:bCs/>
      <w:sz w:val="21"/>
      <w:szCs w:val="28"/>
    </w:rPr>
  </w:style>
  <w:style w:type="character" w:customStyle="1" w:styleId="70">
    <w:name w:val="表内 字符"/>
    <w:basedOn w:val="26"/>
    <w:link w:val="68"/>
    <w:qFormat/>
    <w:uiPriority w:val="0"/>
    <w:rPr>
      <w:sz w:val="21"/>
      <w:szCs w:val="28"/>
    </w:rPr>
  </w:style>
  <w:style w:type="character" w:customStyle="1" w:styleId="71">
    <w:name w:val="超链接1"/>
    <w:basedOn w:val="26"/>
    <w:unhideWhenUsed/>
    <w:qFormat/>
    <w:uiPriority w:val="99"/>
    <w:rPr>
      <w:color w:val="0563C1"/>
      <w:u w:val="single"/>
    </w:rPr>
  </w:style>
  <w:style w:type="paragraph" w:customStyle="1" w:styleId="72">
    <w:name w:val="无间隔1"/>
    <w:next w:val="42"/>
    <w:qFormat/>
    <w:uiPriority w:val="1"/>
    <w:rPr>
      <w:rFonts w:asciiTheme="minorHAnsi" w:hAnsiTheme="minorHAnsi" w:eastAsiaTheme="minorEastAsia" w:cstheme="minorBidi"/>
      <w:sz w:val="22"/>
      <w:szCs w:val="22"/>
      <w:lang w:val="en-US" w:eastAsia="zh-CN" w:bidi="ar-SA"/>
    </w:rPr>
  </w:style>
  <w:style w:type="paragraph" w:customStyle="1" w:styleId="73">
    <w:name w:val="修订11"/>
    <w:next w:val="50"/>
    <w:hidden/>
    <w:semiHidden/>
    <w:qFormat/>
    <w:uiPriority w:val="99"/>
    <w:rPr>
      <w:rFonts w:ascii="Times New Roman" w:hAnsi="Times New Roman" w:eastAsia="仿宋_GB2312" w:cstheme="minorBidi"/>
      <w:kern w:val="2"/>
      <w:sz w:val="32"/>
      <w:szCs w:val="22"/>
      <w:lang w:val="en-US" w:eastAsia="zh-CN" w:bidi="ar-SA"/>
    </w:rPr>
  </w:style>
  <w:style w:type="table" w:customStyle="1" w:styleId="74">
    <w:name w:val="网格型1"/>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5">
    <w:name w:val="题注1"/>
    <w:basedOn w:val="1"/>
    <w:next w:val="1"/>
    <w:unhideWhenUsed/>
    <w:qFormat/>
    <w:uiPriority w:val="35"/>
    <w:rPr>
      <w:rFonts w:ascii="Calibri Light" w:hAnsi="Calibri Light" w:eastAsia="黑体" w:cs="Times New Roman"/>
      <w:sz w:val="20"/>
      <w:szCs w:val="20"/>
    </w:rPr>
  </w:style>
  <w:style w:type="table" w:customStyle="1" w:styleId="76">
    <w:name w:val="网格型2"/>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7">
    <w:name w:val="网格型5"/>
    <w:basedOn w:val="23"/>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8">
    <w:name w:val="章标题"/>
    <w:next w:val="79"/>
    <w:qFormat/>
    <w:uiPriority w:val="0"/>
    <w:pPr>
      <w:spacing w:before="158" w:after="153" w:line="323" w:lineRule="atLeast"/>
      <w:jc w:val="center"/>
    </w:pPr>
    <w:rPr>
      <w:rFonts w:hint="eastAsia" w:ascii="Arial Unicode MS" w:hAnsi="Arial Unicode MS" w:eastAsia="Arial Unicode MS" w:cs="Arial Unicode MS"/>
      <w:color w:val="FF0000"/>
      <w:kern w:val="2"/>
      <w:sz w:val="18"/>
      <w:szCs w:val="18"/>
      <w:lang w:val="en-US" w:eastAsia="zh-CN" w:bidi="ar-SA"/>
    </w:rPr>
  </w:style>
  <w:style w:type="paragraph" w:customStyle="1" w:styleId="79">
    <w:name w:val="节标题"/>
    <w:next w:val="1"/>
    <w:qFormat/>
    <w:uiPriority w:val="0"/>
    <w:pPr>
      <w:spacing w:line="289" w:lineRule="atLeast"/>
      <w:jc w:val="center"/>
    </w:pPr>
    <w:rPr>
      <w:rFonts w:hint="eastAsia" w:ascii="Arial Unicode MS" w:hAnsi="Arial Unicode MS" w:eastAsia="Arial Unicode MS" w:cs="Arial Unicode MS"/>
      <w:color w:val="000000"/>
      <w:kern w:val="2"/>
      <w:sz w:val="28"/>
      <w:szCs w:val="28"/>
      <w:lang w:val="en-US" w:eastAsia="zh-CN" w:bidi="ar-SA"/>
    </w:rPr>
  </w:style>
  <w:style w:type="table" w:customStyle="1" w:styleId="80">
    <w:name w:val="网格型3"/>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1">
    <w:name w:val="网格型4"/>
    <w:basedOn w:val="23"/>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2">
    <w:name w:val="网格型11"/>
    <w:basedOn w:val="2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3">
    <w:name w:val="标题 41"/>
    <w:basedOn w:val="1"/>
    <w:next w:val="1"/>
    <w:unhideWhenUsed/>
    <w:qFormat/>
    <w:uiPriority w:val="9"/>
    <w:pPr>
      <w:keepNext/>
      <w:keepLines/>
      <w:widowControl/>
      <w:adjustRightInd w:val="0"/>
      <w:snapToGrid w:val="0"/>
      <w:spacing w:before="280" w:after="290" w:line="376" w:lineRule="atLeast"/>
      <w:outlineLvl w:val="3"/>
    </w:pPr>
    <w:rPr>
      <w:rFonts w:ascii="Calibri Light" w:hAnsi="Calibri Light" w:eastAsia="宋体" w:cs="Times New Roman"/>
      <w:b/>
      <w:bCs/>
      <w:kern w:val="0"/>
      <w:sz w:val="28"/>
      <w:szCs w:val="28"/>
    </w:rPr>
  </w:style>
  <w:style w:type="paragraph" w:customStyle="1" w:styleId="84">
    <w:name w:val="标题1"/>
    <w:basedOn w:val="1"/>
    <w:next w:val="1"/>
    <w:qFormat/>
    <w:uiPriority w:val="10"/>
    <w:pPr>
      <w:widowControl/>
      <w:adjustRightInd w:val="0"/>
      <w:snapToGrid w:val="0"/>
      <w:spacing w:after="150" w:afterLines="150" w:line="600" w:lineRule="exact"/>
      <w:jc w:val="center"/>
      <w:outlineLvl w:val="0"/>
    </w:pPr>
    <w:rPr>
      <w:rFonts w:eastAsia="方正小标宋简体" w:cs="Times New Roman"/>
      <w:bCs/>
      <w:kern w:val="0"/>
      <w:sz w:val="44"/>
      <w:szCs w:val="32"/>
    </w:rPr>
  </w:style>
  <w:style w:type="table" w:customStyle="1" w:styleId="85">
    <w:name w:val="专业型1"/>
    <w:basedOn w:val="23"/>
    <w:semiHidden/>
    <w:unhideWhenUsed/>
    <w:qFormat/>
    <w:uiPriority w:val="99"/>
    <w:pPr>
      <w:widowControl w:val="0"/>
      <w:spacing w:line="360" w:lineRule="auto"/>
      <w:ind w:firstLine="200" w:firstLineChars="200"/>
      <w:jc w:val="both"/>
    </w:pPr>
    <w:rPr>
      <w:rFonts w:ascii="等线" w:hAnsi="等线" w:eastAsia="等线"/>
      <w:kern w:val="2"/>
      <w:sz w:val="21"/>
      <w:szCs w:val="22"/>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character" w:customStyle="1" w:styleId="86">
    <w:name w:val="标题 4 字符1"/>
    <w:basedOn w:val="26"/>
    <w:semiHidden/>
    <w:qFormat/>
    <w:uiPriority w:val="9"/>
    <w:rPr>
      <w:rFonts w:ascii="等线 Light" w:hAnsi="等线 Light" w:eastAsia="等线 Light" w:cs="Times New Roman"/>
      <w:b/>
      <w:bCs/>
      <w:sz w:val="28"/>
      <w:szCs w:val="28"/>
    </w:rPr>
  </w:style>
  <w:style w:type="character" w:customStyle="1" w:styleId="87">
    <w:name w:val="标题 字符1"/>
    <w:basedOn w:val="26"/>
    <w:qFormat/>
    <w:uiPriority w:val="10"/>
    <w:rPr>
      <w:rFonts w:ascii="等线 Light" w:hAnsi="等线 Light" w:eastAsia="等线 Light" w:cs="Times New Roman"/>
      <w:b/>
      <w:bCs/>
      <w:sz w:val="32"/>
      <w:szCs w:val="32"/>
    </w:rPr>
  </w:style>
  <w:style w:type="table" w:customStyle="1" w:styleId="88">
    <w:name w:val="专业型2"/>
    <w:basedOn w:val="23"/>
    <w:semiHidden/>
    <w:unhideWhenUsed/>
    <w:qFormat/>
    <w:uiPriority w:val="99"/>
    <w:pPr>
      <w:widowControl w:val="0"/>
      <w:jc w:val="both"/>
    </w:pPr>
    <w:rPr>
      <w:rFonts w:ascii="等线" w:hAnsi="等线" w:eastAsia="等线"/>
      <w:kern w:val="2"/>
      <w:sz w:val="21"/>
      <w:szCs w:val="22"/>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paragraph" w:customStyle="1" w:styleId="89">
    <w:name w:val="msonormal"/>
    <w:basedOn w:val="1"/>
    <w:qFormat/>
    <w:uiPriority w:val="0"/>
    <w:pPr>
      <w:widowControl/>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90">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DBE5F1"/>
      <w:spacing w:before="100" w:beforeAutospacing="1" w:after="100" w:afterAutospacing="1" w:line="240" w:lineRule="auto"/>
      <w:ind w:firstLine="0" w:firstLineChars="0"/>
      <w:jc w:val="center"/>
      <w:textAlignment w:val="center"/>
    </w:pPr>
    <w:rPr>
      <w:rFonts w:ascii="黑体" w:hAnsi="黑体" w:eastAsia="黑体" w:cs="宋体"/>
      <w:kern w:val="0"/>
      <w:sz w:val="21"/>
      <w:szCs w:val="21"/>
    </w:rPr>
  </w:style>
  <w:style w:type="paragraph" w:customStyle="1" w:styleId="91">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DBE5F1"/>
      <w:spacing w:before="100" w:beforeAutospacing="1" w:after="100" w:afterAutospacing="1" w:line="240" w:lineRule="auto"/>
      <w:ind w:firstLine="0" w:firstLineChars="0"/>
      <w:jc w:val="center"/>
      <w:textAlignment w:val="center"/>
    </w:pPr>
    <w:rPr>
      <w:rFonts w:ascii="黑体" w:hAnsi="黑体" w:eastAsia="黑体" w:cs="宋体"/>
      <w:color w:val="000000"/>
      <w:kern w:val="0"/>
      <w:sz w:val="21"/>
      <w:szCs w:val="21"/>
    </w:rPr>
  </w:style>
  <w:style w:type="paragraph" w:customStyle="1" w:styleId="92">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DBE5F1"/>
      <w:spacing w:before="100" w:beforeAutospacing="1" w:after="100" w:afterAutospacing="1" w:line="240" w:lineRule="auto"/>
      <w:ind w:firstLine="0" w:firstLineChars="0"/>
      <w:jc w:val="center"/>
      <w:textAlignment w:val="center"/>
    </w:pPr>
    <w:rPr>
      <w:rFonts w:ascii="仿宋_GB2312" w:hAnsi="宋体" w:cs="宋体"/>
      <w:b/>
      <w:bCs/>
      <w:kern w:val="0"/>
      <w:sz w:val="21"/>
      <w:szCs w:val="21"/>
    </w:rPr>
  </w:style>
  <w:style w:type="paragraph" w:customStyle="1" w:styleId="93">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DBE5F1"/>
      <w:spacing w:before="100" w:beforeAutospacing="1" w:after="100" w:afterAutospacing="1" w:line="240" w:lineRule="auto"/>
      <w:ind w:firstLine="0" w:firstLineChars="0"/>
      <w:jc w:val="center"/>
      <w:textAlignment w:val="center"/>
    </w:pPr>
    <w:rPr>
      <w:rFonts w:eastAsia="宋体" w:cs="Times New Roman"/>
      <w:b/>
      <w:bCs/>
      <w:color w:val="000000"/>
      <w:kern w:val="0"/>
      <w:sz w:val="21"/>
      <w:szCs w:val="21"/>
    </w:rPr>
  </w:style>
  <w:style w:type="paragraph" w:customStyle="1" w:styleId="9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pPr>
    <w:rPr>
      <w:rFonts w:ascii="宋体" w:hAnsi="宋体" w:eastAsia="宋体" w:cs="宋体"/>
      <w:kern w:val="0"/>
      <w:sz w:val="24"/>
      <w:szCs w:val="24"/>
    </w:rPr>
  </w:style>
  <w:style w:type="paragraph" w:customStyle="1" w:styleId="9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paragraph" w:customStyle="1" w:styleId="9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ascii="宋体" w:hAnsi="宋体" w:eastAsia="宋体" w:cs="宋体"/>
      <w:kern w:val="0"/>
      <w:sz w:val="24"/>
      <w:szCs w:val="24"/>
    </w:rPr>
  </w:style>
  <w:style w:type="table" w:customStyle="1" w:styleId="97">
    <w:name w:val="网格型21"/>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8">
    <w:name w:val="题注2"/>
    <w:basedOn w:val="1"/>
    <w:next w:val="1"/>
    <w:unhideWhenUsed/>
    <w:qFormat/>
    <w:uiPriority w:val="35"/>
    <w:rPr>
      <w:rFonts w:ascii="Calibri Light" w:hAnsi="Calibri Light" w:eastAsia="黑体" w:cs="Times New Roman"/>
      <w:sz w:val="20"/>
      <w:szCs w:val="20"/>
    </w:rPr>
  </w:style>
  <w:style w:type="table" w:customStyle="1" w:styleId="99">
    <w:name w:val="专业型21"/>
    <w:basedOn w:val="23"/>
    <w:semiHidden/>
    <w:unhideWhenUsed/>
    <w:qFormat/>
    <w:uiPriority w:val="99"/>
    <w:pPr>
      <w:widowControl w:val="0"/>
      <w:spacing w:line="360" w:lineRule="auto"/>
      <w:ind w:firstLine="200" w:firstLineChars="200"/>
      <w:jc w:val="both"/>
    </w:pPr>
    <w:rPr>
      <w:rFonts w:ascii="等线" w:hAnsi="等线" w:eastAsia="等线"/>
      <w:kern w:val="2"/>
      <w:sz w:val="21"/>
      <w:szCs w:val="22"/>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table" w:customStyle="1" w:styleId="100">
    <w:name w:val="网格型31"/>
    <w:basedOn w:val="2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1">
    <w:name w:val="题注3"/>
    <w:basedOn w:val="1"/>
    <w:next w:val="1"/>
    <w:unhideWhenUsed/>
    <w:qFormat/>
    <w:uiPriority w:val="35"/>
    <w:rPr>
      <w:rFonts w:ascii="Calibri Light" w:hAnsi="Calibri Light" w:eastAsia="黑体" w:cs="Times New Roman"/>
      <w:sz w:val="20"/>
      <w:szCs w:val="20"/>
    </w:rPr>
  </w:style>
  <w:style w:type="table" w:customStyle="1" w:styleId="102">
    <w:name w:val="专业型3"/>
    <w:basedOn w:val="23"/>
    <w:semiHidden/>
    <w:unhideWhenUsed/>
    <w:qFormat/>
    <w:uiPriority w:val="99"/>
    <w:pPr>
      <w:widowControl w:val="0"/>
      <w:spacing w:line="360" w:lineRule="auto"/>
      <w:ind w:firstLine="200" w:firstLineChars="200"/>
      <w:jc w:val="both"/>
    </w:pPr>
    <w:rPr>
      <w:rFonts w:ascii="等线" w:hAnsi="等线" w:eastAsia="等线"/>
      <w:kern w:val="2"/>
      <w:sz w:val="21"/>
      <w:szCs w:val="22"/>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cPr>
        <w:tcBorders>
          <w:tl2br w:val="nil"/>
          <w:tr2bl w:val="nil"/>
        </w:tcBorders>
        <w:shd w:val="solid" w:color="000000" w:fill="FFFFFF"/>
      </w:tcPr>
    </w:tblStylePr>
  </w:style>
  <w:style w:type="paragraph" w:customStyle="1" w:styleId="103">
    <w:name w:val="font5"/>
    <w:basedOn w:val="1"/>
    <w:qFormat/>
    <w:uiPriority w:val="0"/>
    <w:pPr>
      <w:widowControl/>
      <w:spacing w:before="100" w:beforeAutospacing="1" w:after="100" w:afterAutospacing="1" w:line="240" w:lineRule="auto"/>
      <w:ind w:firstLine="0" w:firstLineChars="0"/>
      <w:jc w:val="left"/>
    </w:pPr>
    <w:rPr>
      <w:rFonts w:ascii="仿宋_GB2312" w:hAnsi="宋体" w:cs="宋体"/>
      <w:b/>
      <w:bCs/>
      <w:color w:val="000000"/>
      <w:kern w:val="0"/>
      <w:sz w:val="21"/>
      <w:szCs w:val="21"/>
    </w:rPr>
  </w:style>
  <w:style w:type="paragraph" w:customStyle="1" w:styleId="104">
    <w:name w:val="font6"/>
    <w:basedOn w:val="1"/>
    <w:qFormat/>
    <w:uiPriority w:val="0"/>
    <w:pPr>
      <w:widowControl/>
      <w:spacing w:before="100" w:beforeAutospacing="1" w:after="100" w:afterAutospacing="1" w:line="240" w:lineRule="auto"/>
      <w:ind w:firstLine="0" w:firstLineChars="0"/>
      <w:jc w:val="left"/>
    </w:pPr>
    <w:rPr>
      <w:rFonts w:eastAsia="宋体" w:cs="Times New Roman"/>
      <w:color w:val="000000"/>
      <w:kern w:val="0"/>
      <w:sz w:val="21"/>
      <w:szCs w:val="21"/>
    </w:rPr>
  </w:style>
  <w:style w:type="paragraph" w:customStyle="1" w:styleId="105">
    <w:name w:val="font7"/>
    <w:basedOn w:val="1"/>
    <w:qFormat/>
    <w:uiPriority w:val="0"/>
    <w:pPr>
      <w:widowControl/>
      <w:spacing w:before="100" w:beforeAutospacing="1" w:after="100" w:afterAutospacing="1" w:line="240" w:lineRule="auto"/>
      <w:ind w:firstLine="0" w:firstLineChars="0"/>
      <w:jc w:val="left"/>
    </w:pPr>
    <w:rPr>
      <w:rFonts w:ascii="仿宋_GB2312" w:hAnsi="宋体" w:cs="宋体"/>
      <w:color w:val="000000"/>
      <w:kern w:val="0"/>
      <w:sz w:val="21"/>
      <w:szCs w:val="21"/>
    </w:rPr>
  </w:style>
  <w:style w:type="paragraph" w:customStyle="1" w:styleId="106">
    <w:name w:val="font8"/>
    <w:basedOn w:val="1"/>
    <w:qFormat/>
    <w:uiPriority w:val="0"/>
    <w:pPr>
      <w:widowControl/>
      <w:spacing w:before="100" w:beforeAutospacing="1" w:after="100" w:afterAutospacing="1" w:line="240" w:lineRule="auto"/>
      <w:ind w:firstLine="0" w:firstLineChars="0"/>
      <w:jc w:val="left"/>
    </w:pPr>
    <w:rPr>
      <w:rFonts w:ascii="仿宋_GB2312" w:hAnsi="宋体" w:cs="宋体"/>
      <w:kern w:val="0"/>
      <w:sz w:val="20"/>
      <w:szCs w:val="20"/>
    </w:rPr>
  </w:style>
  <w:style w:type="paragraph" w:customStyle="1" w:styleId="107">
    <w:name w:val="font9"/>
    <w:basedOn w:val="1"/>
    <w:qFormat/>
    <w:uiPriority w:val="0"/>
    <w:pPr>
      <w:widowControl/>
      <w:spacing w:before="100" w:beforeAutospacing="1" w:after="100" w:afterAutospacing="1" w:line="240" w:lineRule="auto"/>
      <w:ind w:firstLine="0" w:firstLineChars="0"/>
      <w:jc w:val="left"/>
    </w:pPr>
    <w:rPr>
      <w:rFonts w:eastAsia="宋体" w:cs="Times New Roman"/>
      <w:kern w:val="0"/>
      <w:sz w:val="20"/>
      <w:szCs w:val="20"/>
    </w:rPr>
  </w:style>
  <w:style w:type="paragraph" w:customStyle="1" w:styleId="10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left"/>
    </w:pPr>
    <w:rPr>
      <w:rFonts w:eastAsia="宋体" w:cs="Times New Roman"/>
      <w:kern w:val="0"/>
      <w:sz w:val="24"/>
      <w:szCs w:val="24"/>
    </w:rPr>
  </w:style>
  <w:style w:type="paragraph" w:customStyle="1" w:styleId="109">
    <w:name w:val="Revision"/>
    <w:hidden/>
    <w:semiHidden/>
    <w:qFormat/>
    <w:uiPriority w:val="99"/>
    <w:rPr>
      <w:rFonts w:ascii="Times New Roman" w:hAnsi="Times New Roman" w:eastAsia="仿宋_GB2312" w:cstheme="minorBidi"/>
      <w:kern w:val="2"/>
      <w:sz w:val="32"/>
      <w:szCs w:val="22"/>
      <w:lang w:val="en-US" w:eastAsia="zh-CN" w:bidi="ar-SA"/>
    </w:rPr>
  </w:style>
  <w:style w:type="character" w:customStyle="1" w:styleId="110">
    <w:name w:val="日期 字符"/>
    <w:basedOn w:val="26"/>
    <w:link w:val="12"/>
    <w:semiHidden/>
    <w:qFormat/>
    <w:uiPriority w:val="99"/>
    <w:rPr>
      <w:rFonts w:eastAsia="仿宋_GB2312" w:cstheme="minorBidi"/>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B69D3F-C947-4B12-AE21-D42D463D327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59</Pages>
  <Words>20855</Words>
  <Characters>25816</Characters>
  <Lines>226</Lines>
  <Paragraphs>63</Paragraphs>
  <TotalTime>29</TotalTime>
  <ScaleCrop>false</ScaleCrop>
  <LinksUpToDate>false</LinksUpToDate>
  <CharactersWithSpaces>26333</CharactersWithSpaces>
  <Application>WPS Office_11.1.0.12300_F1E327BC-269C-435d-A152-05C5408002CA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2022-04-12T02:45:00Z</dcterms:created>
  <dc:creator>lenovo</dc:creator>
  <cp:lastModifiedBy>admin</cp:lastModifiedBy>
  <cp:lastPrinted>2022-04-13T01:11:00Z</cp:lastPrinted>
  <dcterms:modified xsi:type="dcterms:W3CDTF">2022-08-03T09:51:53Z</dcterms:modified>
  <cp:revision>614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2052-11.1.0.12300</vt:lpwstr>
  </property>
  <property fmtid="{D5CDD505-2E9C-101B-9397-08002B2CF9AE}" pid="3" name="ICV">
    <vt:lpwstr>040CC6CC67274DE596E5E2F71C419C40</vt:lpwstr>
  </property>
</Properties>
</file>