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69F6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eastAsia="zh-CN"/>
          <w14:textFill>
            <w14:solidFill>
              <w14:schemeClr w14:val="tx1"/>
            </w14:solidFill>
          </w14:textFill>
        </w:rPr>
      </w:pPr>
    </w:p>
    <w:p w14:paraId="0B8C86C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eastAsia="zh-CN"/>
          <w14:textFill>
            <w14:solidFill>
              <w14:schemeClr w14:val="tx1"/>
            </w14:solidFill>
          </w14:textFill>
        </w:rPr>
      </w:pPr>
    </w:p>
    <w:p w14:paraId="7A0C72B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eastAsia="zh-CN"/>
          <w14:textFill>
            <w14:solidFill>
              <w14:schemeClr w14:val="tx1"/>
            </w14:solidFill>
          </w14:textFill>
        </w:rPr>
      </w:pPr>
    </w:p>
    <w:p w14:paraId="61F68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000000" w:themeColor="text1"/>
          <w:sz w:val="72"/>
          <w:szCs w:val="112"/>
          <w:highlight w:val="none"/>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112"/>
          <w:highlight w:val="none"/>
          <w:u w:val="none"/>
          <w:lang w:eastAsia="zh-CN"/>
          <w14:textFill>
            <w14:solidFill>
              <w14:schemeClr w14:val="tx1"/>
            </w14:solidFill>
          </w14:textFill>
        </w:rPr>
        <w:t>四川省广元市剑阁县</w:t>
      </w:r>
    </w:p>
    <w:p w14:paraId="57FFB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000000" w:themeColor="text1"/>
          <w:sz w:val="72"/>
          <w:szCs w:val="112"/>
          <w:highlight w:val="none"/>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112"/>
          <w:highlight w:val="none"/>
          <w:u w:val="none"/>
          <w:lang w:val="en-US" w:eastAsia="zh-CN"/>
          <w14:textFill>
            <w14:solidFill>
              <w14:schemeClr w14:val="tx1"/>
            </w14:solidFill>
          </w14:textFill>
        </w:rPr>
        <w:t>剑门关</w:t>
      </w:r>
      <w:r>
        <w:rPr>
          <w:rFonts w:hint="eastAsia" w:ascii="方正小标宋简体" w:hAnsi="方正小标宋简体" w:eastAsia="方正小标宋简体" w:cs="方正小标宋简体"/>
          <w:b w:val="0"/>
          <w:bCs w:val="0"/>
          <w:color w:val="000000" w:themeColor="text1"/>
          <w:sz w:val="72"/>
          <w:szCs w:val="112"/>
          <w:highlight w:val="none"/>
          <w:u w:val="none"/>
          <w:lang w:eastAsia="zh-CN"/>
          <w14:textFill>
            <w14:solidFill>
              <w14:schemeClr w14:val="tx1"/>
            </w14:solidFill>
          </w14:textFill>
        </w:rPr>
        <w:t>镇履行职责事项清单</w:t>
      </w:r>
    </w:p>
    <w:p w14:paraId="122A8B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val="en-US" w:eastAsia="zh-CN"/>
          <w14:textFill>
            <w14:solidFill>
              <w14:schemeClr w14:val="tx1"/>
            </w14:solidFill>
          </w14:textFill>
        </w:rPr>
      </w:pPr>
    </w:p>
    <w:p w14:paraId="3713AA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val="en-US" w:eastAsia="zh-CN"/>
          <w14:textFill>
            <w14:solidFill>
              <w14:schemeClr w14:val="tx1"/>
            </w14:solidFill>
          </w14:textFill>
        </w:rPr>
      </w:pPr>
    </w:p>
    <w:p w14:paraId="3755EB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val="en-US" w:eastAsia="zh-CN"/>
          <w14:textFill>
            <w14:solidFill>
              <w14:schemeClr w14:val="tx1"/>
            </w14:solidFill>
          </w14:textFill>
        </w:rPr>
      </w:pPr>
    </w:p>
    <w:p w14:paraId="2CCD71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val="en-US" w:eastAsia="zh-CN"/>
          <w14:textFill>
            <w14:solidFill>
              <w14:schemeClr w14:val="tx1"/>
            </w14:solidFill>
          </w14:textFill>
        </w:rPr>
      </w:pPr>
    </w:p>
    <w:p w14:paraId="5836EE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val="en-US" w:eastAsia="zh-CN"/>
          <w14:textFill>
            <w14:solidFill>
              <w14:schemeClr w14:val="tx1"/>
            </w14:solidFill>
          </w14:textFill>
        </w:rPr>
      </w:pPr>
    </w:p>
    <w:p w14:paraId="2CF411F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eastAsia="zh-CN"/>
          <w14:textFill>
            <w14:solidFill>
              <w14:schemeClr w14:val="tx1"/>
            </w14:solidFill>
          </w14:textFill>
        </w:rPr>
      </w:pPr>
    </w:p>
    <w:p w14:paraId="0D451B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themeColor="text1"/>
          <w:sz w:val="48"/>
          <w:szCs w:val="56"/>
          <w:highlight w:val="none"/>
          <w:u w:val="none"/>
          <w:lang w:eastAsia="zh-CN"/>
          <w14:textFill>
            <w14:solidFill>
              <w14:schemeClr w14:val="tx1"/>
            </w14:solidFill>
          </w14:textFill>
        </w:rPr>
      </w:pPr>
    </w:p>
    <w:p w14:paraId="7C6C143B">
      <w:pPr>
        <w:jc w:val="center"/>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t>目</w:t>
      </w:r>
      <w:r>
        <w:rPr>
          <w:rFonts w:hint="eastAsia" w:ascii="方正小标宋简体" w:hAnsi="方正小标宋简体" w:eastAsia="方正小标宋简体" w:cs="方正小标宋简体"/>
          <w:b w:val="0"/>
          <w:bCs w:val="0"/>
          <w:color w:val="000000" w:themeColor="text1"/>
          <w:sz w:val="44"/>
          <w:szCs w:val="44"/>
          <w:highlight w:val="none"/>
          <w:u w:val="none"/>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z w:val="44"/>
          <w:szCs w:val="44"/>
          <w:highlight w:val="none"/>
          <w:u w:val="none"/>
          <w:lang w:eastAsia="zh-CN"/>
          <w14:textFill>
            <w14:solidFill>
              <w14:schemeClr w14:val="tx1"/>
            </w14:solidFill>
          </w14:textFill>
        </w:rPr>
        <w:t>录</w:t>
      </w:r>
    </w:p>
    <w:p w14:paraId="76860342">
      <w:pPr>
        <w:jc w:val="center"/>
        <w:rPr>
          <w:rFonts w:hint="eastAsia" w:ascii="宋体" w:hAnsi="宋体" w:eastAsia="宋体" w:cs="宋体"/>
          <w:b w:val="0"/>
          <w:bCs w:val="0"/>
          <w:color w:val="000000" w:themeColor="text1"/>
          <w:sz w:val="28"/>
          <w:szCs w:val="28"/>
          <w:highlight w:val="none"/>
          <w:u w:val="none"/>
          <w:lang w:eastAsia="zh-CN"/>
          <w14:textFill>
            <w14:solidFill>
              <w14:schemeClr w14:val="tx1"/>
            </w14:solidFill>
          </w14:textFill>
        </w:rPr>
      </w:pPr>
    </w:p>
    <w:p w14:paraId="4D8D1234">
      <w:pPr>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jc w:val="distribute"/>
        <w:textAlignment w:val="auto"/>
        <w:rPr>
          <w:rFonts w:hint="eastAsia" w:ascii="宋体" w:hAnsi="宋体" w:eastAsia="宋体" w:cs="宋体"/>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highlight w:val="none"/>
          <w:u w:val="none"/>
          <w:lang w:val="en-US" w:eastAsia="zh-CN" w:bidi="ar"/>
          <w14:textFill>
            <w14:solidFill>
              <w14:schemeClr w14:val="tx1"/>
            </w14:solidFill>
          </w14:textFill>
        </w:rPr>
        <w:t>1.基本履职事项清单…………………………………………………………………………………………………………1</w:t>
      </w:r>
    </w:p>
    <w:p w14:paraId="3C8C4762">
      <w:pPr>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jc w:val="distribute"/>
        <w:textAlignment w:val="auto"/>
        <w:rPr>
          <w:rFonts w:hint="eastAsia" w:ascii="宋体" w:hAnsi="宋体" w:eastAsia="宋体" w:cs="宋体"/>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highlight w:val="none"/>
          <w:u w:val="none"/>
          <w:lang w:val="en-US" w:eastAsia="zh-CN" w:bidi="ar"/>
          <w14:textFill>
            <w14:solidFill>
              <w14:schemeClr w14:val="tx1"/>
            </w14:solidFill>
          </w14:textFill>
        </w:rPr>
        <w:t>2.配合履职事项清单…………………………………………………………………………………………………………8</w:t>
      </w:r>
    </w:p>
    <w:p w14:paraId="53175485">
      <w:pPr>
        <w:keepNext w:val="0"/>
        <w:keepLines w:val="0"/>
        <w:pageBreakBefore w:val="0"/>
        <w:widowControl w:val="0"/>
        <w:numPr>
          <w:ilvl w:val="0"/>
          <w:numId w:val="0"/>
        </w:numPr>
        <w:kinsoku/>
        <w:wordWrap/>
        <w:overflowPunct/>
        <w:topLinePunct w:val="0"/>
        <w:autoSpaceDE/>
        <w:autoSpaceDN/>
        <w:bidi w:val="0"/>
        <w:adjustRightInd/>
        <w:snapToGrid/>
        <w:ind w:left="425" w:leftChars="0" w:hanging="425" w:firstLineChars="0"/>
        <w:jc w:val="distribute"/>
        <w:textAlignment w:val="auto"/>
        <w:rPr>
          <w:rFonts w:hint="eastAsia" w:ascii="宋体" w:hAnsi="宋体" w:eastAsia="宋体" w:cs="宋体"/>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8"/>
          <w:szCs w:val="28"/>
          <w:highlight w:val="none"/>
          <w:u w:val="none"/>
          <w:lang w:val="en-US" w:eastAsia="zh-CN" w:bidi="ar"/>
          <w14:textFill>
            <w14:solidFill>
              <w14:schemeClr w14:val="tx1"/>
            </w14:solidFill>
          </w14:textFill>
        </w:rPr>
        <w:t>3.上级部门收回事项清单……………………………………………………………………………………………………38</w:t>
      </w:r>
    </w:p>
    <w:p w14:paraId="569C8160">
      <w:pPr>
        <w:rPr>
          <w:rFonts w:hint="default" w:ascii="方正小标宋简体" w:hAnsi="方正小标宋简体" w:eastAsia="方正小标宋简体" w:cs="方正小标宋简体"/>
          <w:b w:val="0"/>
          <w:bCs w:val="0"/>
          <w:i w:val="0"/>
          <w:iCs w:val="0"/>
          <w:color w:val="000000" w:themeColor="text1"/>
          <w:kern w:val="0"/>
          <w:sz w:val="48"/>
          <w:szCs w:val="48"/>
          <w:highlight w:val="none"/>
          <w:u w:val="none"/>
          <w:lang w:val="en-US" w:eastAsia="zh-CN" w:bidi="ar"/>
          <w14:textFill>
            <w14:solidFill>
              <w14:schemeClr w14:val="tx1"/>
            </w14:solidFill>
          </w14:textFill>
        </w:rPr>
      </w:pPr>
    </w:p>
    <w:p w14:paraId="1F6AE6C8">
      <w:pPr>
        <w:rPr>
          <w:rFonts w:hint="default" w:ascii="方正小标宋简体" w:hAnsi="方正小标宋简体" w:eastAsia="方正小标宋简体" w:cs="方正小标宋简体"/>
          <w:b w:val="0"/>
          <w:bCs w:val="0"/>
          <w:i w:val="0"/>
          <w:iCs w:val="0"/>
          <w:color w:val="000000" w:themeColor="text1"/>
          <w:kern w:val="0"/>
          <w:sz w:val="48"/>
          <w:szCs w:val="48"/>
          <w:highlight w:val="none"/>
          <w:u w:val="none"/>
          <w:lang w:val="en-US" w:eastAsia="zh-CN" w:bidi="ar"/>
          <w14:textFill>
            <w14:solidFill>
              <w14:schemeClr w14:val="tx1"/>
            </w14:solidFill>
          </w14:textFill>
        </w:rPr>
      </w:pPr>
    </w:p>
    <w:p w14:paraId="15274507">
      <w:pPr>
        <w:rPr>
          <w:rFonts w:hint="default" w:ascii="方正小标宋简体" w:hAnsi="方正小标宋简体" w:eastAsia="方正小标宋简体" w:cs="方正小标宋简体"/>
          <w:b w:val="0"/>
          <w:bCs w:val="0"/>
          <w:i w:val="0"/>
          <w:iCs w:val="0"/>
          <w:color w:val="000000" w:themeColor="text1"/>
          <w:kern w:val="0"/>
          <w:sz w:val="48"/>
          <w:szCs w:val="48"/>
          <w:highlight w:val="none"/>
          <w:u w:val="none"/>
          <w:lang w:val="en-US" w:eastAsia="zh-CN" w:bidi="ar"/>
          <w14:textFill>
            <w14:solidFill>
              <w14:schemeClr w14:val="tx1"/>
            </w14:solidFill>
          </w14:textFill>
        </w:rPr>
      </w:pPr>
    </w:p>
    <w:p w14:paraId="3FA9D85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sectPr>
          <w:footerReference r:id="rId3" w:type="default"/>
          <w:pgSz w:w="16838" w:h="11906" w:orient="landscape"/>
          <w:pgMar w:top="1587" w:right="1417" w:bottom="1417" w:left="1417" w:header="851" w:footer="1134" w:gutter="0"/>
          <w:pgNumType w:fmt="decimal" w:start="1"/>
          <w:cols w:space="0" w:num="1"/>
          <w:rtlGutter w:val="0"/>
          <w:docGrid w:type="lines" w:linePitch="313" w:charSpace="0"/>
        </w:sectPr>
      </w:pPr>
    </w:p>
    <w:p w14:paraId="153FD4C1">
      <w:pPr>
        <w:keepNext w:val="0"/>
        <w:keepLines w:val="0"/>
        <w:pageBreakBefore w:val="0"/>
        <w:widowControl w:val="0"/>
        <w:kinsoku/>
        <w:wordWrap/>
        <w:overflowPunct w:val="0"/>
        <w:topLinePunct w:val="0"/>
        <w:autoSpaceDE/>
        <w:autoSpaceDN/>
        <w:bidi w:val="0"/>
        <w:adjustRightInd/>
        <w:snapToGrid/>
        <w:spacing w:after="158" w:afterLines="50" w:line="600" w:lineRule="exact"/>
        <w:jc w:val="center"/>
        <w:textAlignment w:val="auto"/>
        <w:rPr>
          <w:b w:val="0"/>
          <w:bCs w:val="0"/>
          <w:color w:val="000000" w:themeColor="text1"/>
          <w:spacing w:val="17"/>
          <w:sz w:val="44"/>
          <w:szCs w:val="4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spacing w:val="17"/>
          <w:kern w:val="0"/>
          <w:sz w:val="44"/>
          <w:szCs w:val="44"/>
          <w:highlight w:val="none"/>
          <w:u w:val="none"/>
          <w:lang w:val="en-US" w:eastAsia="zh-CN" w:bidi="ar"/>
          <w14:textFill>
            <w14:solidFill>
              <w14:schemeClr w14:val="tx1"/>
            </w14:solidFill>
          </w14:textFill>
        </w:rPr>
        <w:t>基本履职事项清单</w:t>
      </w:r>
    </w:p>
    <w:tbl>
      <w:tblPr>
        <w:tblStyle w:val="7"/>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3695"/>
      </w:tblGrid>
      <w:tr w14:paraId="0D6E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8" w:type="dxa"/>
            <w:noWrap w:val="0"/>
            <w:vAlign w:val="center"/>
          </w:tcPr>
          <w:p w14:paraId="0C66B7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序号</w:t>
            </w:r>
          </w:p>
        </w:tc>
        <w:tc>
          <w:tcPr>
            <w:tcW w:w="13695" w:type="dxa"/>
            <w:noWrap w:val="0"/>
            <w:vAlign w:val="center"/>
          </w:tcPr>
          <w:p w14:paraId="096F64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事项名称</w:t>
            </w:r>
          </w:p>
        </w:tc>
      </w:tr>
      <w:tr w14:paraId="10DF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439C2E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一、党的建设（28项）</w:t>
            </w:r>
          </w:p>
        </w:tc>
      </w:tr>
      <w:tr w14:paraId="1144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noWrap w:val="0"/>
            <w:vAlign w:val="center"/>
          </w:tcPr>
          <w:p w14:paraId="535E230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w:t>
            </w:r>
          </w:p>
        </w:tc>
        <w:tc>
          <w:tcPr>
            <w:tcW w:w="13695" w:type="dxa"/>
            <w:noWrap w:val="0"/>
            <w:vAlign w:val="center"/>
          </w:tcPr>
          <w:p w14:paraId="592B2B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1E16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8055D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2</w:t>
            </w:r>
          </w:p>
        </w:tc>
        <w:tc>
          <w:tcPr>
            <w:tcW w:w="13695" w:type="dxa"/>
            <w:shd w:val="clear" w:color="auto" w:fill="auto"/>
            <w:noWrap w:val="0"/>
            <w:vAlign w:val="center"/>
          </w:tcPr>
          <w:p w14:paraId="38B370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落实党委理论学习中心组学习制度，开展党的创新理论学习研讨，推动理论学习成果转化，提高决策水平</w:t>
            </w:r>
          </w:p>
        </w:tc>
      </w:tr>
      <w:tr w14:paraId="7A92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noWrap w:val="0"/>
            <w:vAlign w:val="center"/>
          </w:tcPr>
          <w:p w14:paraId="4A49ED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3</w:t>
            </w:r>
          </w:p>
        </w:tc>
        <w:tc>
          <w:tcPr>
            <w:tcW w:w="13695" w:type="dxa"/>
            <w:noWrap w:val="0"/>
            <w:vAlign w:val="center"/>
          </w:tcPr>
          <w:p w14:paraId="7C48DA1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落实基层党建工作责任制，加强党委规范化建设，健全和完善组织体系，指导基层党组织换届选举，整顿提升软弱涣散党组织，开展党建述职评议考核</w:t>
            </w:r>
          </w:p>
        </w:tc>
      </w:tr>
      <w:tr w14:paraId="40E5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E0E68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4</w:t>
            </w:r>
          </w:p>
        </w:tc>
        <w:tc>
          <w:tcPr>
            <w:tcW w:w="13695" w:type="dxa"/>
            <w:shd w:val="clear" w:color="auto" w:fill="auto"/>
            <w:noWrap w:val="0"/>
            <w:vAlign w:val="center"/>
          </w:tcPr>
          <w:p w14:paraId="02A076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落实全面深化改革工作，统筹推进政治、文化、社会、经济、生态文明等多领域改革</w:t>
            </w:r>
          </w:p>
        </w:tc>
      </w:tr>
      <w:tr w14:paraId="7D0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57FBD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5</w:t>
            </w:r>
          </w:p>
        </w:tc>
        <w:tc>
          <w:tcPr>
            <w:tcW w:w="13695" w:type="dxa"/>
            <w:shd w:val="clear" w:color="auto" w:fill="auto"/>
            <w:noWrap w:val="0"/>
            <w:vAlign w:val="center"/>
          </w:tcPr>
          <w:p w14:paraId="1D5BC2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坚持和加强党的全面领导，贯彻执行民主集中制，讨论决定“三重一大”事项（重大事项决策、重要干部任免、重大项目投资决策和大额资金使用）</w:t>
            </w:r>
          </w:p>
        </w:tc>
      </w:tr>
      <w:tr w14:paraId="1A77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72737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6</w:t>
            </w:r>
          </w:p>
        </w:tc>
        <w:tc>
          <w:tcPr>
            <w:tcW w:w="13695" w:type="dxa"/>
            <w:shd w:val="clear" w:color="auto" w:fill="auto"/>
            <w:noWrap w:val="0"/>
            <w:vAlign w:val="center"/>
          </w:tcPr>
          <w:p w14:paraId="025194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落实党代会代表任期制，组织开展党代表选举，负责各级党代表联络服务工作</w:t>
            </w:r>
          </w:p>
        </w:tc>
      </w:tr>
      <w:tr w14:paraId="78E5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noWrap w:val="0"/>
            <w:vAlign w:val="center"/>
          </w:tcPr>
          <w:p w14:paraId="421218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7</w:t>
            </w:r>
          </w:p>
        </w:tc>
        <w:tc>
          <w:tcPr>
            <w:tcW w:w="13695" w:type="dxa"/>
            <w:noWrap w:val="0"/>
            <w:vAlign w:val="center"/>
          </w:tcPr>
          <w:p w14:paraId="1E420A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规范党的组织生活，落实“三会一课”、组织生活会、民主评议党员、主题党日等党的组织生活各项制度</w:t>
            </w:r>
          </w:p>
        </w:tc>
      </w:tr>
      <w:tr w14:paraId="3185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A48AB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8</w:t>
            </w:r>
          </w:p>
        </w:tc>
        <w:tc>
          <w:tcPr>
            <w:tcW w:w="13695" w:type="dxa"/>
            <w:shd w:val="clear" w:color="auto" w:fill="auto"/>
            <w:noWrap w:val="0"/>
            <w:vAlign w:val="center"/>
          </w:tcPr>
          <w:p w14:paraId="237696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负责党员队伍建设，开展党员发展、教育、管理、监督、服务工作，做好党费收缴和划拨党费管理使用</w:t>
            </w:r>
          </w:p>
        </w:tc>
      </w:tr>
      <w:tr w14:paraId="3903F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1F806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9</w:t>
            </w:r>
          </w:p>
        </w:tc>
        <w:tc>
          <w:tcPr>
            <w:tcW w:w="13695" w:type="dxa"/>
            <w:shd w:val="clear" w:color="auto" w:fill="auto"/>
            <w:noWrap w:val="0"/>
            <w:vAlign w:val="center"/>
          </w:tcPr>
          <w:p w14:paraId="6BA8B9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开展困难党员帮扶慰问，为党员发放“光荣在党50年”纪念章，按权限评选表彰“两优一先”（优秀共产党员、优秀党务工作者、先进基层党组织）</w:t>
            </w:r>
          </w:p>
        </w:tc>
      </w:tr>
      <w:tr w14:paraId="26B1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160F27A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10</w:t>
            </w:r>
          </w:p>
        </w:tc>
        <w:tc>
          <w:tcPr>
            <w:tcW w:w="13695" w:type="dxa"/>
            <w:shd w:val="clear" w:color="auto" w:fill="auto"/>
            <w:noWrap w:val="0"/>
            <w:vAlign w:val="center"/>
          </w:tcPr>
          <w:p w14:paraId="0E3BFC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按照干部管理权限，负责镇、村（社区）干部教育培养、日常管理、考核监督，开展公务员绩效管理试点工作</w:t>
            </w:r>
          </w:p>
        </w:tc>
      </w:tr>
      <w:tr w14:paraId="78A69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2C931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11</w:t>
            </w:r>
          </w:p>
        </w:tc>
        <w:tc>
          <w:tcPr>
            <w:tcW w:w="13695" w:type="dxa"/>
            <w:shd w:val="clear" w:color="auto" w:fill="auto"/>
            <w:noWrap w:val="0"/>
            <w:vAlign w:val="center"/>
          </w:tcPr>
          <w:p w14:paraId="783DF5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加强人才队伍建设，落实人才引进激励政策，做好人才培育和服务工作</w:t>
            </w:r>
          </w:p>
        </w:tc>
      </w:tr>
      <w:tr w14:paraId="2679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F4E53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12</w:t>
            </w:r>
          </w:p>
        </w:tc>
        <w:tc>
          <w:tcPr>
            <w:tcW w:w="13695" w:type="dxa"/>
            <w:shd w:val="clear" w:color="auto" w:fill="auto"/>
            <w:noWrap w:val="0"/>
            <w:vAlign w:val="center"/>
          </w:tcPr>
          <w:p w14:paraId="75FA45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推动村（居）民委员会规范化建设，</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组织开展</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村（居）民</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委员会、村</w:t>
            </w:r>
            <w:r>
              <w:rPr>
                <w:rFonts w:hint="eastAsia" w:asciiTheme="minorEastAsia" w:hAnsi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（居）</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务监督委员会换届选举</w:t>
            </w:r>
          </w:p>
        </w:tc>
      </w:tr>
      <w:tr w14:paraId="76E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CDA86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13</w:t>
            </w:r>
          </w:p>
        </w:tc>
        <w:tc>
          <w:tcPr>
            <w:tcW w:w="13695" w:type="dxa"/>
            <w:shd w:val="clear" w:color="auto" w:fill="auto"/>
            <w:noWrap w:val="0"/>
            <w:vAlign w:val="center"/>
          </w:tcPr>
          <w:p w14:paraId="250B83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负责退休干部服务保障、思想教育、监督管理</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开展国有企业退休人员社会化管理工作</w:t>
            </w:r>
          </w:p>
        </w:tc>
      </w:tr>
      <w:tr w14:paraId="7538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1E4669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14</w:t>
            </w:r>
          </w:p>
        </w:tc>
        <w:tc>
          <w:tcPr>
            <w:tcW w:w="13695" w:type="dxa"/>
            <w:shd w:val="clear" w:color="auto" w:fill="auto"/>
            <w:noWrap w:val="0"/>
            <w:vAlign w:val="center"/>
          </w:tcPr>
          <w:p w14:paraId="416645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负责驻村第一书记和工作队日常管理，开展省内对口帮扶全域结对工作</w:t>
            </w:r>
          </w:p>
        </w:tc>
      </w:tr>
      <w:tr w14:paraId="188A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000D8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15</w:t>
            </w:r>
          </w:p>
        </w:tc>
        <w:tc>
          <w:tcPr>
            <w:tcW w:w="13695" w:type="dxa"/>
            <w:shd w:val="clear" w:color="auto" w:fill="auto"/>
            <w:noWrap w:val="0"/>
            <w:vAlign w:val="center"/>
          </w:tcPr>
          <w:p w14:paraId="459D81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加强村（社区）“两委”班子建设，培</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养</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、储备后备力量，指导村（社区）做好党群服务阵地建设与管理</w:t>
            </w:r>
          </w:p>
        </w:tc>
      </w:tr>
      <w:tr w14:paraId="388F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86007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2"/>
                <w:sz w:val="18"/>
                <w:szCs w:val="18"/>
                <w:highlight w:val="none"/>
                <w:u w:val="none"/>
                <w:lang w:val="en-US" w:eastAsia="zh-CN" w:bidi="ar-SA"/>
                <w14:textFill>
                  <w14:solidFill>
                    <w14:schemeClr w14:val="tx1"/>
                  </w14:solidFill>
                </w14:textFill>
              </w:rPr>
              <w:t>16</w:t>
            </w:r>
          </w:p>
        </w:tc>
        <w:tc>
          <w:tcPr>
            <w:tcW w:w="13695" w:type="dxa"/>
            <w:shd w:val="clear" w:color="auto" w:fill="auto"/>
            <w:noWrap w:val="0"/>
            <w:vAlign w:val="center"/>
          </w:tcPr>
          <w:p w14:paraId="56C0622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推进新兴领域党的建设，</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指导混合所有制企业、非公有制企业、新经济组织、新社会组织、新就业群体党组织党建工作，培育选树、宣传推广先进典型</w:t>
            </w:r>
          </w:p>
        </w:tc>
      </w:tr>
      <w:tr w14:paraId="66BE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0D8F6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2"/>
                <w:sz w:val="18"/>
                <w:szCs w:val="18"/>
                <w:highlight w:val="none"/>
                <w:u w:val="none"/>
                <w:lang w:val="en-US" w:eastAsia="zh-CN" w:bidi="ar-SA"/>
                <w14:textFill>
                  <w14:solidFill>
                    <w14:schemeClr w14:val="tx1"/>
                  </w14:solidFill>
                </w14:textFill>
              </w:rPr>
              <w:t>17</w:t>
            </w:r>
          </w:p>
        </w:tc>
        <w:tc>
          <w:tcPr>
            <w:tcW w:w="13695" w:type="dxa"/>
            <w:shd w:val="clear" w:color="auto" w:fill="auto"/>
            <w:noWrap w:val="0"/>
            <w:vAlign w:val="center"/>
          </w:tcPr>
          <w:p w14:paraId="2B2A91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深化精神文明建设，建好用好新时代文明实践所（站），加强志愿服务队伍建设和管理，持续发挥“大蜀道·蜀小兵”志愿服务品牌作用，开展新时代文明实践活动，加强爱国主义和社会主义核心价值观教育</w:t>
            </w:r>
          </w:p>
        </w:tc>
      </w:tr>
      <w:tr w14:paraId="3EC2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206265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18</w:t>
            </w:r>
          </w:p>
        </w:tc>
        <w:tc>
          <w:tcPr>
            <w:tcW w:w="13695" w:type="dxa"/>
            <w:shd w:val="clear" w:color="auto" w:fill="auto"/>
            <w:noWrap w:val="0"/>
            <w:vAlign w:val="center"/>
          </w:tcPr>
          <w:p w14:paraId="3022A4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落实党的民族政策，铸牢中华民族共同体意识，组织开展民族交往交流交融活动</w:t>
            </w:r>
          </w:p>
        </w:tc>
      </w:tr>
      <w:tr w14:paraId="13D3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2C786F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19</w:t>
            </w:r>
          </w:p>
        </w:tc>
        <w:tc>
          <w:tcPr>
            <w:tcW w:w="13695" w:type="dxa"/>
            <w:noWrap w:val="0"/>
            <w:vAlign w:val="center"/>
          </w:tcPr>
          <w:p w14:paraId="7071F5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落实党风廉政建设责任制，持续推进反腐败斗争，强化党纪党规教育和廉政警示教育，</w:t>
            </w:r>
            <w:r>
              <w:rPr>
                <w:rStyle w:val="14"/>
                <w:rFonts w:hint="eastAsia" w:asciiTheme="minorEastAsia" w:hAnsiTheme="minorEastAsia" w:eastAsiaTheme="minorEastAsia" w:cstheme="minorEastAsia"/>
                <w:b w:val="0"/>
                <w:bCs w:val="0"/>
                <w:color w:val="000000" w:themeColor="text1"/>
                <w:sz w:val="18"/>
                <w:szCs w:val="18"/>
                <w:highlight w:val="none"/>
                <w:u w:val="none"/>
                <w:lang w:val="en-US" w:eastAsia="zh-CN" w:bidi="ar"/>
                <w14:textFill>
                  <w14:solidFill>
                    <w14:schemeClr w14:val="tx1"/>
                  </w14:solidFill>
                </w14:textFill>
              </w:rPr>
              <w:t>按权限开展监督执纪问责</w:t>
            </w:r>
          </w:p>
        </w:tc>
      </w:tr>
      <w:tr w14:paraId="2A5A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313A7D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20</w:t>
            </w:r>
          </w:p>
        </w:tc>
        <w:tc>
          <w:tcPr>
            <w:tcW w:w="13695" w:type="dxa"/>
            <w:noWrap w:val="0"/>
            <w:vAlign w:val="center"/>
          </w:tcPr>
          <w:p w14:paraId="138E25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推进党的作风建设，贯彻落实中央八项规定及其实施细则精神，持续深化纠治“四风”</w:t>
            </w:r>
          </w:p>
        </w:tc>
      </w:tr>
      <w:tr w14:paraId="3FB4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4B8DDE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21</w:t>
            </w:r>
          </w:p>
        </w:tc>
        <w:tc>
          <w:tcPr>
            <w:tcW w:w="13695" w:type="dxa"/>
            <w:noWrap w:val="0"/>
            <w:vAlign w:val="center"/>
          </w:tcPr>
          <w:p w14:paraId="52589B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落实上级党委巡视巡察反馈问题整改</w:t>
            </w:r>
          </w:p>
        </w:tc>
      </w:tr>
      <w:tr w14:paraId="0D0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6F2E28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22</w:t>
            </w:r>
          </w:p>
        </w:tc>
        <w:tc>
          <w:tcPr>
            <w:tcW w:w="13695" w:type="dxa"/>
            <w:shd w:val="clear" w:color="auto" w:fill="auto"/>
            <w:noWrap w:val="0"/>
            <w:vAlign w:val="center"/>
          </w:tcPr>
          <w:p w14:paraId="48E424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加强社会工作者队伍建设和管理，指导开展文化服务、家庭纠纷调解等社会化服务</w:t>
            </w:r>
          </w:p>
        </w:tc>
      </w:tr>
      <w:tr w14:paraId="234B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379BA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23</w:t>
            </w:r>
          </w:p>
        </w:tc>
        <w:tc>
          <w:tcPr>
            <w:tcW w:w="13695" w:type="dxa"/>
            <w:shd w:val="clear" w:color="auto" w:fill="auto"/>
            <w:noWrap/>
            <w:vAlign w:val="center"/>
          </w:tcPr>
          <w:p w14:paraId="10F939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落实人民代表大会制度，推进全过程人民民主，保障人大代表依法履职，做好联络服务，组织开展代表视察调研、学习培训等活动，答复、办理人大代表议案建议</w:t>
            </w:r>
          </w:p>
        </w:tc>
      </w:tr>
      <w:tr w14:paraId="5B00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2A7354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24</w:t>
            </w:r>
          </w:p>
        </w:tc>
        <w:tc>
          <w:tcPr>
            <w:tcW w:w="13695" w:type="dxa"/>
            <w:shd w:val="clear" w:color="auto" w:fill="auto"/>
            <w:noWrap/>
            <w:vAlign w:val="center"/>
          </w:tcPr>
          <w:p w14:paraId="05B333D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支持和保障政协委员开展政治协商、民主监督、参政议政工作，开展“有事来协商”活动，答复、办理政协提案建议</w:t>
            </w:r>
          </w:p>
        </w:tc>
      </w:tr>
      <w:tr w14:paraId="10D9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408E87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25</w:t>
            </w:r>
          </w:p>
        </w:tc>
        <w:tc>
          <w:tcPr>
            <w:tcW w:w="13695" w:type="dxa"/>
            <w:noWrap w:val="0"/>
            <w:vAlign w:val="center"/>
          </w:tcPr>
          <w:p w14:paraId="402B7A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加强工会组织建设，维护职工合法权益，开展工会政策宣传、职工教育培训、关怀慰问、困难帮扶，做好工会经费收缴使用工作</w:t>
            </w:r>
          </w:p>
        </w:tc>
      </w:tr>
      <w:tr w14:paraId="7484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795435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26</w:t>
            </w:r>
          </w:p>
        </w:tc>
        <w:tc>
          <w:tcPr>
            <w:tcW w:w="13695" w:type="dxa"/>
            <w:noWrap w:val="0"/>
            <w:vAlign w:val="center"/>
          </w:tcPr>
          <w:p w14:paraId="339EC41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加强共青团组织建设，做好团员发展、思想教育、志愿服务、推优入党等工作</w:t>
            </w:r>
          </w:p>
        </w:tc>
      </w:tr>
      <w:tr w14:paraId="34AA8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37E818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27</w:t>
            </w:r>
          </w:p>
        </w:tc>
        <w:tc>
          <w:tcPr>
            <w:tcW w:w="13695" w:type="dxa"/>
            <w:noWrap w:val="0"/>
            <w:vAlign w:val="center"/>
          </w:tcPr>
          <w:p w14:paraId="7CB485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加强妇联组织建设，维护妇女儿童合法权益，加强家庭家教家风建设，开展关爱帮扶、健康服务等妇女儿童服务工作</w:t>
            </w:r>
          </w:p>
        </w:tc>
      </w:tr>
      <w:tr w14:paraId="55A7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23F707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28</w:t>
            </w:r>
          </w:p>
        </w:tc>
        <w:tc>
          <w:tcPr>
            <w:tcW w:w="13695" w:type="dxa"/>
            <w:noWrap w:val="0"/>
            <w:vAlign w:val="center"/>
          </w:tcPr>
          <w:p w14:paraId="1F62F3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加强红十字会组织建设，开展应急救护培训、无偿献血宣传、人道救助等活动</w:t>
            </w:r>
          </w:p>
        </w:tc>
      </w:tr>
      <w:tr w14:paraId="2EE7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173" w:type="dxa"/>
            <w:gridSpan w:val="2"/>
            <w:noWrap w:val="0"/>
            <w:vAlign w:val="center"/>
          </w:tcPr>
          <w:p w14:paraId="488323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二、经济发展（7项）</w:t>
            </w:r>
          </w:p>
        </w:tc>
      </w:tr>
      <w:tr w14:paraId="2AAE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79FA0E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29</w:t>
            </w:r>
          </w:p>
        </w:tc>
        <w:tc>
          <w:tcPr>
            <w:tcW w:w="13695" w:type="dxa"/>
            <w:noWrap w:val="0"/>
            <w:vAlign w:val="center"/>
          </w:tcPr>
          <w:p w14:paraId="2F2561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落实县级经济社会发展规划，制定和实施镇域经济社会发展年度实施方案</w:t>
            </w:r>
          </w:p>
        </w:tc>
      </w:tr>
      <w:tr w14:paraId="1174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659B6D6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30</w:t>
            </w:r>
          </w:p>
        </w:tc>
        <w:tc>
          <w:tcPr>
            <w:tcW w:w="13695" w:type="dxa"/>
            <w:noWrap w:val="0"/>
            <w:vAlign w:val="center"/>
          </w:tcPr>
          <w:p w14:paraId="562FCC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按照统一部署开展经济、人口、农业等重大国情国力普查，承担农林牧渔业等经济社会发展情况年度统计调查和抽样调查工作</w:t>
            </w:r>
          </w:p>
        </w:tc>
      </w:tr>
      <w:tr w14:paraId="27A7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6F3ABC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31</w:t>
            </w:r>
          </w:p>
        </w:tc>
        <w:tc>
          <w:tcPr>
            <w:tcW w:w="13695" w:type="dxa"/>
            <w:noWrap w:val="0"/>
            <w:vAlign w:val="center"/>
          </w:tcPr>
          <w:p w14:paraId="434283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规划、实施、管理镇政府作为业主单位的项目，做好项目建设保障工作</w:t>
            </w:r>
          </w:p>
        </w:tc>
      </w:tr>
      <w:tr w14:paraId="7391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1C443B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32</w:t>
            </w:r>
          </w:p>
        </w:tc>
        <w:tc>
          <w:tcPr>
            <w:tcW w:w="13695" w:type="dxa"/>
            <w:noWrap w:val="0"/>
            <w:vAlign w:val="center"/>
          </w:tcPr>
          <w:p w14:paraId="2ADEC8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加强科学技术普及和推广运用，培育实用型乡土科技人才，</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提升科技服务能力</w:t>
            </w:r>
          </w:p>
        </w:tc>
      </w:tr>
      <w:tr w14:paraId="184F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127E5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33</w:t>
            </w:r>
          </w:p>
        </w:tc>
        <w:tc>
          <w:tcPr>
            <w:tcW w:w="13695" w:type="dxa"/>
            <w:noWrap w:val="0"/>
            <w:vAlign w:val="center"/>
          </w:tcPr>
          <w:p w14:paraId="6580FD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联络服务在外人士，回引本地成功人士返乡创业，发展壮大民营经济</w:t>
            </w:r>
          </w:p>
        </w:tc>
      </w:tr>
      <w:tr w14:paraId="7C79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586F4E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34</w:t>
            </w:r>
          </w:p>
        </w:tc>
        <w:tc>
          <w:tcPr>
            <w:tcW w:w="13695" w:type="dxa"/>
            <w:shd w:val="clear" w:color="auto" w:fill="auto"/>
            <w:noWrap w:val="0"/>
            <w:vAlign w:val="center"/>
          </w:tcPr>
          <w:p w14:paraId="09F7DB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培育个体工商户和限额以上批发、零售、住宿、餐饮企业以及规模以上服务业企业等市场主体，促进个体工商户转型为企业</w:t>
            </w:r>
          </w:p>
        </w:tc>
      </w:tr>
      <w:tr w14:paraId="6F31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78" w:type="dxa"/>
            <w:shd w:val="clear" w:color="auto" w:fill="auto"/>
            <w:noWrap w:val="0"/>
            <w:vAlign w:val="center"/>
          </w:tcPr>
          <w:p w14:paraId="4E0C68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35</w:t>
            </w:r>
          </w:p>
        </w:tc>
        <w:tc>
          <w:tcPr>
            <w:tcW w:w="13695" w:type="dxa"/>
            <w:noWrap w:val="0"/>
            <w:vAlign w:val="center"/>
          </w:tcPr>
          <w:p w14:paraId="0F5D1F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u w:val="none"/>
                <w:lang w:bidi="ar"/>
                <w14:textFill>
                  <w14:solidFill>
                    <w14:schemeClr w14:val="tx1"/>
                  </w14:solidFill>
                </w14:textFill>
              </w:rPr>
              <w:t>持续优化营商环境，</w:t>
            </w:r>
            <w:r>
              <w:rPr>
                <w:rFonts w:hint="eastAsia" w:asciiTheme="minorEastAsia" w:hAnsiTheme="minorEastAsia" w:eastAsiaTheme="minorEastAsia" w:cstheme="minorEastAsia"/>
                <w:b w:val="0"/>
                <w:bCs w:val="0"/>
                <w:color w:val="000000" w:themeColor="text1"/>
                <w:kern w:val="0"/>
                <w:sz w:val="18"/>
                <w:szCs w:val="18"/>
                <w:highlight w:val="none"/>
                <w:u w:val="none"/>
                <w:lang w:val="en-US" w:eastAsia="zh-CN" w:bidi="ar"/>
                <w14:textFill>
                  <w14:solidFill>
                    <w14:schemeClr w14:val="tx1"/>
                  </w14:solidFill>
                </w14:textFill>
              </w:rPr>
              <w:t>帮助落地企业办理审批、申报补贴等业务，协调解决落地企业在用工、用地、市场等方面的困难，为落地企业提供全过程服务保障</w:t>
            </w:r>
          </w:p>
        </w:tc>
      </w:tr>
      <w:tr w14:paraId="0D52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7B44D4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drawing>
                <wp:anchor distT="0" distB="0" distL="114300" distR="114300" simplePos="0" relativeHeight="25165926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5" name="image96_SpCnt_2"/>
                  <wp:cNvGraphicFramePr/>
                  <a:graphic xmlns:a="http://schemas.openxmlformats.org/drawingml/2006/main">
                    <a:graphicData uri="http://schemas.openxmlformats.org/drawingml/2006/picture">
                      <pic:pic xmlns:pic="http://schemas.openxmlformats.org/drawingml/2006/picture">
                        <pic:nvPicPr>
                          <pic:cNvPr id="5" name="image96_SpCnt_2"/>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drawing>
                <wp:anchor distT="0" distB="0" distL="114300" distR="114300" simplePos="0" relativeHeight="251660288"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7" name="image96_SpCnt_3"/>
                  <wp:cNvGraphicFramePr/>
                  <a:graphic xmlns:a="http://schemas.openxmlformats.org/drawingml/2006/main">
                    <a:graphicData uri="http://schemas.openxmlformats.org/drawingml/2006/picture">
                      <pic:pic xmlns:pic="http://schemas.openxmlformats.org/drawingml/2006/picture">
                        <pic:nvPicPr>
                          <pic:cNvPr id="7" name="image96_SpCnt_3"/>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三、民生服务（7项）</w:t>
            </w:r>
          </w:p>
        </w:tc>
      </w:tr>
      <w:tr w14:paraId="4EEB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2E4E5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36</w:t>
            </w:r>
          </w:p>
        </w:tc>
        <w:tc>
          <w:tcPr>
            <w:tcW w:w="13695" w:type="dxa"/>
            <w:noWrap w:val="0"/>
            <w:vAlign w:val="center"/>
          </w:tcPr>
          <w:p w14:paraId="682183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开展关心下一代工作，凝聚家庭、学校、社会、网络、政府和司法保护合力，维护未成年人合法权益</w:t>
            </w:r>
          </w:p>
        </w:tc>
      </w:tr>
      <w:tr w14:paraId="70F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8A81D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37</w:t>
            </w:r>
          </w:p>
        </w:tc>
        <w:tc>
          <w:tcPr>
            <w:tcW w:w="13695" w:type="dxa"/>
            <w:noWrap w:val="0"/>
            <w:vAlign w:val="center"/>
          </w:tcPr>
          <w:p w14:paraId="7A5F44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负责老年人权益保障工作，建立好独居、空巢、失能、重残特殊家庭老年人台账，提供探访关爱服务，组织社会力量开展尊老敬老助老活动</w:t>
            </w:r>
          </w:p>
        </w:tc>
      </w:tr>
      <w:tr w14:paraId="4ED5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1F559C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38</w:t>
            </w:r>
          </w:p>
        </w:tc>
        <w:tc>
          <w:tcPr>
            <w:tcW w:w="13695" w:type="dxa"/>
            <w:noWrap w:val="0"/>
            <w:vAlign w:val="center"/>
          </w:tcPr>
          <w:p w14:paraId="40D210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摸排辖区内困难群众、人均收入低于当地最低生活保障标准的家庭，按照规定给予最低生活保障，为生活困难的精神障碍患者家庭提供帮助，按权限依法处理特困人员供养方面的违法行为</w:t>
            </w:r>
          </w:p>
        </w:tc>
      </w:tr>
      <w:tr w14:paraId="0B09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CDC81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39</w:t>
            </w:r>
          </w:p>
        </w:tc>
        <w:tc>
          <w:tcPr>
            <w:tcW w:w="13695" w:type="dxa"/>
            <w:noWrap w:val="0"/>
            <w:vAlign w:val="center"/>
          </w:tcPr>
          <w:p w14:paraId="09803D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针对因突发事件、意外伤害、重大疾病、自然灾害或其他特殊原因导致基本生活陷入困境的对象，给予临时救助</w:t>
            </w:r>
          </w:p>
        </w:tc>
      </w:tr>
      <w:tr w14:paraId="06FD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CC7A5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40</w:t>
            </w:r>
          </w:p>
        </w:tc>
        <w:tc>
          <w:tcPr>
            <w:tcW w:w="13695" w:type="dxa"/>
            <w:noWrap w:val="0"/>
            <w:vAlign w:val="center"/>
          </w:tcPr>
          <w:p w14:paraId="46A814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color w:val="000000" w:themeColor="text1"/>
                <w:sz w:val="18"/>
                <w:szCs w:val="18"/>
                <w:highlight w:val="none"/>
                <w:u w:val="none"/>
                <w:lang w:val="en-US" w:eastAsia="zh-CN" w:bidi="ar"/>
                <w14:textFill>
                  <w14:solidFill>
                    <w14:schemeClr w14:val="tx1"/>
                  </w14:solidFill>
                </w14:textFill>
              </w:rPr>
              <w:t>摸排辖区孤儿、留守儿童、事实无人抚养的儿童，建立信息台账，做好基本生活保障</w:t>
            </w:r>
          </w:p>
        </w:tc>
      </w:tr>
      <w:tr w14:paraId="72B5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0128F0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41</w:t>
            </w:r>
          </w:p>
        </w:tc>
        <w:tc>
          <w:tcPr>
            <w:tcW w:w="13695" w:type="dxa"/>
            <w:noWrap w:val="0"/>
            <w:vAlign w:val="center"/>
          </w:tcPr>
          <w:p w14:paraId="31C452CA">
            <w:pPr>
              <w:keepNext w:val="0"/>
              <w:keepLines w:val="0"/>
              <w:pageBreakBefore w:val="0"/>
              <w:widowControl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负责义务教育阶段控辍保学工作，</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保障适龄儿童、少年接受义务教育的权利</w:t>
            </w:r>
          </w:p>
        </w:tc>
      </w:tr>
      <w:tr w14:paraId="3BB1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41BB1B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42</w:t>
            </w:r>
          </w:p>
        </w:tc>
        <w:tc>
          <w:tcPr>
            <w:tcW w:w="13695" w:type="dxa"/>
            <w:noWrap w:val="0"/>
            <w:vAlign w:val="center"/>
          </w:tcPr>
          <w:p w14:paraId="4A24E7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负责退役军人服务站点建设，</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持续巩固提升“全国乡镇（街道）示范型退役军人服务站”，</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开展退役军人就业创业扶持、优抚帮扶、走访慰问、权益维护和双拥共建等工作</w:t>
            </w:r>
          </w:p>
        </w:tc>
      </w:tr>
      <w:tr w14:paraId="25F0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28A0CA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drawing>
                <wp:anchor distT="0" distB="0" distL="114300" distR="114300" simplePos="0" relativeHeight="251661312"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2" name="image96_SpCnt_4"/>
                  <wp:cNvGraphicFramePr/>
                  <a:graphic xmlns:a="http://schemas.openxmlformats.org/drawingml/2006/main">
                    <a:graphicData uri="http://schemas.openxmlformats.org/drawingml/2006/picture">
                      <pic:pic xmlns:pic="http://schemas.openxmlformats.org/drawingml/2006/picture">
                        <pic:nvPicPr>
                          <pic:cNvPr id="2" name="image96_SpCnt_4"/>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4" name="image96_SpCnt_5"/>
                  <wp:cNvGraphicFramePr/>
                  <a:graphic xmlns:a="http://schemas.openxmlformats.org/drawingml/2006/main">
                    <a:graphicData uri="http://schemas.openxmlformats.org/drawingml/2006/picture">
                      <pic:pic xmlns:pic="http://schemas.openxmlformats.org/drawingml/2006/picture">
                        <pic:nvPicPr>
                          <pic:cNvPr id="4" name="image96_SpCnt_5"/>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drawing>
                <wp:anchor distT="0" distB="0" distL="114300" distR="114300" simplePos="0" relativeHeight="251663360"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8" name="image96_SpCnt_6"/>
                  <wp:cNvGraphicFramePr/>
                  <a:graphic xmlns:a="http://schemas.openxmlformats.org/drawingml/2006/main">
                    <a:graphicData uri="http://schemas.openxmlformats.org/drawingml/2006/picture">
                      <pic:pic xmlns:pic="http://schemas.openxmlformats.org/drawingml/2006/picture">
                        <pic:nvPicPr>
                          <pic:cNvPr id="8" name="image96_SpCnt_6"/>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drawing>
                <wp:anchor distT="0" distB="0" distL="114300" distR="114300" simplePos="0" relativeHeight="25166438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10" name="image96_SpCnt_7"/>
                  <wp:cNvGraphicFramePr/>
                  <a:graphic xmlns:a="http://schemas.openxmlformats.org/drawingml/2006/main">
                    <a:graphicData uri="http://schemas.openxmlformats.org/drawingml/2006/picture">
                      <pic:pic xmlns:pic="http://schemas.openxmlformats.org/drawingml/2006/picture">
                        <pic:nvPicPr>
                          <pic:cNvPr id="10" name="image96_SpCnt_7"/>
                          <pic:cNvPicPr/>
                        </pic:nvPicPr>
                        <pic:blipFill>
                          <a:blip r:embed="rId7"/>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四、平安法治（4项）</w:t>
            </w:r>
          </w:p>
        </w:tc>
      </w:tr>
      <w:tr w14:paraId="7254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58F46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43</w:t>
            </w:r>
          </w:p>
        </w:tc>
        <w:tc>
          <w:tcPr>
            <w:tcW w:w="13695" w:type="dxa"/>
            <w:noWrap w:val="0"/>
            <w:vAlign w:val="center"/>
          </w:tcPr>
          <w:p w14:paraId="425198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全面推进依法治国，严格依法执政、依法行政，促进法治政府建设，执行行政复议决定、行政诉讼判决</w:t>
            </w:r>
          </w:p>
        </w:tc>
      </w:tr>
      <w:tr w14:paraId="3763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80864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44</w:t>
            </w:r>
          </w:p>
        </w:tc>
        <w:tc>
          <w:tcPr>
            <w:tcW w:w="13695" w:type="dxa"/>
            <w:noWrap w:val="0"/>
            <w:vAlign w:val="center"/>
          </w:tcPr>
          <w:p w14:paraId="35A95F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落实普法责任制，开展法治宣传教育进机关、进学校、进乡村、进社区、进寺庙、进企业、进单位“七进”活动，推进法治乡村建设</w:t>
            </w:r>
          </w:p>
        </w:tc>
      </w:tr>
      <w:tr w14:paraId="3FD5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80109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45</w:t>
            </w:r>
          </w:p>
        </w:tc>
        <w:tc>
          <w:tcPr>
            <w:tcW w:w="13695" w:type="dxa"/>
            <w:noWrap w:val="0"/>
            <w:vAlign w:val="center"/>
          </w:tcPr>
          <w:p w14:paraId="757D24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加强基层法律服务队伍建设，提供公共法律服务</w:t>
            </w:r>
          </w:p>
        </w:tc>
      </w:tr>
      <w:tr w14:paraId="096F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126C41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46</w:t>
            </w:r>
          </w:p>
        </w:tc>
        <w:tc>
          <w:tcPr>
            <w:tcW w:w="13695" w:type="dxa"/>
            <w:noWrap w:val="0"/>
            <w:vAlign w:val="center"/>
          </w:tcPr>
          <w:p w14:paraId="2C15E0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推进行政执法规范化建设，联合辖区内派出（驻）机构执法力量，推行“一支队伍管执法”</w:t>
            </w:r>
          </w:p>
        </w:tc>
      </w:tr>
      <w:tr w14:paraId="344C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7963B9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五、乡村振兴（16项）</w:t>
            </w:r>
          </w:p>
        </w:tc>
      </w:tr>
      <w:tr w14:paraId="746B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56648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47</w:t>
            </w:r>
          </w:p>
        </w:tc>
        <w:tc>
          <w:tcPr>
            <w:tcW w:w="13695" w:type="dxa"/>
            <w:noWrap w:val="0"/>
            <w:vAlign w:val="center"/>
          </w:tcPr>
          <w:p w14:paraId="342E7E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落实乡村振兴责任制，制定并组织实施年度乡村振兴工作方案，落实上级党委和政府部署的乡村振兴重点工作</w:t>
            </w:r>
          </w:p>
        </w:tc>
      </w:tr>
      <w:tr w14:paraId="5EA3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14086B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48</w:t>
            </w:r>
          </w:p>
        </w:tc>
        <w:tc>
          <w:tcPr>
            <w:tcW w:w="13695" w:type="dxa"/>
            <w:noWrap w:val="0"/>
            <w:vAlign w:val="center"/>
          </w:tcPr>
          <w:p w14:paraId="3066B6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0B4B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469F3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49</w:t>
            </w:r>
          </w:p>
        </w:tc>
        <w:tc>
          <w:tcPr>
            <w:tcW w:w="13695" w:type="dxa"/>
            <w:noWrap w:val="0"/>
            <w:vAlign w:val="center"/>
          </w:tcPr>
          <w:p w14:paraId="03DEF5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帮助指导防止返贫监测对象就业创业，根据发展需求，制定“一户一策”帮扶措施，稳定脱贫人口收入，防止规模性返贫致贫</w:t>
            </w:r>
          </w:p>
        </w:tc>
      </w:tr>
      <w:tr w14:paraId="6EDA4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F2115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50</w:t>
            </w:r>
          </w:p>
        </w:tc>
        <w:tc>
          <w:tcPr>
            <w:tcW w:w="13695" w:type="dxa"/>
            <w:noWrap w:val="0"/>
            <w:vAlign w:val="center"/>
          </w:tcPr>
          <w:p w14:paraId="70069AD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深化农村产权制度改革，负责农村耕地、林地承包经营管理工作，调解农村土地承包经营纠纷</w:t>
            </w:r>
          </w:p>
        </w:tc>
      </w:tr>
      <w:tr w14:paraId="6240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4E85C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51</w:t>
            </w:r>
          </w:p>
        </w:tc>
        <w:tc>
          <w:tcPr>
            <w:tcW w:w="13695" w:type="dxa"/>
            <w:noWrap w:val="0"/>
            <w:vAlign w:val="center"/>
          </w:tcPr>
          <w:p w14:paraId="549BA0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落实粮食安全党政同责，管护高标准农田，发挥“剑北粮油现代农业园区”带动作用，稳定粮油播种面积</w:t>
            </w:r>
          </w:p>
        </w:tc>
      </w:tr>
      <w:tr w14:paraId="3453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480E3A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52</w:t>
            </w:r>
          </w:p>
        </w:tc>
        <w:tc>
          <w:tcPr>
            <w:tcW w:w="13695" w:type="dxa"/>
            <w:noWrap w:val="0"/>
            <w:vAlign w:val="center"/>
          </w:tcPr>
          <w:p w14:paraId="318DF1A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巩固剑门关镇“省级乡村振兴示范镇”、八里店村“省级乡村振兴示范村”创建成果，推进和美乡村建设，打造县城近郊城乡融合发展示范带</w:t>
            </w:r>
          </w:p>
        </w:tc>
      </w:tr>
      <w:tr w14:paraId="59E1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03BA3B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53</w:t>
            </w:r>
          </w:p>
        </w:tc>
        <w:tc>
          <w:tcPr>
            <w:tcW w:w="13695" w:type="dxa"/>
            <w:noWrap w:val="0"/>
            <w:vAlign w:val="center"/>
          </w:tcPr>
          <w:p w14:paraId="6569ED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发展生猪、剑门关土鸡等畜禽绿色养殖，推动肉蛋等重要农产品稳产保供</w:t>
            </w:r>
          </w:p>
        </w:tc>
      </w:tr>
      <w:tr w14:paraId="64B4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0EBAF4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54</w:t>
            </w:r>
          </w:p>
        </w:tc>
        <w:tc>
          <w:tcPr>
            <w:tcW w:w="13695" w:type="dxa"/>
            <w:noWrap w:val="0"/>
            <w:vAlign w:val="center"/>
          </w:tcPr>
          <w:p w14:paraId="254FD5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巩固提升“一品剑门”茶叶生态公园、八里店</w:t>
            </w:r>
            <w:r>
              <w:rPr>
                <w:rFonts w:hint="eastAsia" w:asciiTheme="minorEastAsia" w:hAnsi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村</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翠玉梨产业园、大房</w:t>
            </w:r>
            <w:r>
              <w:rPr>
                <w:rFonts w:hint="eastAsia" w:asciiTheme="minorEastAsia" w:hAnsi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村“</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福心桃园</w:t>
            </w:r>
            <w:r>
              <w:rPr>
                <w:rFonts w:hint="eastAsia" w:asciiTheme="minorEastAsia" w:hAnsi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等，推动</w:t>
            </w:r>
            <w:r>
              <w:rPr>
                <w:rFonts w:hint="eastAsia" w:asciiTheme="minorEastAsia" w:hAnsi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农业</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特色产业发展</w:t>
            </w:r>
          </w:p>
        </w:tc>
      </w:tr>
      <w:tr w14:paraId="6E73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074E27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55</w:t>
            </w:r>
          </w:p>
        </w:tc>
        <w:tc>
          <w:tcPr>
            <w:tcW w:w="13695" w:type="dxa"/>
            <w:noWrap w:val="0"/>
            <w:vAlign w:val="center"/>
          </w:tcPr>
          <w:p w14:paraId="7362FF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加强动物防疫法律法规和知识宣传，开展动物疫病预防工作</w:t>
            </w:r>
          </w:p>
        </w:tc>
      </w:tr>
      <w:tr w14:paraId="28DE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18EB2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56</w:t>
            </w:r>
          </w:p>
        </w:tc>
        <w:tc>
          <w:tcPr>
            <w:tcW w:w="13695" w:type="dxa"/>
            <w:noWrap w:val="0"/>
            <w:vAlign w:val="center"/>
          </w:tcPr>
          <w:p w14:paraId="059273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开展插秧机、收割机、耕整机、农用无人机等农业机械推广，调解农业机械作业质量争议</w:t>
            </w:r>
          </w:p>
        </w:tc>
      </w:tr>
      <w:tr w14:paraId="4D308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3446CF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57</w:t>
            </w:r>
          </w:p>
        </w:tc>
        <w:tc>
          <w:tcPr>
            <w:tcW w:w="13695" w:type="dxa"/>
            <w:noWrap w:val="0"/>
            <w:vAlign w:val="center"/>
          </w:tcPr>
          <w:p w14:paraId="71672A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发展专业大户、家庭农场、农民专业合作社、农业龙头企业，培育其他经营性农业社会化服务组织</w:t>
            </w:r>
          </w:p>
        </w:tc>
      </w:tr>
      <w:tr w14:paraId="2C0D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7C23FA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58</w:t>
            </w:r>
          </w:p>
        </w:tc>
        <w:tc>
          <w:tcPr>
            <w:tcW w:w="13695" w:type="dxa"/>
            <w:noWrap w:val="0"/>
            <w:vAlign w:val="center"/>
          </w:tcPr>
          <w:p w14:paraId="728A077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规范农村集体资金、资产、资源管理，发展村级联农带农产业项目，</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壮大新型农村集体经济，</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监督管理农村集体经济组织</w:t>
            </w:r>
          </w:p>
        </w:tc>
      </w:tr>
      <w:tr w14:paraId="492E1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62CE6A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59</w:t>
            </w:r>
          </w:p>
        </w:tc>
        <w:tc>
          <w:tcPr>
            <w:tcW w:w="13695" w:type="dxa"/>
            <w:noWrap w:val="0"/>
            <w:vAlign w:val="center"/>
          </w:tcPr>
          <w:p w14:paraId="5D4EAD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负责小（二）型水库及以下水利设施、农村饮水安全供水设施管护，保障农业生产用水和农村饮水安全</w:t>
            </w:r>
          </w:p>
        </w:tc>
      </w:tr>
      <w:tr w14:paraId="1E8A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6C69D2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60</w:t>
            </w:r>
          </w:p>
        </w:tc>
        <w:tc>
          <w:tcPr>
            <w:tcW w:w="13695" w:type="dxa"/>
            <w:noWrap w:val="0"/>
            <w:vAlign w:val="center"/>
          </w:tcPr>
          <w:p w14:paraId="53FB19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按权限开展水利方面的行政执法工作</w:t>
            </w:r>
          </w:p>
        </w:tc>
      </w:tr>
      <w:tr w14:paraId="406D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48511B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61</w:t>
            </w:r>
          </w:p>
        </w:tc>
        <w:tc>
          <w:tcPr>
            <w:tcW w:w="13695" w:type="dxa"/>
            <w:shd w:val="clear" w:color="auto" w:fill="auto"/>
            <w:noWrap w:val="0"/>
            <w:vAlign w:val="center"/>
          </w:tcPr>
          <w:p w14:paraId="091C5A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按权限开展卫生健康方面的行政执法工作</w:t>
            </w:r>
          </w:p>
        </w:tc>
      </w:tr>
      <w:tr w14:paraId="1301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1DB518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62</w:t>
            </w:r>
          </w:p>
        </w:tc>
        <w:tc>
          <w:tcPr>
            <w:tcW w:w="13695" w:type="dxa"/>
            <w:noWrap w:val="0"/>
            <w:vAlign w:val="center"/>
          </w:tcPr>
          <w:p w14:paraId="57120F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按权限开展农业领域的行政执法工作</w:t>
            </w:r>
          </w:p>
        </w:tc>
      </w:tr>
      <w:tr w14:paraId="3163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73" w:type="dxa"/>
            <w:gridSpan w:val="2"/>
            <w:noWrap w:val="0"/>
            <w:vAlign w:val="center"/>
          </w:tcPr>
          <w:p w14:paraId="447893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六、社会管理（3项）</w:t>
            </w:r>
          </w:p>
        </w:tc>
      </w:tr>
      <w:tr w14:paraId="582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5F7AB8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63</w:t>
            </w:r>
          </w:p>
        </w:tc>
        <w:tc>
          <w:tcPr>
            <w:tcW w:w="13695" w:type="dxa"/>
            <w:shd w:val="clear" w:color="auto" w:fill="auto"/>
            <w:noWrap w:val="0"/>
            <w:vAlign w:val="center"/>
          </w:tcPr>
          <w:p w14:paraId="5185FB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指导村（社区）依法制定村（居）民自治章程和村规民约、居民公约，提升乡村治理效能</w:t>
            </w:r>
          </w:p>
        </w:tc>
      </w:tr>
      <w:tr w14:paraId="05E3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04B1D4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64</w:t>
            </w:r>
          </w:p>
        </w:tc>
        <w:tc>
          <w:tcPr>
            <w:tcW w:w="13695" w:type="dxa"/>
            <w:shd w:val="clear" w:color="auto" w:fill="auto"/>
            <w:noWrap w:val="0"/>
            <w:vAlign w:val="center"/>
          </w:tcPr>
          <w:p w14:paraId="63899C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加强网格员队伍建设，开展网格化服务管理工作，打造共建共治共享的社会治理格局</w:t>
            </w:r>
          </w:p>
        </w:tc>
      </w:tr>
      <w:tr w14:paraId="5CBB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094CDC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65</w:t>
            </w:r>
          </w:p>
        </w:tc>
        <w:tc>
          <w:tcPr>
            <w:tcW w:w="13695" w:type="dxa"/>
            <w:noWrap w:val="0"/>
            <w:vAlign w:val="center"/>
          </w:tcPr>
          <w:p w14:paraId="3DE186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建设镇村治安防控网，开展治安巡逻防控等群防群治工作</w:t>
            </w:r>
          </w:p>
        </w:tc>
      </w:tr>
      <w:tr w14:paraId="0B56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4173" w:type="dxa"/>
            <w:gridSpan w:val="2"/>
            <w:shd w:val="clear" w:color="auto" w:fill="auto"/>
            <w:noWrap w:val="0"/>
            <w:vAlign w:val="center"/>
          </w:tcPr>
          <w:p w14:paraId="19C8E1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七、安全稳定（3项）</w:t>
            </w:r>
          </w:p>
        </w:tc>
      </w:tr>
      <w:tr w14:paraId="202B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0AAFB4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66</w:t>
            </w:r>
          </w:p>
        </w:tc>
        <w:tc>
          <w:tcPr>
            <w:tcW w:w="13695" w:type="dxa"/>
            <w:noWrap w:val="0"/>
            <w:vAlign w:val="center"/>
          </w:tcPr>
          <w:p w14:paraId="0EB9E5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坚持和发展新时代“枫桥经验”，依法成立乡镇人民调解委员会，统筹派出所、司法所、人民法庭等力量，开展人民调解工作</w:t>
            </w:r>
          </w:p>
        </w:tc>
      </w:tr>
      <w:tr w14:paraId="27A4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25A1D8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67</w:t>
            </w:r>
          </w:p>
        </w:tc>
        <w:tc>
          <w:tcPr>
            <w:tcW w:w="13695" w:type="dxa"/>
            <w:noWrap w:val="0"/>
            <w:vAlign w:val="center"/>
          </w:tcPr>
          <w:p w14:paraId="028191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2A8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78" w:type="dxa"/>
            <w:shd w:val="clear" w:color="auto" w:fill="auto"/>
            <w:noWrap w:val="0"/>
            <w:vAlign w:val="center"/>
          </w:tcPr>
          <w:p w14:paraId="2E6DD1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68</w:t>
            </w:r>
          </w:p>
        </w:tc>
        <w:tc>
          <w:tcPr>
            <w:tcW w:w="13695" w:type="dxa"/>
            <w:noWrap w:val="0"/>
            <w:vAlign w:val="center"/>
          </w:tcPr>
          <w:p w14:paraId="4A3634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落实党政领导干部安全生产责任制，督促辖区内生产经营单位落实安全生产主体责任</w:t>
            </w:r>
          </w:p>
        </w:tc>
      </w:tr>
      <w:tr w14:paraId="03F5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73347A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八、社会保障（4项）</w:t>
            </w:r>
          </w:p>
        </w:tc>
      </w:tr>
      <w:tr w14:paraId="75E34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2E2B0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69</w:t>
            </w:r>
          </w:p>
        </w:tc>
        <w:tc>
          <w:tcPr>
            <w:tcW w:w="13695" w:type="dxa"/>
            <w:noWrap w:val="0"/>
            <w:vAlign w:val="center"/>
          </w:tcPr>
          <w:p w14:paraId="749D67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负责城乡居民基本医疗保险政策宣传，开展参保登记、缴费、信息管理等工作，承担医疗救助申报工作</w:t>
            </w:r>
          </w:p>
        </w:tc>
      </w:tr>
      <w:tr w14:paraId="0CBFD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421D3F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70</w:t>
            </w:r>
          </w:p>
        </w:tc>
        <w:tc>
          <w:tcPr>
            <w:tcW w:w="13695" w:type="dxa"/>
            <w:noWrap w:val="0"/>
            <w:vAlign w:val="center"/>
          </w:tcPr>
          <w:p w14:paraId="60E2E0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负责养老保险政策宣传，开展参保登记、待遇申领、参保信息维护、参保缴费记录查询、资格认证等工作</w:t>
            </w:r>
          </w:p>
        </w:tc>
      </w:tr>
      <w:tr w14:paraId="7008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6CA88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71</w:t>
            </w:r>
          </w:p>
        </w:tc>
        <w:tc>
          <w:tcPr>
            <w:tcW w:w="13695" w:type="dxa"/>
            <w:noWrap/>
            <w:vAlign w:val="center"/>
          </w:tcPr>
          <w:p w14:paraId="7B46BD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F36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noWrap w:val="0"/>
            <w:vAlign w:val="center"/>
          </w:tcPr>
          <w:p w14:paraId="491B8A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72</w:t>
            </w:r>
          </w:p>
        </w:tc>
        <w:tc>
          <w:tcPr>
            <w:tcW w:w="13695" w:type="dxa"/>
            <w:noWrap w:val="0"/>
            <w:vAlign w:val="center"/>
          </w:tcPr>
          <w:p w14:paraId="7F5FCC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指导劳务合作社规范运营，培育劳务经纪人，促进群众就近就地就业</w:t>
            </w:r>
          </w:p>
        </w:tc>
      </w:tr>
      <w:tr w14:paraId="7617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72DE37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九、自然资源（6项）</w:t>
            </w:r>
          </w:p>
        </w:tc>
      </w:tr>
      <w:tr w14:paraId="2EA2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9C75D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73</w:t>
            </w:r>
          </w:p>
        </w:tc>
        <w:tc>
          <w:tcPr>
            <w:tcW w:w="13695" w:type="dxa"/>
            <w:noWrap w:val="0"/>
            <w:vAlign w:val="center"/>
          </w:tcPr>
          <w:p w14:paraId="17C005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落实田长制责任，</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严守耕地保护红线，</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遏制耕地“非农化”，管控耕地“非粮化”，开展撂荒地整治</w:t>
            </w:r>
          </w:p>
        </w:tc>
      </w:tr>
      <w:tr w14:paraId="5F6F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6007A8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74</w:t>
            </w:r>
          </w:p>
        </w:tc>
        <w:tc>
          <w:tcPr>
            <w:tcW w:w="13695" w:type="dxa"/>
            <w:noWrap w:val="0"/>
            <w:vAlign w:val="center"/>
          </w:tcPr>
          <w:p w14:paraId="074B24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落实林长制责任，开展日常巡查，保护森林资源，及时上报涉林案件线索</w:t>
            </w:r>
          </w:p>
        </w:tc>
      </w:tr>
      <w:tr w14:paraId="12B0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4E669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75</w:t>
            </w:r>
          </w:p>
        </w:tc>
        <w:tc>
          <w:tcPr>
            <w:tcW w:w="13695" w:type="dxa"/>
            <w:noWrap w:val="0"/>
            <w:vAlign w:val="center"/>
          </w:tcPr>
          <w:p w14:paraId="52F8E5F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开展植树造林活动，按权限开展林权变更流转、林地征用等工作，裁决个人之间、个人与单位之间林木所有权、林地使用权争议</w:t>
            </w:r>
          </w:p>
        </w:tc>
      </w:tr>
      <w:tr w14:paraId="3309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BB303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76</w:t>
            </w:r>
          </w:p>
        </w:tc>
        <w:tc>
          <w:tcPr>
            <w:tcW w:w="13695" w:type="dxa"/>
            <w:noWrap w:val="0"/>
            <w:vAlign w:val="center"/>
          </w:tcPr>
          <w:p w14:paraId="73211CF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落实河长制责任，开展日常巡查，及时上报问题线索，保护水资源</w:t>
            </w:r>
          </w:p>
        </w:tc>
      </w:tr>
      <w:tr w14:paraId="6EEB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16332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77</w:t>
            </w:r>
          </w:p>
        </w:tc>
        <w:tc>
          <w:tcPr>
            <w:tcW w:w="13695" w:type="dxa"/>
            <w:noWrap w:val="0"/>
            <w:vAlign w:val="center"/>
          </w:tcPr>
          <w:p w14:paraId="322CCE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开展“长江十年禁渔”政策宣传和日常巡查，保护天然水域渔业资源</w:t>
            </w:r>
          </w:p>
        </w:tc>
      </w:tr>
      <w:tr w14:paraId="3045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061894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78</w:t>
            </w:r>
          </w:p>
        </w:tc>
        <w:tc>
          <w:tcPr>
            <w:tcW w:w="13695" w:type="dxa"/>
            <w:noWrap w:val="0"/>
            <w:vAlign w:val="center"/>
          </w:tcPr>
          <w:p w14:paraId="3155E1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按权限开展森林防火方面的行政执法工作</w:t>
            </w:r>
          </w:p>
        </w:tc>
      </w:tr>
      <w:tr w14:paraId="3A55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5E107E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十、生态环保（3项）</w:t>
            </w:r>
          </w:p>
        </w:tc>
      </w:tr>
      <w:tr w14:paraId="4045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22799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79</w:t>
            </w:r>
          </w:p>
        </w:tc>
        <w:tc>
          <w:tcPr>
            <w:tcW w:w="13695" w:type="dxa"/>
            <w:noWrap w:val="0"/>
            <w:vAlign w:val="center"/>
          </w:tcPr>
          <w:p w14:paraId="3BA219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开展生态环境保护法律法规和政策宣传，督促整改上级交办的环保问题</w:t>
            </w:r>
          </w:p>
        </w:tc>
      </w:tr>
      <w:tr w14:paraId="5780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01D678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80</w:t>
            </w:r>
          </w:p>
        </w:tc>
        <w:tc>
          <w:tcPr>
            <w:tcW w:w="13695" w:type="dxa"/>
            <w:noWrap w:val="0"/>
            <w:vAlign w:val="center"/>
          </w:tcPr>
          <w:p w14:paraId="0514FD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检查和制止露天焚烧秸秆行为，开展饲料青贮、秸秆还田等综合利用工作</w:t>
            </w:r>
          </w:p>
        </w:tc>
      </w:tr>
      <w:tr w14:paraId="56DF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FAAF3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81</w:t>
            </w:r>
          </w:p>
        </w:tc>
        <w:tc>
          <w:tcPr>
            <w:tcW w:w="13695" w:type="dxa"/>
            <w:noWrap w:val="0"/>
            <w:vAlign w:val="center"/>
          </w:tcPr>
          <w:p w14:paraId="0A7FD81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开展化肥减量替代行动，推行种养结合模式，负责农业生产废弃物回收处理</w:t>
            </w:r>
          </w:p>
        </w:tc>
      </w:tr>
      <w:tr w14:paraId="0231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6BB471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十一、城乡建设（6项）</w:t>
            </w:r>
          </w:p>
        </w:tc>
      </w:tr>
      <w:tr w14:paraId="5501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noWrap w:val="0"/>
            <w:vAlign w:val="center"/>
          </w:tcPr>
          <w:p w14:paraId="44E5F6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82</w:t>
            </w:r>
          </w:p>
        </w:tc>
        <w:tc>
          <w:tcPr>
            <w:tcW w:w="13695" w:type="dxa"/>
            <w:noWrap w:val="0"/>
            <w:vAlign w:val="center"/>
          </w:tcPr>
          <w:p w14:paraId="2A8660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深入学习运用“千村示范、万村整治”工程经验，开展农村人居环境综合治理，实施农村“厕所革命”项目，提升人居环境质量</w:t>
            </w:r>
          </w:p>
        </w:tc>
      </w:tr>
      <w:tr w14:paraId="13DE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583B5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83</w:t>
            </w:r>
          </w:p>
        </w:tc>
        <w:tc>
          <w:tcPr>
            <w:tcW w:w="13695" w:type="dxa"/>
            <w:noWrap w:val="0"/>
            <w:vAlign w:val="center"/>
          </w:tcPr>
          <w:p w14:paraId="1CDFED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制定新农村建设规划，初审镇村公共设施、公益事业建设用地申请，规范征用土地补偿费的使用</w:t>
            </w:r>
          </w:p>
        </w:tc>
      </w:tr>
      <w:tr w14:paraId="7009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10C03A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84</w:t>
            </w:r>
          </w:p>
        </w:tc>
        <w:tc>
          <w:tcPr>
            <w:tcW w:w="13695" w:type="dxa"/>
            <w:noWrap w:val="0"/>
            <w:vAlign w:val="center"/>
          </w:tcPr>
          <w:p w14:paraId="3D6FA3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负责农村宅基地审批、管理，对农村住房建设施工</w:t>
            </w: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进行安全监管</w:t>
            </w:r>
          </w:p>
        </w:tc>
      </w:tr>
      <w:tr w14:paraId="1800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F54E94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85</w:t>
            </w:r>
          </w:p>
        </w:tc>
        <w:tc>
          <w:tcPr>
            <w:tcW w:w="13695" w:type="dxa"/>
            <w:noWrap w:val="0"/>
            <w:vAlign w:val="center"/>
          </w:tcPr>
          <w:p w14:paraId="7BBD4D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负责农村低收入群体危房改造的初审、</w:t>
            </w:r>
            <w:r>
              <w:rPr>
                <w:rFonts w:hint="eastAsia" w:ascii="宋体" w:hAnsi="宋体" w:eastAsia="宋体" w:cs="宋体"/>
                <w:b w:val="0"/>
                <w:bCs w:val="0"/>
                <w:color w:val="000000" w:themeColor="text1"/>
                <w:sz w:val="18"/>
                <w:szCs w:val="18"/>
                <w:highlight w:val="none"/>
                <w:u w:val="none"/>
                <w:lang w:val="en-US" w:eastAsia="zh-CN" w:bidi="ar"/>
                <w14:textFill>
                  <w14:solidFill>
                    <w14:schemeClr w14:val="tx1"/>
                  </w14:solidFill>
                </w14:textFill>
              </w:rPr>
              <w:t>平台信息录入</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、验收及资料上报</w:t>
            </w:r>
          </w:p>
        </w:tc>
      </w:tr>
      <w:tr w14:paraId="1C29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03CBAD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86</w:t>
            </w:r>
          </w:p>
        </w:tc>
        <w:tc>
          <w:tcPr>
            <w:tcW w:w="13695" w:type="dxa"/>
            <w:noWrap w:val="0"/>
            <w:vAlign w:val="center"/>
          </w:tcPr>
          <w:p w14:paraId="6F353E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按权限开展城乡环境治理方面的行政执法工作</w:t>
            </w:r>
          </w:p>
        </w:tc>
      </w:tr>
      <w:tr w14:paraId="6495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197E9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87</w:t>
            </w:r>
          </w:p>
        </w:tc>
        <w:tc>
          <w:tcPr>
            <w:tcW w:w="13695" w:type="dxa"/>
            <w:noWrap w:val="0"/>
            <w:vAlign w:val="center"/>
          </w:tcPr>
          <w:p w14:paraId="413FCD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按权限开展城乡建设方面的行政执法工作</w:t>
            </w:r>
          </w:p>
        </w:tc>
      </w:tr>
      <w:tr w14:paraId="5EC2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0B4CE0D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十二、交通运输（2项）</w:t>
            </w:r>
          </w:p>
        </w:tc>
      </w:tr>
      <w:tr w14:paraId="4E08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noWrap w:val="0"/>
            <w:vAlign w:val="center"/>
          </w:tcPr>
          <w:p w14:paraId="53C592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88</w:t>
            </w:r>
          </w:p>
        </w:tc>
        <w:tc>
          <w:tcPr>
            <w:tcW w:w="13695" w:type="dxa"/>
            <w:noWrap w:val="0"/>
            <w:vAlign w:val="center"/>
          </w:tcPr>
          <w:p w14:paraId="0202FE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负责村组道路规划建设和养护管理，开展农村道路提档升级，推动“四好农村路”建设</w:t>
            </w:r>
          </w:p>
        </w:tc>
      </w:tr>
      <w:tr w14:paraId="7488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noWrap w:val="0"/>
            <w:vAlign w:val="center"/>
          </w:tcPr>
          <w:p w14:paraId="47ED970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89</w:t>
            </w:r>
          </w:p>
        </w:tc>
        <w:tc>
          <w:tcPr>
            <w:tcW w:w="13695" w:type="dxa"/>
            <w:noWrap w:val="0"/>
            <w:vAlign w:val="center"/>
          </w:tcPr>
          <w:p w14:paraId="288229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按权限开展交通运输领域的行政执法工作</w:t>
            </w:r>
          </w:p>
        </w:tc>
      </w:tr>
      <w:tr w14:paraId="117A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0D0C191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十三、文化和旅游（8项）</w:t>
            </w:r>
          </w:p>
        </w:tc>
      </w:tr>
      <w:tr w14:paraId="46AC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41FCA7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90</w:t>
            </w:r>
          </w:p>
        </w:tc>
        <w:tc>
          <w:tcPr>
            <w:tcW w:w="13695" w:type="dxa"/>
            <w:noWrap w:val="0"/>
            <w:vAlign w:val="center"/>
          </w:tcPr>
          <w:p w14:paraId="559249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整合公共文化资源，规范农家书屋、电子阅览室管理，开展全民阅读、全民科普和艺术普及活动</w:t>
            </w:r>
          </w:p>
        </w:tc>
      </w:tr>
      <w:tr w14:paraId="5691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020111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91</w:t>
            </w:r>
          </w:p>
        </w:tc>
        <w:tc>
          <w:tcPr>
            <w:tcW w:w="13695" w:type="dxa"/>
            <w:noWrap w:val="0"/>
            <w:vAlign w:val="center"/>
          </w:tcPr>
          <w:p w14:paraId="7A4AE6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提供公共文化服务，开展“乡村大舞台”、坝坝舞等群众性文化活动</w:t>
            </w:r>
          </w:p>
        </w:tc>
      </w:tr>
      <w:tr w14:paraId="45847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4520C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92</w:t>
            </w:r>
          </w:p>
        </w:tc>
        <w:tc>
          <w:tcPr>
            <w:tcW w:w="13695" w:type="dxa"/>
            <w:noWrap w:val="0"/>
            <w:vAlign w:val="center"/>
          </w:tcPr>
          <w:p w14:paraId="3E2770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负责公共体育设施建设、日常维护工作，开展全民健身活动</w:t>
            </w:r>
          </w:p>
        </w:tc>
      </w:tr>
      <w:tr w14:paraId="3FB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4F799C9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93</w:t>
            </w:r>
          </w:p>
        </w:tc>
        <w:tc>
          <w:tcPr>
            <w:tcW w:w="13695" w:type="dxa"/>
            <w:shd w:val="clear" w:color="auto" w:fill="auto"/>
            <w:noWrap w:val="0"/>
            <w:vAlign w:val="center"/>
          </w:tcPr>
          <w:p w14:paraId="28D886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依托“剑门关景区”“红军攻克剑门关遗址”，弘扬传承“蜀道关隘文化”“三国蜀汉文化”等传统文化和红色文化</w:t>
            </w:r>
          </w:p>
        </w:tc>
      </w:tr>
      <w:tr w14:paraId="71DA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2BC5B8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94</w:t>
            </w:r>
          </w:p>
        </w:tc>
        <w:tc>
          <w:tcPr>
            <w:tcW w:w="13695" w:type="dxa"/>
            <w:shd w:val="clear" w:color="auto" w:fill="auto"/>
            <w:noWrap w:val="0"/>
            <w:vAlign w:val="center"/>
          </w:tcPr>
          <w:p w14:paraId="5C0A96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挖掘、保护、传承“高观皮影”“剑门豆腐”“剑门山歌”“剑门手绣荷包”等非物质文化遗产，开展特色精品民俗文化活动</w:t>
            </w:r>
          </w:p>
        </w:tc>
      </w:tr>
      <w:tr w14:paraId="55ED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68973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95</w:t>
            </w:r>
          </w:p>
        </w:tc>
        <w:tc>
          <w:tcPr>
            <w:tcW w:w="13695" w:type="dxa"/>
            <w:shd w:val="clear" w:color="auto" w:fill="auto"/>
            <w:noWrap w:val="0"/>
            <w:vAlign w:val="center"/>
          </w:tcPr>
          <w:p w14:paraId="6BDB23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保护利用“翠云廊”“七里坡”古蜀道</w:t>
            </w:r>
            <w:r>
              <w:rPr>
                <w:rFonts w:hint="eastAsia" w:asciiTheme="minorEastAsia" w:hAnsi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和</w:t>
            </w: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“剑溪桥”“志公寺”“梁山寺”古建筑等文旅资源，推动文旅产业融合发展</w:t>
            </w:r>
          </w:p>
        </w:tc>
      </w:tr>
      <w:tr w14:paraId="5DA9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3D6D2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96</w:t>
            </w:r>
          </w:p>
        </w:tc>
        <w:tc>
          <w:tcPr>
            <w:tcW w:w="13695" w:type="dxa"/>
            <w:noWrap w:val="0"/>
            <w:vAlign w:val="center"/>
          </w:tcPr>
          <w:p w14:paraId="1F4396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巩固剑门关镇“全国特色景观旅游名镇”创建成果，发展环剑门关景区高端酒店民宿产业，增强古镇旅游承载和服务能力，推进“大蜀道国际文化旅游目的地核心区中心镇”建设</w:t>
            </w:r>
          </w:p>
        </w:tc>
      </w:tr>
      <w:tr w14:paraId="52AC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CBB9C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97</w:t>
            </w:r>
          </w:p>
        </w:tc>
        <w:tc>
          <w:tcPr>
            <w:tcW w:w="13695" w:type="dxa"/>
            <w:noWrap w:val="0"/>
            <w:vAlign w:val="center"/>
          </w:tcPr>
          <w:p w14:paraId="5D9AAD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按权限开展文化市场领域的行政执法工作</w:t>
            </w:r>
          </w:p>
        </w:tc>
      </w:tr>
      <w:tr w14:paraId="6380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23220C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十四、卫生健康（4项）</w:t>
            </w:r>
          </w:p>
        </w:tc>
      </w:tr>
      <w:tr w14:paraId="7C70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034AB1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98</w:t>
            </w:r>
          </w:p>
        </w:tc>
        <w:tc>
          <w:tcPr>
            <w:tcW w:w="13695" w:type="dxa"/>
            <w:noWrap w:val="0"/>
            <w:vAlign w:val="center"/>
          </w:tcPr>
          <w:p w14:paraId="4AF9538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巩固剑门关镇“全国卫生镇”成果，开展爱国卫生运动，普及卫生健康知识，组织村（社区）协同卫生院开展基本公共卫生服务</w:t>
            </w:r>
          </w:p>
        </w:tc>
      </w:tr>
      <w:tr w14:paraId="54D6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7089DF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99</w:t>
            </w:r>
          </w:p>
        </w:tc>
        <w:tc>
          <w:tcPr>
            <w:tcW w:w="13695" w:type="dxa"/>
            <w:noWrap w:val="0"/>
            <w:vAlign w:val="center"/>
          </w:tcPr>
          <w:p w14:paraId="7D393E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落实优生优育政策，做好家庭指导和服务工作，办理各类生育补贴事项</w:t>
            </w:r>
          </w:p>
        </w:tc>
      </w:tr>
      <w:tr w14:paraId="3A38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C832E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100</w:t>
            </w:r>
          </w:p>
        </w:tc>
        <w:tc>
          <w:tcPr>
            <w:tcW w:w="13695" w:type="dxa"/>
            <w:noWrap w:val="0"/>
            <w:vAlign w:val="center"/>
          </w:tcPr>
          <w:p w14:paraId="484CDF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宣传食品安全知识，建立应急预案，对食品安全事故进行先期处置</w:t>
            </w:r>
          </w:p>
        </w:tc>
      </w:tr>
      <w:tr w14:paraId="0023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C2C12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101</w:t>
            </w:r>
          </w:p>
        </w:tc>
        <w:tc>
          <w:tcPr>
            <w:tcW w:w="13695" w:type="dxa"/>
            <w:noWrap w:val="0"/>
            <w:vAlign w:val="center"/>
          </w:tcPr>
          <w:p w14:paraId="5EA234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引导社会力量兴办托育机构，支持幼儿园和机关、企业事业单位、社区开展托育服务</w:t>
            </w:r>
          </w:p>
        </w:tc>
      </w:tr>
      <w:tr w14:paraId="001D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714413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十五、人民武装（2项）</w:t>
            </w:r>
          </w:p>
        </w:tc>
      </w:tr>
      <w:tr w14:paraId="3E63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noWrap w:val="0"/>
            <w:vAlign w:val="center"/>
          </w:tcPr>
          <w:p w14:paraId="22C3F0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z w:val="18"/>
                <w:szCs w:val="18"/>
                <w:highlight w:val="none"/>
                <w:u w:val="none"/>
                <w:lang w:val="en-US" w:eastAsia="zh-CN"/>
                <w14:textFill>
                  <w14:solidFill>
                    <w14:schemeClr w14:val="tx1"/>
                  </w14:solidFill>
                </w14:textFill>
              </w:rPr>
              <w:t>102</w:t>
            </w:r>
          </w:p>
        </w:tc>
        <w:tc>
          <w:tcPr>
            <w:tcW w:w="13695" w:type="dxa"/>
            <w:noWrap w:val="0"/>
            <w:vAlign w:val="center"/>
          </w:tcPr>
          <w:p w14:paraId="1F9DDA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坚持党管武装，做好兵役登记等工作</w:t>
            </w:r>
          </w:p>
        </w:tc>
      </w:tr>
      <w:tr w14:paraId="226D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1DA45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103</w:t>
            </w:r>
          </w:p>
        </w:tc>
        <w:tc>
          <w:tcPr>
            <w:tcW w:w="13695" w:type="dxa"/>
            <w:noWrap w:val="0"/>
            <w:vAlign w:val="center"/>
          </w:tcPr>
          <w:p w14:paraId="478B60C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组织开展民兵训练，执行抢险救灾等应急任务</w:t>
            </w:r>
          </w:p>
        </w:tc>
      </w:tr>
      <w:tr w14:paraId="3AD8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173" w:type="dxa"/>
            <w:gridSpan w:val="2"/>
            <w:noWrap w:val="0"/>
            <w:vAlign w:val="center"/>
          </w:tcPr>
          <w:p w14:paraId="2E95D9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18"/>
                <w:szCs w:val="18"/>
                <w:highlight w:val="none"/>
                <w:u w:val="none"/>
                <w:lang w:val="en-US" w:eastAsia="zh-CN" w:bidi="ar"/>
                <w14:textFill>
                  <w14:solidFill>
                    <w14:schemeClr w14:val="tx1"/>
                  </w14:solidFill>
                </w14:textFill>
              </w:rPr>
              <w:t>十六、综合政务（8项）</w:t>
            </w:r>
          </w:p>
        </w:tc>
      </w:tr>
      <w:tr w14:paraId="067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BB08A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104</w:t>
            </w:r>
          </w:p>
        </w:tc>
        <w:tc>
          <w:tcPr>
            <w:tcW w:w="13695" w:type="dxa"/>
            <w:noWrap w:val="0"/>
            <w:vAlign w:val="center"/>
          </w:tcPr>
          <w:p w14:paraId="4BF2DD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负责政府采购和公共机构节能等工作，规范公务用车、办公用房等国有资产管理</w:t>
            </w:r>
          </w:p>
        </w:tc>
      </w:tr>
      <w:tr w14:paraId="4E71C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1CBB7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t>105</w:t>
            </w:r>
          </w:p>
        </w:tc>
        <w:tc>
          <w:tcPr>
            <w:tcW w:w="13695" w:type="dxa"/>
            <w:noWrap w:val="0"/>
            <w:vAlign w:val="center"/>
          </w:tcPr>
          <w:p w14:paraId="2E5C37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编制财政预决算，公开财政预算执行情况，负责财政资金和政府性债务管理，开展内部审计</w:t>
            </w:r>
          </w:p>
        </w:tc>
      </w:tr>
      <w:tr w14:paraId="677BF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59E4463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106</w:t>
            </w:r>
          </w:p>
        </w:tc>
        <w:tc>
          <w:tcPr>
            <w:tcW w:w="13695" w:type="dxa"/>
            <w:noWrap w:val="0"/>
            <w:vAlign w:val="center"/>
          </w:tcPr>
          <w:p w14:paraId="4631C60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kern w:val="0"/>
                <w:sz w:val="18"/>
                <w:szCs w:val="18"/>
                <w:highlight w:val="none"/>
                <w:u w:val="none"/>
                <w:lang w:val="en-US" w:eastAsia="zh-CN" w:bidi="ar"/>
                <w14:textFill>
                  <w14:solidFill>
                    <w14:schemeClr w14:val="tx1"/>
                  </w14:solidFill>
                </w14:textFill>
              </w:rPr>
              <w:t>规范村级财务管理，开展村级财务审计和村（居）民委员会成员任期、离任经济责任审计工作</w:t>
            </w:r>
          </w:p>
        </w:tc>
      </w:tr>
      <w:tr w14:paraId="1FDD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A8457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107</w:t>
            </w:r>
          </w:p>
        </w:tc>
        <w:tc>
          <w:tcPr>
            <w:tcW w:w="13695" w:type="dxa"/>
            <w:noWrap w:val="0"/>
            <w:vAlign w:val="center"/>
          </w:tcPr>
          <w:p w14:paraId="4F935E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负责镇、村（社区）便民服务工作，完善便民服务阵地，办理“12345”政务服务便民热线交办事项，推进“村能办”便民服务</w:t>
            </w:r>
          </w:p>
        </w:tc>
      </w:tr>
      <w:tr w14:paraId="5E39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45A2AF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108</w:t>
            </w:r>
          </w:p>
        </w:tc>
        <w:tc>
          <w:tcPr>
            <w:tcW w:w="13695" w:type="dxa"/>
            <w:noWrap w:val="0"/>
            <w:vAlign w:val="center"/>
          </w:tcPr>
          <w:p w14:paraId="26519CC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负责文电会务、档案管理、年鉴镇志编撰和后勤保障工作</w:t>
            </w:r>
          </w:p>
        </w:tc>
      </w:tr>
      <w:tr w14:paraId="6AD6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83E58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109</w:t>
            </w:r>
          </w:p>
        </w:tc>
        <w:tc>
          <w:tcPr>
            <w:tcW w:w="13695" w:type="dxa"/>
            <w:noWrap w:val="0"/>
            <w:vAlign w:val="center"/>
          </w:tcPr>
          <w:p w14:paraId="27A3E6E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负责政府信息公开和机要保密工作</w:t>
            </w:r>
          </w:p>
        </w:tc>
      </w:tr>
      <w:tr w14:paraId="70A5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3DEF61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110</w:t>
            </w:r>
          </w:p>
        </w:tc>
        <w:tc>
          <w:tcPr>
            <w:tcW w:w="13695" w:type="dxa"/>
            <w:noWrap w:val="0"/>
            <w:vAlign w:val="center"/>
          </w:tcPr>
          <w:p w14:paraId="76EA5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18"/>
                <w:szCs w:val="18"/>
                <w:highlight w:val="none"/>
                <w:u w:val="none"/>
                <w:lang w:bidi="ar"/>
                <w14:textFill>
                  <w14:solidFill>
                    <w14:schemeClr w14:val="tx1"/>
                  </w14:solidFill>
                </w14:textFill>
              </w:rPr>
              <w:t>落实值班值守制度，及时收集、上报突发事件信息，处理各类紧急、重大、突发事件</w:t>
            </w:r>
          </w:p>
        </w:tc>
      </w:tr>
      <w:tr w14:paraId="40D3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8" w:type="dxa"/>
            <w:shd w:val="clear" w:color="auto" w:fill="auto"/>
            <w:noWrap w:val="0"/>
            <w:vAlign w:val="center"/>
          </w:tcPr>
          <w:p w14:paraId="6DFF21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111</w:t>
            </w:r>
          </w:p>
        </w:tc>
        <w:tc>
          <w:tcPr>
            <w:tcW w:w="13695" w:type="dxa"/>
            <w:noWrap w:val="0"/>
            <w:vAlign w:val="center"/>
          </w:tcPr>
          <w:p w14:paraId="2A1073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t>规范使用国旗、国歌、国徽等国家标志</w:t>
            </w:r>
          </w:p>
        </w:tc>
      </w:tr>
    </w:tbl>
    <w:p w14:paraId="734F9D3C">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pPr>
    </w:p>
    <w:p w14:paraId="36BA5D4C">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pPr>
    </w:p>
    <w:p w14:paraId="4646ACD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pPr>
    </w:p>
    <w:p w14:paraId="2481BC5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pPr>
    </w:p>
    <w:p w14:paraId="5432230E">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pPr>
    </w:p>
    <w:p w14:paraId="17BE3BD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pPr>
    </w:p>
    <w:p w14:paraId="0BFF5B8A">
      <w:pPr>
        <w:keepNext w:val="0"/>
        <w:keepLines w:val="0"/>
        <w:pageBreakBefore w:val="0"/>
        <w:widowControl w:val="0"/>
        <w:suppressLineNumbers w:val="0"/>
        <w:kinsoku/>
        <w:wordWrap/>
        <w:overflowPunct w:val="0"/>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pPr>
    </w:p>
    <w:p w14:paraId="404AD859">
      <w:pPr>
        <w:keepNext w:val="0"/>
        <w:keepLines w:val="0"/>
        <w:pageBreakBefore w:val="0"/>
        <w:widowControl w:val="0"/>
        <w:suppressLineNumbers w:val="0"/>
        <w:kinsoku/>
        <w:wordWrap/>
        <w:overflowPunct w:val="0"/>
        <w:topLinePunct w:val="0"/>
        <w:autoSpaceDE/>
        <w:autoSpaceDN/>
        <w:bidi w:val="0"/>
        <w:adjustRightInd/>
        <w:snapToGrid/>
        <w:spacing w:line="560" w:lineRule="exact"/>
        <w:jc w:val="both"/>
        <w:textAlignment w:val="center"/>
        <w:rPr>
          <w:rFonts w:hint="eastAsia" w:ascii="方正小标宋简体" w:hAnsi="方正小标宋简体" w:eastAsia="方正小标宋简体" w:cs="方正小标宋简体"/>
          <w:b w:val="0"/>
          <w:bCs w:val="0"/>
          <w:i w:val="0"/>
          <w:iCs w:val="0"/>
          <w:color w:val="000000" w:themeColor="text1"/>
          <w:kern w:val="0"/>
          <w:sz w:val="40"/>
          <w:szCs w:val="40"/>
          <w:highlight w:val="none"/>
          <w:u w:val="none"/>
          <w:lang w:val="en-US" w:eastAsia="zh-CN" w:bidi="ar"/>
          <w14:textFill>
            <w14:solidFill>
              <w14:schemeClr w14:val="tx1"/>
            </w14:solidFill>
          </w14:textFill>
        </w:rPr>
      </w:pPr>
    </w:p>
    <w:p w14:paraId="25145153">
      <w:pPr>
        <w:keepNext w:val="0"/>
        <w:keepLines w:val="0"/>
        <w:pageBreakBefore w:val="0"/>
        <w:widowControl w:val="0"/>
        <w:suppressLineNumbers w:val="0"/>
        <w:kinsoku/>
        <w:wordWrap/>
        <w:overflowPunct w:val="0"/>
        <w:topLinePunct w:val="0"/>
        <w:autoSpaceDE/>
        <w:autoSpaceDN/>
        <w:bidi w:val="0"/>
        <w:adjustRightInd/>
        <w:snapToGrid/>
        <w:spacing w:after="79" w:afterLines="25" w:line="560" w:lineRule="exact"/>
        <w:jc w:val="center"/>
        <w:textAlignment w:val="cente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配合履职事项清单</w:t>
      </w: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1"/>
        <w:gridCol w:w="958"/>
        <w:gridCol w:w="1876"/>
        <w:gridCol w:w="5380"/>
        <w:gridCol w:w="5564"/>
      </w:tblGrid>
      <w:tr w14:paraId="0A72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196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880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E87">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对应上级部门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A8BC">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上级部门职责</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A77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乡镇（街道）配合职责</w:t>
            </w:r>
          </w:p>
        </w:tc>
      </w:tr>
      <w:tr w14:paraId="6E3EF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B9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一、党的建设（4项）</w:t>
            </w:r>
          </w:p>
        </w:tc>
      </w:tr>
      <w:tr w14:paraId="2A92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8"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37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F64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乡镇领导班子建设</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A7A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545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1.负责县委管理干部的教育、培养、选拔、</w:t>
            </w:r>
            <w:bookmarkStart w:id="0" w:name="_GoBack"/>
            <w:bookmarkEnd w:id="0"/>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调整、考察、考核、监督等工作；</w:t>
            </w:r>
          </w:p>
          <w:p w14:paraId="1668E56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2.开展乡镇领导班子运行和领导干部履职情况分析研判；</w:t>
            </w:r>
          </w:p>
          <w:p w14:paraId="3C0E266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3.负责县委管理干部政治素质档案管理工作；</w:t>
            </w:r>
          </w:p>
          <w:p w14:paraId="1D2C61C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4.开展乡镇领导班子换届人事安排相关工作；</w:t>
            </w:r>
          </w:p>
          <w:p w14:paraId="431A18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5.组织开展涉组涉干问题整治工作；</w:t>
            </w:r>
          </w:p>
          <w:p w14:paraId="663A510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6.受理全国组织系统“12380”专用举报电话的群众举报和来信来访，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牵头</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6E2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1.负责县委管理干部的日常教育管理工作，对县委管理干部的调整提出建议；</w:t>
            </w:r>
          </w:p>
          <w:p w14:paraId="7CC8B30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2.配合开展对县委管理干部的民主测评、个别谈话，提供相关资料，对县委管理干部的考核提出初步建议；</w:t>
            </w:r>
          </w:p>
          <w:p w14:paraId="679CF0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3.更新完善县委管理干部的政治素质档案；</w:t>
            </w:r>
          </w:p>
          <w:p w14:paraId="2F8EC28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4.负责拟提任（含进一步使用）科级领导干部和乡镇领导班子换届人选的推荐，配合开展考察工作；</w:t>
            </w:r>
          </w:p>
          <w:p w14:paraId="67BD9D9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5.排查上报干部任职回避和违规办企业、违规在企业（社团）兼职、违规因私出国（境）等涉组涉干问题情况，并督促整改；</w:t>
            </w:r>
          </w:p>
          <w:p w14:paraId="33F446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6.根据调查方案，协助开展涉及县委管理干部信访问题的调查取证。</w:t>
            </w:r>
          </w:p>
        </w:tc>
      </w:tr>
      <w:tr w14:paraId="1292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6"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E3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8461">
            <w:pPr>
              <w:keepNext w:val="0"/>
              <w:keepLines w:val="0"/>
              <w:pageBreakBefore w:val="0"/>
              <w:widowControl w:val="0"/>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干部招聘、晋升和考核</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586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7DE42CB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E002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00A1BB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1.开展公务员考试录用、转正登记等工作，组织开展县级公开考调、转任等工作；</w:t>
            </w:r>
          </w:p>
          <w:p w14:paraId="65B6F23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2.组织开展公务员职级晋升工作；</w:t>
            </w:r>
          </w:p>
          <w:p w14:paraId="4E2E24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3.牵头开展事业管理岗位人员职员等级晋升工作；</w:t>
            </w:r>
          </w:p>
          <w:p w14:paraId="5FD8511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4.负责除县委管理干部以外的公务员考核备案；</w:t>
            </w:r>
          </w:p>
          <w:p w14:paraId="2412C5C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5.负责全县挂职干部、到村任职选调生管理工作；</w:t>
            </w:r>
          </w:p>
          <w:p w14:paraId="081A253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6.建立优秀年轻干部、女干部、党外干部、专业干部名单；</w:t>
            </w:r>
          </w:p>
          <w:p w14:paraId="2766E9E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7.开展县级及以上的干部教育培训。</w:t>
            </w:r>
          </w:p>
          <w:p w14:paraId="203B451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405D7E7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1.开展事业单位工作人员公开招聘、转正定级等工作；</w:t>
            </w:r>
          </w:p>
          <w:p w14:paraId="326E0B8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2.负责事业人员专业技术岗位、工勤岗位聘用备案；</w:t>
            </w:r>
          </w:p>
          <w:p w14:paraId="41F4B44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3.负责全县除县委管理干部以外的事业人员考核备案。</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9E2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1.报送公务员、事业干部招录（聘）计划，协助开展公务员和事业干部招录（聘）考察，提出转正定级意见，核实上报个人信息；</w:t>
            </w:r>
          </w:p>
          <w:p w14:paraId="3EF68EF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2.推荐考察二级主任科员及以下公务员职级晋升，配合开展一级主任科员及以上公务员职级晋升考察；</w:t>
            </w:r>
          </w:p>
          <w:p w14:paraId="061D15C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3.上报事业人员专业技术岗位、工勤岗位聘用情况并备案，配合开展事业管理人员职员等级晋升推荐、考察、资料报送；</w:t>
            </w:r>
          </w:p>
          <w:p w14:paraId="0E92D30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4.开展除县委管理干部外的公务员和事业干部考核并上报备案；</w:t>
            </w:r>
          </w:p>
          <w:p w14:paraId="608A7D1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5.对乡镇挂职干部、到村任职选调生进行日常管理；</w:t>
            </w:r>
          </w:p>
          <w:p w14:paraId="63E0BCD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6.报送优秀年轻干部、女干部、党外干部、专业干部情况；</w:t>
            </w:r>
          </w:p>
          <w:p w14:paraId="61D161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7.组织人员参加县级及以上培训学习。</w:t>
            </w:r>
          </w:p>
        </w:tc>
      </w:tr>
      <w:tr w14:paraId="69F9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88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A7A0">
            <w:pPr>
              <w:keepNext w:val="0"/>
              <w:keepLines w:val="0"/>
              <w:pageBreakBefore w:val="0"/>
              <w:widowControl w:val="0"/>
              <w:suppressLineNumbers w:val="0"/>
              <w:kinsoku/>
              <w:wordWrap/>
              <w:overflowPunct/>
              <w:topLinePunct w:val="0"/>
              <w:autoSpaceDE/>
              <w:autoSpaceDN/>
              <w:bidi w:val="0"/>
              <w:adjustRightInd/>
              <w:snapToGrid/>
              <w:spacing w:line="260" w:lineRule="exact"/>
              <w:ind w:left="-210" w:leftChars="-100" w:right="-210" w:rightChars="-10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1039D901">
            <w:pPr>
              <w:keepNext w:val="0"/>
              <w:keepLines w:val="0"/>
              <w:pageBreakBefore w:val="0"/>
              <w:widowControl w:val="0"/>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“西部计划志愿者”队伍建设管理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FAF0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032F3B2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团县委</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4B1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324D6F2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负责全县“三支一扶”人员公开招募、管理考核工作。</w:t>
            </w:r>
          </w:p>
          <w:p w14:paraId="387A400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团县委：</w:t>
            </w:r>
          </w:p>
          <w:p w14:paraId="4908046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负责全县“西部计划志愿者”管理、考核和转岗推荐工作。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4D8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1.申报“三支一扶”人员岗位需求；</w:t>
            </w:r>
          </w:p>
          <w:p w14:paraId="246D003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2.签订“三支一扶”人员、“西部计划志愿者”服务协议；</w:t>
            </w:r>
          </w:p>
          <w:p w14:paraId="64A4C87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3.负责“三支一扶”人员、“西部计划志愿者”的日常管理，落实待遇和福利保障，提出初步考核意见并上报。</w:t>
            </w:r>
          </w:p>
        </w:tc>
      </w:tr>
      <w:tr w14:paraId="633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4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5B43">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社区工作者队伍建设</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91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54153B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7F26BC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3B59D6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521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县委组织部：</w:t>
            </w:r>
          </w:p>
          <w:p w14:paraId="6D2E709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1.统筹协调社区工作者员额核定、人员选聘、培训培养、管理监督、待遇保障、关心激励等工作；</w:t>
            </w:r>
          </w:p>
          <w:p w14:paraId="6AFE093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2.管理社区党组织书记档案；</w:t>
            </w:r>
          </w:p>
          <w:p w14:paraId="5C4A537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3.会同县委社会工作部加强社区工作者队伍培训。</w:t>
            </w:r>
          </w:p>
          <w:p w14:paraId="0F2514A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55CA731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1.负责社区工作者队伍员额核定、招录、考核等工作；</w:t>
            </w:r>
          </w:p>
          <w:p w14:paraId="0BA8E7B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2.完善社区工作者档案管理制度；</w:t>
            </w:r>
          </w:p>
          <w:p w14:paraId="7A4BF5B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3.建立社区工作者信息台账；</w:t>
            </w:r>
          </w:p>
          <w:p w14:paraId="2C4F902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4.开展社区专职工作者业务培训，组织人员参加职业资格考试。</w:t>
            </w:r>
          </w:p>
          <w:p w14:paraId="7E18698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771AD50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配合做好社区专职工作者招聘。</w:t>
            </w:r>
          </w:p>
          <w:p w14:paraId="0B4938F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11B613E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加强社区工作者待遇保障。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53C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1.统计社区工作者空缺情况，向县委社会工作部报送招录、选任计划；</w:t>
            </w:r>
          </w:p>
          <w:p w14:paraId="311AF2E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2.与社区专职工作者签订协议；</w:t>
            </w:r>
          </w:p>
          <w:p w14:paraId="6E23613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3.指导社区进行专职工作者的日常管理，提出初步考核意见并上报；</w:t>
            </w:r>
          </w:p>
          <w:p w14:paraId="49DA7FD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4.按权限管理社区工作者档案；</w:t>
            </w:r>
          </w:p>
          <w:p w14:paraId="78F8CCA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5.收集上报社区工作者有关信息；</w:t>
            </w:r>
          </w:p>
          <w:p w14:paraId="5819372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6.配合组织人员参加职业资格考试。</w:t>
            </w:r>
          </w:p>
        </w:tc>
      </w:tr>
      <w:tr w14:paraId="0D0A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C1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二、经济发展（11项）</w:t>
            </w:r>
          </w:p>
        </w:tc>
      </w:tr>
      <w:tr w14:paraId="0B85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30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0F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推广绿色能源产品</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408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3C55DB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886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2965F1C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1.宣传新能源产品补贴优惠政策；</w:t>
            </w:r>
          </w:p>
          <w:p w14:paraId="2A908A3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2.兑付购置家居、家电、厨卫、电动自行车和电动汽车等绿色能源产品的补贴资金；</w:t>
            </w:r>
          </w:p>
          <w:p w14:paraId="7FA5870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3.配合打击虚假宣传销售绿色能源产品、虚抬价格、虚报冒领补贴等行为。</w:t>
            </w:r>
          </w:p>
          <w:p w14:paraId="5D333A1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143175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牵头开展打击虚假宣传销售绿色能源产品、虚抬价格、虚报冒领补贴等行为。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9D5E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1.配合宣传新能源产品补贴优惠政策；</w:t>
            </w:r>
          </w:p>
          <w:p w14:paraId="4B8DE15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2.引导群众购买和使用家居、家电、厨卫、电动自行车和电动汽车等绿色能源产品；</w:t>
            </w:r>
          </w:p>
          <w:p w14:paraId="308C838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3.配合相关部门打击虚假宣传销售绿色能源产品、虚抬价格、虚报冒领补贴等行为。</w:t>
            </w:r>
          </w:p>
        </w:tc>
      </w:tr>
      <w:tr w14:paraId="745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6DD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AB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固定资产投资统计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2B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4EAEBE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县统计局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E8C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04CF09B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策划和储备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全县</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固定投资项目；</w:t>
            </w:r>
          </w:p>
          <w:p w14:paraId="4790CE5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2.负责政府性固定资产投资项目的审批、备案等工作，加强项目综合管理；</w:t>
            </w:r>
          </w:p>
          <w:p w14:paraId="6E8C0D8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3.负责非政府性固定资产投资项目核准和备案管理工作。</w:t>
            </w:r>
          </w:p>
          <w:p w14:paraId="7731ED4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县统计局：</w:t>
            </w:r>
          </w:p>
          <w:p w14:paraId="09446A8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1.审核符合固定资产统计入库申报条件的投资项目；</w:t>
            </w:r>
          </w:p>
          <w:p w14:paraId="498DE9B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2.审核入库后的项目联网直报数据。</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5D5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1.摸排辖区内产业分布情况、可调配资源，谋划储备固定资产投资项目；</w:t>
            </w:r>
          </w:p>
          <w:p w14:paraId="372D8C3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政府性固定资产投资项目报批入库和联网直报；</w:t>
            </w:r>
          </w:p>
          <w:p w14:paraId="0CA135E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3.指导企业备案和联网直报非政府性固定资产投资项目。</w:t>
            </w:r>
          </w:p>
        </w:tc>
      </w:tr>
      <w:tr w14:paraId="4D54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B4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7B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县级重大招商引资项目保障</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8E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AB2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1.收集汇总返乡创业人员、投资意向企业信息，制定年度招商引资计划，针对性开展招商引资工作；</w:t>
            </w:r>
          </w:p>
          <w:p w14:paraId="7C35116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2.开展招商引资考察、项目洽谈等活动；</w:t>
            </w:r>
          </w:p>
          <w:p w14:paraId="13CFCA40">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3.牵头拟定、会审、签订项目合同；</w:t>
            </w:r>
          </w:p>
          <w:p w14:paraId="1EFBEDAF">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4.协调县级部门组织项目落地实施；</w:t>
            </w:r>
          </w:p>
          <w:p w14:paraId="295B90C9">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5.分析投资数据，通报项目进展。</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0B2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1.收集返乡创业人员、投资意向企业信息并上报，开展产业发展推介宣传；</w:t>
            </w:r>
          </w:p>
          <w:p w14:paraId="63D3DCA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2.参与县级重大招商考察、项目洽谈活动；</w:t>
            </w:r>
          </w:p>
          <w:p w14:paraId="47071B1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为来镇考察企业提供服务保障</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6DF6F1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4.参与拟定、会审、签订项目合同；</w:t>
            </w:r>
          </w:p>
          <w:p w14:paraId="566311E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5.上报招商引资签约项目和储备项目资料。</w:t>
            </w:r>
          </w:p>
        </w:tc>
      </w:tr>
      <w:tr w14:paraId="14EC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AA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CE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推进实施县重点</w:t>
            </w:r>
          </w:p>
          <w:p w14:paraId="5C9634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（重大）</w:t>
            </w:r>
          </w:p>
          <w:p w14:paraId="64D3D9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项目</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8B8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0099D0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67839D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县土地房屋征收事务中心</w:t>
            </w:r>
          </w:p>
          <w:p w14:paraId="1683D07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A4A9">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6CFAE98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1.统筹推进全县重点（重大）项目建设工作，会同有关部门督促重点（重大）项目实施；</w:t>
            </w:r>
          </w:p>
          <w:p w14:paraId="4C0BA8B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2.组织开展重点（重大）项目会商调度，研究解决推进中存在的困难和问题；</w:t>
            </w:r>
          </w:p>
          <w:p w14:paraId="51931B7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3.汇总上报重点产业项目的新洽谈、新签约、新开工、新竣工和盘活困难问题项目（企业）情况。</w:t>
            </w:r>
          </w:p>
          <w:p w14:paraId="39638B7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748C749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1.参与重点（重大）项目规划选址；</w:t>
            </w:r>
          </w:p>
          <w:p w14:paraId="78E7338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2.负责重点（重大）项目建设用地的报征。</w:t>
            </w:r>
          </w:p>
          <w:p w14:paraId="1ADEA184">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县土地房屋征收事务中心：</w:t>
            </w:r>
          </w:p>
          <w:p w14:paraId="1CA1A63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统筹负责全县重点（重大）项目的征地拆迁工作。</w:t>
            </w:r>
          </w:p>
          <w:p w14:paraId="7BAE53F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F7A275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1.实施重点（重大）项目的行业主管部门牵头负责项目选址工作；</w:t>
            </w:r>
          </w:p>
          <w:p w14:paraId="2A0D2A4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2.实施重点（重大）项目的行业主管部门牵头解决用地、用电、用水等要素保障。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265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1.配合开展重点（重大）项目实施前选址、征拆相关工作；</w:t>
            </w:r>
          </w:p>
          <w:p w14:paraId="461FC17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2.协调项目推进中用地、用电、用水等要素保障；</w:t>
            </w:r>
          </w:p>
          <w:p w14:paraId="3948D1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3.协助项目实施过程中现场秩序维护、环境卫生整治、矛盾纠纷协调等工作，维护施工环境；</w:t>
            </w:r>
          </w:p>
          <w:p w14:paraId="7D6E92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4.提供辖区内重点产业项目的新洽谈、新签约、新开工、新竣工和盘活困难问题项目（企业）清单及佐证资料。</w:t>
            </w:r>
          </w:p>
        </w:tc>
      </w:tr>
      <w:tr w14:paraId="5A80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793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7B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以工代赈项目管理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305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78D9A5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B191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6C6EED6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1.组织开展以工代赈政策宣传，统筹做好全县以工代赈项目建设（含在农业农村基础设施建设领域、重点工程推广以工代赈方式）；</w:t>
            </w:r>
          </w:p>
          <w:p w14:paraId="47BBE9D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2.调度项目建设进度及政策落实情况；</w:t>
            </w:r>
          </w:p>
          <w:p w14:paraId="6AB23F2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3.指导项目乡镇做好项目验收和后续发展、管护工作。</w:t>
            </w:r>
          </w:p>
          <w:p w14:paraId="485639A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67C08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实施以工代赈项目的行业主管部门负责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审批乡镇上报的以工代赈项目，验收以工代赈重推项目。</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B2AE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1.宣传以工代赈政策，推广以工代赈建设方式；</w:t>
            </w:r>
          </w:p>
          <w:p w14:paraId="11A39D3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2.制定推广以工代赈方式的项目方案，并报行业主管部门审批同意后，组织项目村按程序实施；</w:t>
            </w:r>
          </w:p>
          <w:p w14:paraId="5A752836">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3.统计上报项目建设进度、以工代赈政策落实等情况；</w:t>
            </w:r>
          </w:p>
          <w:p w14:paraId="4344F83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4.组织项目区内困难群众优先在以工代赈项目中务工就业，增加劳务收入；</w:t>
            </w:r>
          </w:p>
          <w:p w14:paraId="3808485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5.负责以工代赈项目（含农推）验收工作，配合做好以工代赈重推项目验收；</w:t>
            </w:r>
          </w:p>
          <w:p w14:paraId="385F42C9">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6.负责以工代赈项目后续发展和管护工作。</w:t>
            </w:r>
          </w:p>
        </w:tc>
      </w:tr>
      <w:tr w14:paraId="536D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51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2D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社会信用体系建设</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EB6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FBD14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07B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8488B6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1.统筹协调推进全县社会信用信息平台建设、运行和维护；</w:t>
            </w:r>
          </w:p>
          <w:p w14:paraId="73C7B5C4">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2.开展公共信用综合评价和行业信用评价，归集、上报全县公共信用信息至信息平台；</w:t>
            </w:r>
          </w:p>
          <w:p w14:paraId="759163F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3.监督检查乡镇政务诚信建设工作，将政府及其工作人员在履职过程中的违法违规、失信违约信息纳入政务失信记录。</w:t>
            </w:r>
          </w:p>
          <w:p w14:paraId="4DC7FE5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p w14:paraId="7E288F7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行业主管部门负责收集各类市场主体及居民的信用信息。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A24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1.宣传社会信用政策知识；</w:t>
            </w:r>
          </w:p>
          <w:p w14:paraId="508EB9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2.引导辖区内企业签订、上传信用承诺书；</w:t>
            </w:r>
          </w:p>
          <w:p w14:paraId="786FEE5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3.协助县级行业主管部门采集辖区内各类市场主体及居民的信用信息，包括基础信息、信用行为记录等；</w:t>
            </w:r>
          </w:p>
          <w:p w14:paraId="5492813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4.及时上报政府及其工作人员在履职过程中的违法违规、失信违约信息，督促政府工作人员依法履职、诚信施政，推动政府政务诚信建设。</w:t>
            </w:r>
          </w:p>
        </w:tc>
      </w:tr>
      <w:tr w14:paraId="0199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2"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34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0B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重大事项审计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10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县审计局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70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1.负责开展公共资金、国有资产、国有资源、政府重大投资项目和领导干部履行经济责任情况等审计；</w:t>
            </w:r>
          </w:p>
          <w:p w14:paraId="2FB479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2.负责对社会审计机构出具的审计报告进行核查；</w:t>
            </w:r>
          </w:p>
          <w:p w14:paraId="4B04E6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3.督促对审计反馈的问题进行整改。</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73A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1.参与公共资金、国有资产、国有资源、政府重大投资项目和领导干部履行经济责任情况等审计工作；</w:t>
            </w:r>
          </w:p>
          <w:p w14:paraId="07B516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2.参与对辖区内社会审计机构出具的政府投资项目审计报告进行核查；</w:t>
            </w:r>
          </w:p>
          <w:p w14:paraId="07A3FA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3.提供财务、项目等审计相关资料；</w:t>
            </w:r>
          </w:p>
          <w:p w14:paraId="1CEEA1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4.整改审计反馈问题。</w:t>
            </w:r>
          </w:p>
        </w:tc>
      </w:tr>
      <w:tr w14:paraId="3C214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6"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A1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3C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政策性农业保险</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41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22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1.组织开展政策性农业保险政策宣传；</w:t>
            </w:r>
          </w:p>
          <w:p w14:paraId="5C1248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2.安排保费补贴资金；</w:t>
            </w:r>
          </w:p>
          <w:p w14:paraId="43C2F8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3.督促承保机构开展理赔服务；</w:t>
            </w:r>
          </w:p>
          <w:p w14:paraId="67DBA34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4.组织开展政策性农业保险监督管理及绩效评价。</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E17F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1.宣传政策性农业保险政策；</w:t>
            </w:r>
          </w:p>
          <w:p w14:paraId="01ACAE1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2.指导农户缴纳保费；</w:t>
            </w:r>
          </w:p>
          <w:p w14:paraId="1170E14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3.协助承保机构开展理赔服务；</w:t>
            </w:r>
          </w:p>
          <w:p w14:paraId="5FE432C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4.汇总并向承保机构转缴农户自缴保费。</w:t>
            </w:r>
          </w:p>
        </w:tc>
      </w:tr>
      <w:tr w14:paraId="52DD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B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DFB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再生资源回收站点（企业）</w:t>
            </w:r>
          </w:p>
          <w:p w14:paraId="7EFBA9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规划、监管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92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450101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0C142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33037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683BA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51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p w14:paraId="14918A1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1.制定实施再生资源回收行业发展规划；</w:t>
            </w:r>
          </w:p>
          <w:p w14:paraId="116963D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2.会同相关部门制定全县再生资源回收网点规划。</w:t>
            </w:r>
          </w:p>
          <w:p w14:paraId="69F5278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1159ADF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负责再生资源回收的治安管理，依法打击非法收购行为。</w:t>
            </w:r>
          </w:p>
          <w:p w14:paraId="4A5170B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9CDF86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负责再生资源回收经营者的登记管理，依法查处无照经营等违法行为。</w:t>
            </w:r>
          </w:p>
          <w:p w14:paraId="7BE61E2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3FA401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负责对再生资源回收过程中环境污染防治工作实施监督管理，依法对违法行为进行调查处理。</w:t>
            </w:r>
          </w:p>
          <w:p w14:paraId="35EE2C8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108E17F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核查乡镇上报的再生资源回收站点（企业）占道堆放、破坏街道环境卫生问题，责令改正，对拒不整改的予以处罚。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D328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1.对县级部门制定再生资源回收网点规划布局提出意见建议；</w:t>
            </w:r>
          </w:p>
          <w:p w14:paraId="16CA9BA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2.对辖区内再生资源回收点（企业）登记造册，配合县级部门</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处理</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无照经营、污染环境等行为；</w:t>
            </w:r>
          </w:p>
          <w:p w14:paraId="3EAADF6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3.结合日常工作对再生资源回收点（企业）开展检查，上报非法收购问题线索；</w:t>
            </w:r>
          </w:p>
          <w:p w14:paraId="0BC8539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4.督促再生资源回收站点经营者整改占道堆放、环境卫生脏乱差等问题，拒不整改的上报县级部门。</w:t>
            </w:r>
          </w:p>
        </w:tc>
      </w:tr>
      <w:tr w14:paraId="6F5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6B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C1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粮食应急保供</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6B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26979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1FD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1C9ACA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1.建立粮食应急保供体系，加强对粮食流通和库存的检查；</w:t>
            </w:r>
          </w:p>
          <w:p w14:paraId="08EBCFD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2.与粮食经营者签订应急保供协议；</w:t>
            </w:r>
          </w:p>
          <w:p w14:paraId="413D0EB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3.组织应急状态下粮食行情监测、粮食加工、粮食调运工作。</w:t>
            </w:r>
          </w:p>
          <w:p w14:paraId="4558397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F5FBD2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对粮食购销领域中的计量等行为进行监督检查，依法查处违法违规行为。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2BA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1.建立粮食应急供应网点，按要求报送变动信息；</w:t>
            </w:r>
          </w:p>
          <w:p w14:paraId="736215D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2.组织粮食经营者与县发展改革局签订应急保供协议；</w:t>
            </w:r>
          </w:p>
          <w:p w14:paraId="3628248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3.配合监测应急状态下粮食价格和存储情况，协助开展粮食调运。</w:t>
            </w:r>
          </w:p>
        </w:tc>
      </w:tr>
      <w:tr w14:paraId="51F5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87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53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电力、通信、气象</w:t>
            </w:r>
          </w:p>
          <w:p w14:paraId="62AD65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设施保护</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17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13D9FB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77C8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034255B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1.开展电力、通信、气象设施保护政策宣传；</w:t>
            </w:r>
          </w:p>
          <w:p w14:paraId="59868E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2.负责全县电力、通信、气象行业基础设施建设、维护和监管工作；</w:t>
            </w:r>
          </w:p>
          <w:p w14:paraId="50EFC29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3.开展电力、通信、气象设施保护情况的检查，督促电力、通信企业落实电力、通信设施保护主体责任；</w:t>
            </w:r>
          </w:p>
          <w:p w14:paraId="01667C6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4.联合有关部门对违法行为进行处置。</w:t>
            </w:r>
          </w:p>
          <w:p w14:paraId="277052C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32AB5EB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负责气象台（站）和气象设施的建设和维护管理，依法保护气象设施和探测环境。</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C9A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1.配合开展电力、通信、气象设施保护政策宣传；</w:t>
            </w:r>
          </w:p>
          <w:p w14:paraId="14E6203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2.协调处理电力、通信企业线路清障过程中涉及的林木赔偿和矛盾纠纷；</w:t>
            </w:r>
          </w:p>
          <w:p w14:paraId="42569C9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3.参与气象设施建设用地选址，保护气象设施；</w:t>
            </w:r>
          </w:p>
          <w:p w14:paraId="0761AEA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4.配合开展电力、通信、气象设施保护情况的检查，发现破坏或影响设施安全行为及时制止并上报；</w:t>
            </w:r>
          </w:p>
          <w:p w14:paraId="7FE9BCE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5.配合相关部门对违法违规行为进行处置。</w:t>
            </w:r>
          </w:p>
        </w:tc>
      </w:tr>
      <w:tr w14:paraId="6B33B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AE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三、民生服务（9项）</w:t>
            </w:r>
          </w:p>
        </w:tc>
      </w:tr>
      <w:tr w14:paraId="7C7E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51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56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流浪乞讨人员救助</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6F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4D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1.宣传、落实流浪乞讨人员救助政策；</w:t>
            </w:r>
          </w:p>
          <w:p w14:paraId="2E04B6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2.对乡镇上报的流浪乞讨人员进行救助</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，指导乡镇做好本乡镇户籍的流浪乞讨人员临时救助</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w:t>
            </w:r>
          </w:p>
          <w:p w14:paraId="662A3F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3.协调县公安局、县综合执法局等部门开展非辖区内户籍流浪乞讨人员返乡工作。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71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1.发现流浪乞讨人员后核实身份；</w:t>
            </w:r>
          </w:p>
          <w:p w14:paraId="3575A1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2.对不明身份和非辖区内户籍流浪乞讨人员及时上报并引导到救助站接受救助；</w:t>
            </w:r>
          </w:p>
          <w:p w14:paraId="66D940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3.对户籍在</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本镇</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的流浪乞讨人员开展临时救助；</w:t>
            </w:r>
          </w:p>
          <w:p w14:paraId="152008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返乡流浪乞讨人员回归稳固工作。</w:t>
            </w:r>
          </w:p>
        </w:tc>
      </w:tr>
      <w:tr w14:paraId="05DF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84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71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特困老人集中供养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ED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4BA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1.制定特困老人集中供养相关政策和标准；</w:t>
            </w:r>
          </w:p>
          <w:p w14:paraId="327857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2.审核集中供养对象资格，对有集中供养意愿的特困老人提供集中供养服务，就近安排到相应供养服务机构集中照顾，提供基本生活和照料护理；</w:t>
            </w:r>
          </w:p>
          <w:p w14:paraId="023533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3.负责集中供养服务机构监督管理、安全检查工作。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96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1.宣传特困老人集中照护政策；</w:t>
            </w:r>
          </w:p>
          <w:p w14:paraId="701147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2.排查上报有集中供养意愿的特困老人情况；</w:t>
            </w:r>
          </w:p>
          <w:p w14:paraId="59149D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3.协助完成集中供养对象评估、集中入住等工作。</w:t>
            </w:r>
          </w:p>
        </w:tc>
      </w:tr>
      <w:tr w14:paraId="38AB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D7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D6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残疾人</w:t>
            </w:r>
          </w:p>
          <w:p w14:paraId="291A96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关爱服务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D0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县残疾人联合会</w:t>
            </w:r>
          </w:p>
          <w:p w14:paraId="6E4D3A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99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县残疾人联合会：</w:t>
            </w:r>
          </w:p>
          <w:p w14:paraId="2909D1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1.制定残疾人康复工作计划并组织实施；</w:t>
            </w:r>
          </w:p>
          <w:p w14:paraId="142538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2.负责残疾证核发管理工作；</w:t>
            </w:r>
          </w:p>
          <w:p w14:paraId="116E43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3.做好残疾人服务和关心关爱，负责残疾人更换辅具等；</w:t>
            </w:r>
          </w:p>
          <w:p w14:paraId="59CE7A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4.向县民政局推送困难残疾人生活补贴、重度残疾人护理补贴对象信息；</w:t>
            </w:r>
          </w:p>
          <w:p w14:paraId="7B2B50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5.为残疾人提供康复就业、职业技能培训服务，做好公益助残等工作；</w:t>
            </w:r>
          </w:p>
          <w:p w14:paraId="12407F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6.开展残疾人家庭无障碍改造工作；</w:t>
            </w:r>
          </w:p>
          <w:p w14:paraId="7FDA75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7.开展就业年龄段重度残疾人托养服务；</w:t>
            </w:r>
          </w:p>
          <w:p w14:paraId="2FA006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8.组织开展残疾人文化体育活动。</w:t>
            </w:r>
          </w:p>
          <w:p w14:paraId="6D4CBF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3DD544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审核发放困难残疾人生活补贴、重度残疾人护理补贴。</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E0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1.宣传残疾人福利政策；</w:t>
            </w:r>
          </w:p>
          <w:p w14:paraId="2310D2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2.负责残疾证办理的受理、初审、公示和动态管理；</w:t>
            </w:r>
          </w:p>
          <w:p w14:paraId="73BF41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3.做好残疾人服务和关心关爱，帮助残疾人申请更换辅具等；</w:t>
            </w:r>
          </w:p>
          <w:p w14:paraId="1E394E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4.负责困难残疾人生活补贴、重度残疾人护理补贴的申请受理工作，上报复核、退出、停发人员情况；</w:t>
            </w:r>
          </w:p>
          <w:p w14:paraId="7F7725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5.协助开展残疾人康复就业，组织残疾人参加职业技能培训，做好公益助残等工作；</w:t>
            </w:r>
          </w:p>
          <w:p w14:paraId="3B94C4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6.协助县残疾人联合会做好残疾人家庭无障碍改造；</w:t>
            </w:r>
          </w:p>
          <w:p w14:paraId="20DE2A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7.帮助就业年龄段重度残疾人申请托养服务；</w:t>
            </w:r>
          </w:p>
          <w:p w14:paraId="4947CD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8.组织残疾人参加文化体育活动。</w:t>
            </w:r>
          </w:p>
        </w:tc>
      </w:tr>
      <w:tr w14:paraId="245F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658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56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农民工就业服务和权益保障</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97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26A0AD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5649F5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95E4C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6A5C19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县司法局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19A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7B504E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1.牵头实施全县服务保障农民工专项行动；</w:t>
            </w:r>
          </w:p>
          <w:p w14:paraId="730489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2.牵头调查处理、推动解决拖欠农民工工资问题；</w:t>
            </w:r>
          </w:p>
          <w:p w14:paraId="275E96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3.协调解决农民工劳资纠纷。</w:t>
            </w:r>
          </w:p>
          <w:p w14:paraId="519E0B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9B1F4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做好交通运输保障和接驳等旅途服务。</w:t>
            </w:r>
          </w:p>
          <w:p w14:paraId="0F1FEF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7EF84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处理涉及农民工的治安刑事案件，维护农民工合法权益。</w:t>
            </w:r>
          </w:p>
          <w:p w14:paraId="09CF5E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7D37CB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为农民工提供健康咨询、康养保健等人文关怀。</w:t>
            </w:r>
          </w:p>
          <w:p w14:paraId="2BA31F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县司法局：</w:t>
            </w:r>
          </w:p>
          <w:p w14:paraId="07F57A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畅通农民工法律援助绿色通道，提供免费公益性法律援助服务。</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D8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1.动态更新辖区内农民工基本信息，宣传权益保障法律法规和政策；</w:t>
            </w:r>
          </w:p>
          <w:p w14:paraId="3B34F0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2.配合上级部门开展农民工交通运输保障、健康咨询、免费公益性法律援助等服务保障；</w:t>
            </w:r>
          </w:p>
          <w:p w14:paraId="6E9CA2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3.为农民工提供就业供需对接服务；</w:t>
            </w:r>
          </w:p>
          <w:p w14:paraId="4AEFE6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4.开展欠薪预警排查，对发现的问题线索、劳资纠纷及时上报；</w:t>
            </w:r>
          </w:p>
          <w:p w14:paraId="69AEB8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5.参与辖区内农民工劳资纠纷调解。</w:t>
            </w:r>
          </w:p>
        </w:tc>
      </w:tr>
      <w:tr w14:paraId="29211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E21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46F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殡葬管理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5F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55CEEC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8C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197CAB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1.组织开展殡葬政策宣传；</w:t>
            </w:r>
          </w:p>
          <w:p w14:paraId="1F42A2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2.审批、发放惠民殡葬补贴；</w:t>
            </w:r>
          </w:p>
          <w:p w14:paraId="3B3975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3.统筹规划殡葬设施建设，审批农村公益性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墓地</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建设；</w:t>
            </w:r>
          </w:p>
          <w:p w14:paraId="082D3B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4.落实行业监督管理责任，整治殡葬乱象，依法对违法违规行为进行查处。</w:t>
            </w:r>
          </w:p>
          <w:p w14:paraId="0FA0E5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036731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牵头开展整治殡葬乱象专项行动宣传教育，制作移风易俗宣传折页。</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5C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1.开展厚养薄葬、文明节俭治丧、节地生态安葬、绿色低碳祭扫宣传引导；</w:t>
            </w:r>
          </w:p>
          <w:p w14:paraId="73E913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2.对重点优抚对象、城乡低保对象、城乡特困供养对象中符合惠民殡葬政策的对象进行初审并上报；</w:t>
            </w:r>
          </w:p>
          <w:p w14:paraId="1EFA6F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3.初审、上报农村公益性墓地建设申请；</w:t>
            </w:r>
          </w:p>
          <w:p w14:paraId="69D0CA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4.排查、制止、上报大墓、硬化墓、“豪华墓”“活人墓”等殡葬乱象，加强民间丧葬从业人员教育。</w:t>
            </w:r>
          </w:p>
        </w:tc>
      </w:tr>
      <w:tr w14:paraId="497C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F2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ECCD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行政区划和地名管理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43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897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1.负责街路巷的命名、更名及备案、公告等工作；</w:t>
            </w:r>
          </w:p>
          <w:p w14:paraId="397625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2.负责行政区划的设立、撤销、变更、政府驻地迁移审核报批和备案、公告等工作；</w:t>
            </w:r>
          </w:p>
          <w:p w14:paraId="7C3320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3.负责县级行政区域界线联合检查和行政区域界线的勘定和管理工作，处理县级行政区域边界争议；</w:t>
            </w:r>
          </w:p>
          <w:p w14:paraId="3F4F9A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4.对具有重要历史文化价值、体现中华历史文脉的地名进行普查，做好收集、记录、统计等工作，制定保护名录；</w:t>
            </w:r>
          </w:p>
          <w:p w14:paraId="330669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5.对损毁边界界桩或者其他行政区域界线标志物的行为进行处罚。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0D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1.上报辖区内街路巷等地名的命名、更名申请及相关资料；</w:t>
            </w:r>
          </w:p>
          <w:p w14:paraId="63DA7B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2.梳理上报行政区划设立、撤销、变更、政府驻地迁移等相关基础资料；</w:t>
            </w:r>
          </w:p>
          <w:p w14:paraId="0AC1A8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3.行政区划变更后，参与行政区域界线勘定、审核校对新的行政区划图；</w:t>
            </w:r>
          </w:p>
          <w:p w14:paraId="7CE7DD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4.配合做好所涉及的行政区域界线检查，参与处理行政区域边界争议；</w:t>
            </w:r>
          </w:p>
          <w:p w14:paraId="55A718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5.鼓励公民、企业和社会组织参与地名文化保护；</w:t>
            </w:r>
          </w:p>
          <w:p w14:paraId="21D41C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6.制止损毁边界界桩或者其他行政区域界线标志物的行为并上报。</w:t>
            </w:r>
          </w:p>
        </w:tc>
      </w:tr>
      <w:tr w14:paraId="247C4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28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C7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大中型水库移民后期扶持</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29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E3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1.组织编制大中型水库移民后期扶持年度计划；</w:t>
            </w:r>
          </w:p>
          <w:p w14:paraId="7DD144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2.审核下达大中型水库移民后期扶持项目；</w:t>
            </w:r>
          </w:p>
          <w:p w14:paraId="12E9E9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3.对下达的项目建设进度、资金等进行监管，并组织县级验收；</w:t>
            </w:r>
          </w:p>
          <w:p w14:paraId="6F40C1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4.负责全县移民后扶人口动态管理和补助资金发放。</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2A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1.收集群众对大中型水库移民后期扶持项目的需求意见，根据需求意见开展项目前期规划并上报；</w:t>
            </w:r>
          </w:p>
          <w:p w14:paraId="76553E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2.组织实施下达的项目，开展项目初验并参与县级部门竣工验收；</w:t>
            </w:r>
          </w:p>
          <w:p w14:paraId="48B3D7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3.项目移交后，指导村（社区）开展日常监管；</w:t>
            </w:r>
          </w:p>
          <w:p w14:paraId="5D3AED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4.核对移民后扶人口姓名、身份证号、社保卡号、人口核减等基本情况并上报。</w:t>
            </w:r>
          </w:p>
        </w:tc>
      </w:tr>
      <w:tr w14:paraId="0BCE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1D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27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C3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2A447F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1DE7B1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DF5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县委社会工作部：</w:t>
            </w:r>
          </w:p>
          <w:p w14:paraId="3D0B230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指导社区社会组织加强党的建设、参与社会治理工作。</w:t>
            </w:r>
          </w:p>
          <w:p w14:paraId="580176E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县民政局：</w:t>
            </w:r>
          </w:p>
          <w:p w14:paraId="40AB7AB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1.负责对达到法定登记条件的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社区</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社会组织进行登记；</w:t>
            </w:r>
          </w:p>
          <w:p w14:paraId="6BA4F6E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2.统筹行业主管部门开展社会组织成立、变更、注销工作，负责社会组织年度检查工作。</w:t>
            </w:r>
          </w:p>
          <w:p w14:paraId="46A3888C">
            <w:pPr>
              <w:keepNext w:val="0"/>
              <w:keepLines w:val="0"/>
              <w:pageBreakBefore w:val="0"/>
              <w:widowControl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t>：</w:t>
            </w:r>
          </w:p>
          <w:p w14:paraId="3D11C3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t>负责本行业领域的社会组织监督管理工作。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266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1.摸排辖区内社会组织，对达到登记条件的协助其到县民政局登记，对未达到登记条件的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社区</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社会组织进行备案；</w:t>
            </w:r>
          </w:p>
          <w:p w14:paraId="3193D5D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2.协助行业主管部门对登记的社会组织业务活动进行管理，配合县民政局开展年度检查；</w:t>
            </w:r>
          </w:p>
          <w:p w14:paraId="4455BA9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3.对备案的社区社会组织日常活动进行指导管理；</w:t>
            </w:r>
          </w:p>
          <w:p w14:paraId="42BB83C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4.指导辖区内符合条件的社区社会组织成立党组织，开展党组织活动；</w:t>
            </w:r>
          </w:p>
          <w:p w14:paraId="602B9FB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5.指导社区社会组织参与社会治理。</w:t>
            </w:r>
          </w:p>
        </w:tc>
      </w:tr>
      <w:tr w14:paraId="0A849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78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53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就业创业帮扶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EC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CB6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1.落实就业创业激励政策；</w:t>
            </w:r>
          </w:p>
          <w:p w14:paraId="2D1E359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2.审核发放灵活就业对象社保补贴、村级公益性岗位人员人身意外伤害保险保费；</w:t>
            </w:r>
          </w:p>
          <w:p w14:paraId="2945BED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3.审核确认创业扶持补贴对象资格，发放补助资金；</w:t>
            </w:r>
          </w:p>
          <w:p w14:paraId="28908A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4.组织开展职业技能培训、创业培训。</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F51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1.初审灵活就业社保对象补贴，为村级公益性岗位人员购买人身意外伤害保险并上报相关资料；</w:t>
            </w:r>
          </w:p>
          <w:p w14:paraId="4CFDFDD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2.受理创业扶持补贴申请，实地核实情况，初审对象资格并上报；</w:t>
            </w:r>
          </w:p>
          <w:p w14:paraId="1E37C0C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3.组织辖区内相关人员参加职业技能培训、创业培训。</w:t>
            </w:r>
          </w:p>
        </w:tc>
      </w:tr>
      <w:tr w14:paraId="4904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21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四、乡村振兴（8项）</w:t>
            </w:r>
          </w:p>
        </w:tc>
      </w:tr>
      <w:tr w14:paraId="78E6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64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F12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农业防灾减灾</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E4B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1B6271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A93D9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0B7B21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5562BD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3AB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59B61A4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1.组织开展农业灾害防控知识宣传；</w:t>
            </w:r>
          </w:p>
          <w:p w14:paraId="12846F6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2.制定全县农业防灾减灾技术方案，指导农户针对不同的农作物在生长发育关键时期采取相应的防灾减灾措施；</w:t>
            </w:r>
          </w:p>
          <w:p w14:paraId="76A6D77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3.发生农业灾害时，实地核查灾情，评估农业损失；</w:t>
            </w:r>
          </w:p>
          <w:p w14:paraId="166F717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4.组织开展灾后农业生产恢复工作。</w:t>
            </w:r>
          </w:p>
          <w:p w14:paraId="1DE147C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A67814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收集、上报灾情信息，调拨救灾救援物资，协助恢复灾后生产。</w:t>
            </w:r>
          </w:p>
          <w:p w14:paraId="28548A6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1FCE6BE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科学调度水利工程，保障农业生产灌溉用水，防御江河洪水。</w:t>
            </w:r>
          </w:p>
          <w:p w14:paraId="508A112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0F40877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负责灾害性天气的预测预报和预警信息发布，提供气象服务。</w:t>
            </w:r>
          </w:p>
          <w:p w14:paraId="07C9BC7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020534A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督促承保单位对农业灾害损失进行理赔。</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8D32">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1.宣传农业防灾减灾知识，推广防范农业灾害的新技术、新品种；</w:t>
            </w:r>
          </w:p>
          <w:p w14:paraId="7BE52329">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2.响应农业灾害预警，采取抗旱排涝、防冻保苗、抢收抢烘等措施防范农业灾害；</w:t>
            </w:r>
          </w:p>
          <w:p w14:paraId="7D6C9DD1">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3.核查、统计、上报农业灾情信息；</w:t>
            </w:r>
          </w:p>
          <w:p w14:paraId="09C8DAED">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4.开展灾害救助，根据上级拨付情况发放救助物资和资金；</w:t>
            </w:r>
          </w:p>
          <w:p w14:paraId="166122FB">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5.组织灾后生产恢复工作；</w:t>
            </w:r>
          </w:p>
          <w:p w14:paraId="7518C0A1">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6.协助农业受灾参保对象申请理赔。</w:t>
            </w:r>
          </w:p>
        </w:tc>
      </w:tr>
      <w:tr w14:paraId="3647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2"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27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8C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兑付粮油类、农机</w:t>
            </w:r>
          </w:p>
          <w:p w14:paraId="38D3C4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具购置惠农补贴</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5F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F7FC8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1FD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C0D25A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1.制定惠农补贴政策实施方案；</w:t>
            </w:r>
          </w:p>
          <w:p w14:paraId="6503325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2.开展惠农补贴、农机具购置补贴政策宣传；</w:t>
            </w:r>
          </w:p>
          <w:p w14:paraId="317D9E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3.负责粮油类补贴面积和补贴标准的核算、汇总、资金发放等工作；</w:t>
            </w:r>
          </w:p>
          <w:p w14:paraId="4574D59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4.受理农机购置补贴申请，组织开展农机具抽查、公示等工作；</w:t>
            </w:r>
          </w:p>
          <w:p w14:paraId="2A2B525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5.依法处理违规申领农机购置补贴的行为。</w:t>
            </w:r>
          </w:p>
          <w:p w14:paraId="00911F5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09DC65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1.负责惠农补贴资金拨付；</w:t>
            </w:r>
          </w:p>
          <w:p w14:paraId="0992C37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2.加强惠农补贴资金管理，确保专款专用。</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703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1.配合开展惠农补贴、农机具购置补贴的政策宣传；</w:t>
            </w:r>
          </w:p>
          <w:p w14:paraId="728A397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2.开展粮油类补贴面积的汇总、核实、公示、上报，做好“一卡通”信息维护；</w:t>
            </w:r>
          </w:p>
          <w:p w14:paraId="2039E1C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3.组织农户申报农机具购置补贴，开展实地核查登记，建立台账并公示上报；</w:t>
            </w:r>
          </w:p>
          <w:p w14:paraId="08FAFC8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4.及时上报违规申领农机具购置补贴问题线索。</w:t>
            </w:r>
          </w:p>
        </w:tc>
      </w:tr>
      <w:tr w14:paraId="082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C2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60A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“大棚房”问题清理整治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4F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A5D6B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AC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57454C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1.联合县自然资源局不定期开展“大棚房”问题排查；</w:t>
            </w:r>
          </w:p>
          <w:p w14:paraId="5AD6D3B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2.联合县自然资源局对排查清理发现及乡镇上报的“大棚房”违法违规问题，逐一建立问题台账；</w:t>
            </w:r>
          </w:p>
          <w:p w14:paraId="2964A0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3.联合县自然资源局共同认定“大棚房”问题，制定“一案一策”整改措施，并分类开展整治。</w:t>
            </w:r>
          </w:p>
          <w:p w14:paraId="3BA4D59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7833FE7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1.会同县农业农村局不定期开展“大棚房”问题排查；</w:t>
            </w:r>
          </w:p>
          <w:p w14:paraId="55C1468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2.按照“一案一策”整改措施对“大棚房”问题进行整治。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2A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1.开展“大棚房”问题排查；</w:t>
            </w:r>
          </w:p>
          <w:p w14:paraId="318D54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2.对发现的“大棚房”问题及时制止并上报；</w:t>
            </w:r>
          </w:p>
          <w:p w14:paraId="0B10DF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3.督促业主按照“一案一策”整改措施进行整改，对不按要求进行整改的，上报县农业农村局和县自然资源局；</w:t>
            </w:r>
          </w:p>
          <w:p w14:paraId="390D9C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4.协助上级部门查处违法违规建设“大棚房”行为。</w:t>
            </w:r>
          </w:p>
        </w:tc>
      </w:tr>
      <w:tr w14:paraId="27D0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E6A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8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农产品质量安全风险监测</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E7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591AA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F2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50F1E5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1.开展农产品质量安全法律法规和知识宣传；</w:t>
            </w:r>
          </w:p>
          <w:p w14:paraId="5A4603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2.制定监测计划并组织实施；</w:t>
            </w:r>
          </w:p>
          <w:p w14:paraId="2ABB44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3.开展农产品质量安全抽样检测、风险监测、溯源调查和风险评估，按法定权限和程序发布监测结果；</w:t>
            </w:r>
          </w:p>
          <w:p w14:paraId="430C83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4.依法查处抽检不合格农产品。</w:t>
            </w:r>
          </w:p>
          <w:p w14:paraId="06793E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D3B16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及时向农业农村部门通报抽检不合格食用农产品信息。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C23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1.配合开展农产品质量法律法规和知识宣传；</w:t>
            </w:r>
          </w:p>
          <w:p w14:paraId="55B5AF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2.配合县级相关部门开展农产品</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质量安全定量</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抽</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样</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检</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测</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，为经营户提供送检服务；</w:t>
            </w:r>
          </w:p>
          <w:p w14:paraId="0984FB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3.开展农药残留、兽药残留快检速测，将检测结果反馈经营主体并上报；</w:t>
            </w:r>
          </w:p>
          <w:p w14:paraId="206850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4.配合县级相关部门开展问题产品溯源调查。</w:t>
            </w:r>
          </w:p>
        </w:tc>
      </w:tr>
      <w:tr w14:paraId="717C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4B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C4B9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农村土地经营权流转</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45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F7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1.负责全县农村土地经营权流转工作的组织协调、管理、服务，对300亩及以上或跨乡镇流转的进行审批；</w:t>
            </w:r>
          </w:p>
          <w:p w14:paraId="61D7B2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2.负责企业、新型经营主体流转土地备案登记；</w:t>
            </w:r>
          </w:p>
          <w:p w14:paraId="58ED89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3.负责全县农村土地经营权流转风险保障金的监督管理。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57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1.对辖区内流转土地经营权在300亩以下的进行审批，300亩及以上或跨乡镇流转的进行初审上报；</w:t>
            </w:r>
          </w:p>
          <w:p w14:paraId="551805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2.负责农村土地流转的纠纷调处；</w:t>
            </w:r>
          </w:p>
          <w:p w14:paraId="7583E4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3.指导企业、新型经营主体流转土地备案登记；</w:t>
            </w:r>
          </w:p>
          <w:p w14:paraId="3543C6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4.负责土地流转风险保障金的收取和管理。</w:t>
            </w:r>
          </w:p>
        </w:tc>
      </w:tr>
      <w:tr w14:paraId="7D3C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90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4C9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高标准农田建设和管理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59B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29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1.负责全县高标准农田建设总体规划、年度规划、项目储备、项目申报和审批，以及项目组织实施、验收等；</w:t>
            </w:r>
          </w:p>
          <w:p w14:paraId="1559C1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2.建立健全高标准农田建设质量管理体系、制度和标准，负责项目的监督管理，加强工程质量监管，依法确定工程监理单位；</w:t>
            </w:r>
          </w:p>
          <w:p w14:paraId="091079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开展高标准农田有关法律法规和政策宣传；</w:t>
            </w:r>
          </w:p>
          <w:p w14:paraId="521A7F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4.处理高标准农田建设实施过程中的问题，依法依规整治项目建设过程中强揽工程、非法阻工等乱象；</w:t>
            </w:r>
          </w:p>
          <w:p w14:paraId="1E865D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5.负责移交验收合格的高标准农田及配套设施，将高标准农田的位置、范围向社会公告，并设立保护标志，组织开展高标准农田种植用途监督，及时处置乡镇上报问题；</w:t>
            </w:r>
          </w:p>
          <w:p w14:paraId="35EE1B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6.组织开展科学研究与试验示范，</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技术培训；</w:t>
            </w:r>
          </w:p>
          <w:p w14:paraId="629B06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7.加强耕地质量调查和监测评价，动态监测高标准农田污染和地力变化状况。</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A0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1.参与高标准农田建设项目规划、设计、实施、验收工作；</w:t>
            </w:r>
          </w:p>
          <w:p w14:paraId="228144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2.开展高标准农田有关法律法规和政策宣传，引导群众积极支持、配合项目建设；</w:t>
            </w:r>
          </w:p>
          <w:p w14:paraId="01D182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3.协助县级有关部门处理高标准农田建设实施过程中强揽工程、非法阻工等乱象，开展项目实施过程中的矛盾纠纷化解；</w:t>
            </w:r>
          </w:p>
          <w:p w14:paraId="6AB242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4.接收验收合格的高标准农田及配套设施，做好日常管护，发现能够处理的问题及时处置，不能处理的上报；</w:t>
            </w:r>
          </w:p>
          <w:p w14:paraId="3548C2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5.配合开展技术培训、科学研究与试验示范；</w:t>
            </w:r>
          </w:p>
          <w:p w14:paraId="659FF3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6.协助开展耕地质量调查和监测评价。</w:t>
            </w:r>
          </w:p>
        </w:tc>
      </w:tr>
      <w:tr w14:paraId="7C7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D1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851F">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农产品品牌培育保护</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550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1FCE4E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10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DA406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1.负责农产品品牌培育的规划；</w:t>
            </w:r>
          </w:p>
          <w:p w14:paraId="73560E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2.宣传推广相关农产品品牌；</w:t>
            </w:r>
          </w:p>
          <w:p w14:paraId="6AE86A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农产品品牌监管、保护；</w:t>
            </w:r>
          </w:p>
          <w:p w14:paraId="6A7CC2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4.负责品牌农产品在生产环节的质量监管。</w:t>
            </w:r>
          </w:p>
          <w:p w14:paraId="4F517E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E6E9F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1.指导农产品生产经营者开展商标注册、地理标志保护产品申报；</w:t>
            </w:r>
          </w:p>
          <w:p w14:paraId="174A36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2.负责市场销售环节农产品商标、地理标志保护产品和专用标志的监管和执法工作。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A3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1.开展农产品品牌建设政策宣传；</w:t>
            </w:r>
          </w:p>
          <w:p w14:paraId="3F9B60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2.协助农产品生产经营者申报农产品品牌；</w:t>
            </w:r>
          </w:p>
          <w:p w14:paraId="6DB461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3.协助开展品牌农产品生产环节的质量监管，防范农产品早采早摘和违规使用农药投入品；</w:t>
            </w:r>
          </w:p>
          <w:p w14:paraId="5EC493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4.收集仿冒、以次充好等损害农产品品牌形象的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线索</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并及时上报县市场监管局。</w:t>
            </w:r>
          </w:p>
        </w:tc>
      </w:tr>
      <w:tr w14:paraId="2A46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61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0E5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农村电商服务站点建设</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22D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县商务和经济合作局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0A9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1.规划布局全县农村电商网点；</w:t>
            </w:r>
          </w:p>
          <w:p w14:paraId="1E9308B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2.负责建设和改造升级乡镇、村（社区）电商服务网点；</w:t>
            </w:r>
          </w:p>
          <w:p w14:paraId="4C0A2AA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3.开展电商人才培训和就业指导。</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CA55">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1.负责农村电商服务站点的选址，支持农村集体经济主体、合作社、商家等与邮政、快递企业合作，在需求较大的村设立服务网点；</w:t>
            </w:r>
          </w:p>
          <w:p w14:paraId="00E84EC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2.协助农村电商服务站点的建设和改造升级；</w:t>
            </w:r>
          </w:p>
          <w:p w14:paraId="696D3955">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3.组织人员参加全县电商运营管理人才培训。</w:t>
            </w:r>
          </w:p>
        </w:tc>
      </w:tr>
      <w:tr w14:paraId="193C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52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五、自然资源（8项）</w:t>
            </w:r>
          </w:p>
        </w:tc>
      </w:tr>
      <w:tr w14:paraId="2622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A2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EDC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乡镇、村庄国土空间规划编制</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C08C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73E868C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691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3CFDA7C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1.组织编制乡镇总体规划；</w:t>
            </w:r>
          </w:p>
          <w:p w14:paraId="55CB435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2.组织专家评审乡镇总体规划、详细规划、村庄规划；</w:t>
            </w:r>
          </w:p>
          <w:p w14:paraId="14F230B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3.上报县规委会审议，报市、县人民政府审批。</w:t>
            </w:r>
          </w:p>
          <w:p w14:paraId="306B98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880066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按职责分工编制本行业专项规划。</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722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1.配合县自然资源局编制和审查乡镇国土空间总体规划、详细规划草案；</w:t>
            </w:r>
          </w:p>
          <w:p w14:paraId="374CB3D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2.梳理村庄发展建设现状情况，调查村民发展意愿，提出村庄发展的方向和主导产业类型；</w:t>
            </w:r>
          </w:p>
          <w:p w14:paraId="21A96F0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3.在城镇开发边界外的乡村地区，组织编制“多规合一”的实用性村庄规划，报县自然资源局；</w:t>
            </w:r>
          </w:p>
          <w:p w14:paraId="5C38F42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4.研究审议村庄规划初步成果，将规划成果报县自然资源局。</w:t>
            </w:r>
          </w:p>
        </w:tc>
      </w:tr>
      <w:tr w14:paraId="2212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FE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5A4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矿产资源勘查开发管理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AB1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5BB8F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AC1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E9A94D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1.制定全县矿产资源开发和利用实施措施并监督执行；</w:t>
            </w:r>
          </w:p>
          <w:p w14:paraId="02272C3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2.组织编制辖区内矿产资源勘查规划；</w:t>
            </w:r>
          </w:p>
          <w:p w14:paraId="781FA0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3.负责矿业权审批登记、延续、变更等工作；</w:t>
            </w:r>
          </w:p>
          <w:p w14:paraId="54707DC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4.监督矿山企业开采活动，检查资源利用情况，查处违法开采行为；</w:t>
            </w:r>
          </w:p>
          <w:p w14:paraId="69F963E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5.对矿山闭坑后的生态修复工作进行监管。</w:t>
            </w:r>
          </w:p>
          <w:p w14:paraId="0195986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384416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1.负责权限内矿山建设项目环评文件审批工作；</w:t>
            </w:r>
          </w:p>
          <w:p w14:paraId="790ECBB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2.对矿山开采过程中的环境污染防治措施落实情况进行监督检查。</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8D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1.配合开展辖区内矿产资源勘查和规划编制，收集上报矿产资源开采的意见和问题；</w:t>
            </w:r>
          </w:p>
          <w:p w14:paraId="7EC2403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2.保护辖区内矿产资源，及时上报日常工作中发现的违法开采迹象；</w:t>
            </w:r>
          </w:p>
          <w:p w14:paraId="4AE0653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3.协助监督矿山企业落实环保措施，上报环境污染问题；</w:t>
            </w:r>
          </w:p>
          <w:p w14:paraId="57656FF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4.协助督促矿山闭坑后生态修复工作，反馈修复进度与问题；</w:t>
            </w:r>
          </w:p>
          <w:p w14:paraId="1C82AE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5.调解因矿产资源开发引发的矛盾纠纷。</w:t>
            </w:r>
          </w:p>
        </w:tc>
      </w:tr>
      <w:tr w14:paraId="048A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3209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w:t>
            </w: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5A3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土地执法监察和违法用地、</w:t>
            </w:r>
          </w:p>
          <w:p w14:paraId="71485B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违法建设整治工作</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56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991D1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146F5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20AA32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县国有资产管理事务中心</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5A3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7BBF05A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1.负责全县土地监察工作，对违反土地管理法律法规的行为进行监督检查和处置；</w:t>
            </w:r>
          </w:p>
          <w:p w14:paraId="7BDE3F6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2.负责对本系统卫片图斑信息进行初步甄别并下发乡镇进一步核实，属合法图斑的，收集证明材料并销号。属违法图斑的进行查处，并责令相关部门或乡镇进行整改销号。</w:t>
            </w:r>
          </w:p>
          <w:p w14:paraId="2932FFD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C0CEF2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负责对农村村民未经批准或者采取欺骗手段骗取批准，非法占用土地建住宅的行为进行监督检查和处置。</w:t>
            </w:r>
          </w:p>
          <w:p w14:paraId="0942267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FCCFF7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负责对违反城乡规划法的城镇建设行为进行处置。</w:t>
            </w:r>
          </w:p>
          <w:p w14:paraId="03B5AE9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县国有资产管理事务中心：</w:t>
            </w:r>
          </w:p>
          <w:p w14:paraId="24AE328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负责违法占地行政处罚案件中“没收在非法占用的土地上新建的建筑物和其他设施”的接收管理和处置工作。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DAC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1.开展土地管理法律法规及打击违法用地、违法建设相关政策的宣传教育；</w:t>
            </w:r>
          </w:p>
          <w:p w14:paraId="29EF7F0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2.开展日常检查，发现违法用地、违法建设苗头及时提醒劝止、说服教育；</w:t>
            </w:r>
          </w:p>
          <w:p w14:paraId="5687137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3.负责对上级部门下发的卫片图斑或其他途径发现的疑似违法占地、违法建设行为进行核实，属合法用地、合法建设的，及时向县自然资源局或县综合执法局提供佐证资料；</w:t>
            </w:r>
          </w:p>
          <w:p w14:paraId="5279FAD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二是属于乡镇作为业主的建设项目造成的违法图斑，及时进行整改并上报；三是对于上级部门建设项目造成的违法图斑，负责上报县自然资源局或县综合执法局；</w:t>
            </w:r>
          </w:p>
          <w:p w14:paraId="42C2E06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5.依职责组织或协助上级有关部门实施违法建筑拆除和善后工作；</w:t>
            </w:r>
          </w:p>
          <w:p w14:paraId="13E1605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6.协助做好违法占地行政处罚案件中“没收在非法占用的土地上新建的建筑物和其他设施”的接收管理和处置工作。</w:t>
            </w:r>
          </w:p>
        </w:tc>
      </w:tr>
      <w:tr w14:paraId="0751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439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2570">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耕地占补平衡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67A3">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5FE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1.提供耕地占补平衡政策宣传资料；</w:t>
            </w:r>
          </w:p>
          <w:p w14:paraId="2ADFC537">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2.开展实地核查、调查；</w:t>
            </w:r>
          </w:p>
          <w:p w14:paraId="3586E3B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3.审核发放补偿资金；</w:t>
            </w:r>
          </w:p>
          <w:p w14:paraId="7470569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4.综合分析和研判全县耕地占补情况，对开垦耕地进行审批；</w:t>
            </w:r>
          </w:p>
          <w:p w14:paraId="57E96D2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乡镇开展土地整治后的种植和后期管护工作。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A2BB4">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1.宣传耕地占补平衡政策；</w:t>
            </w:r>
          </w:p>
          <w:p w14:paraId="76121F3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2.参与实地核查、调查，收集登记土地权属及农户信息；</w:t>
            </w:r>
          </w:p>
          <w:p w14:paraId="2E33B6CF">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3.核算耕地补偿资金并上报；</w:t>
            </w:r>
          </w:p>
          <w:p w14:paraId="5E4D09B0">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4.督促占用耕地的单位或个人开垦与所占用耕地数量和质量相当的耕地，对开垦的耕地进行初审并上报；</w:t>
            </w:r>
          </w:p>
          <w:p w14:paraId="2F457FC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5.开展土地变更验收、土地整治后的种植和后期管护工作。</w:t>
            </w:r>
          </w:p>
        </w:tc>
      </w:tr>
      <w:tr w14:paraId="7486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93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AC940">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野生动物保护</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8D0E">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2F5E685E">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40ED538">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21ABE9C">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0E20">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县林业局：</w:t>
            </w:r>
          </w:p>
          <w:p w14:paraId="3830BAA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组织</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开展陆生野生动物保护法律法规宣传；</w:t>
            </w:r>
          </w:p>
          <w:p w14:paraId="222E786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2.定期组织对陆生野生动物及其栖息地状况进行调查、监测和评估，按权限及时查处陆生野生动物</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保护方面的</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违法线索；</w:t>
            </w:r>
          </w:p>
          <w:p w14:paraId="68C4FD5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3.组织开展陆生野生动物救助工作；</w:t>
            </w:r>
          </w:p>
          <w:p w14:paraId="18CA47C0">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4.审核陆生野生动物损毁庄稼的赔偿。</w:t>
            </w:r>
          </w:p>
          <w:p w14:paraId="401F212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县农业农村局：</w:t>
            </w:r>
          </w:p>
          <w:p w14:paraId="46A65947">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1.</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组织</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开展水生野生动物保护法律法规宣传；</w:t>
            </w:r>
          </w:p>
          <w:p w14:paraId="3CC0FF29">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2.定期组织对水生野生动物及其栖息地状况进行调查、监测和评估，按权限及时查处水生野生动物</w:t>
            </w:r>
            <w:r>
              <w:rPr>
                <w:rFonts w:hint="eastAsia" w:ascii="宋体" w:hAnsi="宋体" w:eastAsia="宋体" w:cs="宋体"/>
                <w:b w:val="0"/>
                <w:bCs w:val="0"/>
                <w:i w:val="0"/>
                <w:iCs w:val="0"/>
                <w:color w:val="000000" w:themeColor="text1"/>
                <w:spacing w:val="0"/>
                <w:sz w:val="18"/>
                <w:szCs w:val="18"/>
                <w:highlight w:val="none"/>
                <w:u w:val="none"/>
                <w:lang w:val="en-US" w:eastAsia="zh-CN"/>
                <w14:textFill>
                  <w14:solidFill>
                    <w14:schemeClr w14:val="tx1"/>
                  </w14:solidFill>
                </w14:textFill>
              </w:rPr>
              <w:t>保护方面的</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违法线索；</w:t>
            </w:r>
          </w:p>
          <w:p w14:paraId="3637F0C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3.组织开展水生野</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生动物救助工作。</w:t>
            </w:r>
          </w:p>
          <w:p w14:paraId="1F0553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FAF57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1.负责对商品交易市场、网络交易平台等进行监管，查处非法买卖野生动物及其制品的行为；</w:t>
            </w:r>
          </w:p>
          <w:p w14:paraId="5104081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2.对</w:t>
            </w:r>
            <w:r>
              <w:rPr>
                <w:rFonts w:hint="eastAsia" w:asciiTheme="minorEastAsia" w:hAnsiTheme="minorEastAsia" w:eastAsiaTheme="minorEastAsia" w:cstheme="minorEastAsia"/>
                <w:b w:val="0"/>
                <w:bCs w:val="0"/>
                <w:i w:val="0"/>
                <w:iCs w:val="0"/>
                <w:strike w:val="0"/>
                <w:color w:val="000000" w:themeColor="text1"/>
                <w:spacing w:val="-6"/>
                <w:kern w:val="0"/>
                <w:sz w:val="18"/>
                <w:szCs w:val="18"/>
                <w:highlight w:val="none"/>
                <w:u w:val="none"/>
                <w:lang w:val="en-US" w:eastAsia="zh-CN" w:bidi="ar"/>
                <w14:textFill>
                  <w14:solidFill>
                    <w14:schemeClr w14:val="tx1"/>
                  </w14:solidFill>
                </w14:textFill>
              </w:rPr>
              <w:t>餐饮服务场所开展检查，对经营野生动物及其制品的行为进行查处。</w:t>
            </w:r>
          </w:p>
          <w:p w14:paraId="101900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7541C9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1.依法受理有关部门移送的野生动物保护方面违法案件及举报线索，查处涉及野生动物及其制品的违法犯罪行为；</w:t>
            </w:r>
          </w:p>
          <w:p w14:paraId="77C270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2.开展联合执法行</w:t>
            </w:r>
            <w:r>
              <w:rPr>
                <w:rFonts w:hint="eastAsia" w:ascii="宋体" w:hAnsi="宋体" w:eastAsia="宋体" w:cs="宋体"/>
                <w:b w:val="0"/>
                <w:bCs w:val="0"/>
                <w:i w:val="0"/>
                <w:iCs w:val="0"/>
                <w:color w:val="000000" w:themeColor="text1"/>
                <w:spacing w:val="0"/>
                <w:sz w:val="18"/>
                <w:szCs w:val="18"/>
                <w:highlight w:val="none"/>
                <w:u w:val="none"/>
                <w14:textFill>
                  <w14:solidFill>
                    <w14:schemeClr w14:val="tx1"/>
                  </w14:solidFill>
                </w14:textFill>
              </w:rPr>
              <w:t>动，打击非法猎捕、运输、交易野生动物等行为。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B6DF">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1.开展野生动物保护法律法规宣传；</w:t>
            </w:r>
          </w:p>
          <w:p w14:paraId="61B588F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2.制止并上报日常工作中发现的违法猎捕、运输、交易野生动物及破坏野生动物栖息地的行为；</w:t>
            </w:r>
          </w:p>
          <w:p w14:paraId="2A0B055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3.协助开展野生动物救助工作；</w:t>
            </w:r>
          </w:p>
          <w:p w14:paraId="4B9FFD6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4.协助开展野生动物损毁庄稼的赔偿初验工作。</w:t>
            </w:r>
          </w:p>
        </w:tc>
      </w:tr>
      <w:tr w14:paraId="3F41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A3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22B">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自然保护地管理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8408">
            <w:pPr>
              <w:keepNext w:val="0"/>
              <w:keepLines w:val="0"/>
              <w:pageBreakBefore w:val="0"/>
              <w:widowControl w:val="0"/>
              <w:suppressLineNumbers w:val="0"/>
              <w:kinsoku/>
              <w:wordWrap/>
              <w:overflowPunct/>
              <w:topLinePunct w:val="0"/>
              <w:autoSpaceDE/>
              <w:autoSpaceDN/>
              <w:bidi w:val="0"/>
              <w:adjustRightInd/>
              <w:snapToGrid/>
              <w:spacing w:line="204"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34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1.负责自然保护地规划编制，建立相关制度；</w:t>
            </w:r>
          </w:p>
          <w:p w14:paraId="1D7887E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2.监督全县自然保护地建设、日常管理及开发利用；</w:t>
            </w:r>
          </w:p>
          <w:p w14:paraId="1AF4454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3.负责自然保护地调整的审核及申报工作；</w:t>
            </w:r>
          </w:p>
          <w:p w14:paraId="60FB68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4.依法查处破坏自然保护地的违法违规行为。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555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1.对辖区内自然保护地进行检查，协助对自然保护地边界标识进行维护；</w:t>
            </w:r>
          </w:p>
          <w:p w14:paraId="5A0FFD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2.制止并上报自然保护地内的违法违规行为。</w:t>
            </w:r>
          </w:p>
        </w:tc>
      </w:tr>
      <w:tr w14:paraId="1A10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E0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074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古树名木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保护</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0D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067FF4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DDCB0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30C4F7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县文化广电体育和旅游局</w:t>
            </w:r>
          </w:p>
          <w:p w14:paraId="0148B7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9FBEA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B94A0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2BA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局：</w:t>
            </w:r>
          </w:p>
          <w:p w14:paraId="6E9F352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1.宣传古树名木保护法律法规、相关政策；</w:t>
            </w:r>
          </w:p>
          <w:p w14:paraId="65CAAE8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2.制定县级古树名木保护规划，划定古树名木保护范围；</w:t>
            </w:r>
          </w:p>
          <w:p w14:paraId="6CBD753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3.负</w:t>
            </w:r>
            <w:r>
              <w:rPr>
                <w:rFonts w:hint="eastAsia" w:asciiTheme="minorEastAsia" w:hAnsiTheme="minorEastAsia" w:eastAsiaTheme="minorEastAsia" w:cstheme="minorEastAsia"/>
                <w:b w:val="0"/>
                <w:bCs w:val="0"/>
                <w:i w:val="0"/>
                <w:iCs w:val="0"/>
                <w:strike w:val="0"/>
                <w:color w:val="000000" w:themeColor="text1"/>
                <w:spacing w:val="-6"/>
                <w:kern w:val="0"/>
                <w:sz w:val="18"/>
                <w:szCs w:val="18"/>
                <w:highlight w:val="none"/>
                <w:u w:val="none"/>
                <w:lang w:val="en-US" w:eastAsia="zh-CN" w:bidi="ar"/>
                <w14:textFill>
                  <w14:solidFill>
                    <w14:schemeClr w14:val="tx1"/>
                  </w14:solidFill>
                </w14:textFill>
              </w:rPr>
              <w:t>责古树名木资源调查、普查，按程序认定古树名木，并公布、挂牌</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w:t>
            </w:r>
          </w:p>
          <w:p w14:paraId="45E7EE1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4.建立古树名木“一树一档”信息，动态更新古树名木资源数据库；</w:t>
            </w:r>
          </w:p>
          <w:p w14:paraId="3BD3B4E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5.负责国家公园、自然保护区、</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"https://baike.baidu.com/item/%E9%A3%8E%E6%99%AF%E5%90%8D%E8%83%9C%E5%8C%BA/10914183?fromModule=lemma_inlink" \t "https://baike.baidu.com/item/%E5%9B%9B%E5%B7%9D%E7%9C%81%E5%8F%A4%E6%A0%91%E5%90%8D%E6%9C%A8%E4%BF%9D%E6%8A%A4%E6%9D%A1%E4%BE%8B/_blank" </w:instrTex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风景名胜区</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、林场、森林公园、地质公园等用地范围内古树名木的日常养护；</w:t>
            </w:r>
          </w:p>
          <w:p w14:paraId="3E54C3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6.对接收的古树名木异常生长信息现场调查，并开展救护；</w:t>
            </w:r>
          </w:p>
          <w:p w14:paraId="51246A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7.开展县城区外古树名木常态化巡护，按权限依法查处损毁古树名木本体、破</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坏古树名木生长环境等违法违规行为</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，对全县受损的古树名木开展</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救护；</w:t>
            </w:r>
          </w:p>
          <w:p w14:paraId="1A860C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8.制定“一树一策”保护措施，开展濒危、衰弱古树名木复壮救护；</w:t>
            </w:r>
          </w:p>
          <w:p w14:paraId="369B8C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9.负责古树名木病虫害监测、预报、防治；</w:t>
            </w:r>
          </w:p>
          <w:p w14:paraId="2292D9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10.在古树名木沿线建设微型消防站，安装避雷、消防等设施设备；</w:t>
            </w:r>
          </w:p>
          <w:p w14:paraId="6E78BFC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11.负责蜀道范围内古柏断带补植；</w:t>
            </w:r>
          </w:p>
          <w:p w14:paraId="33D290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12.</w:t>
            </w:r>
            <w:r>
              <w:rPr>
                <w:rFonts w:hint="eastAsia" w:asciiTheme="minorEastAsia" w:hAnsi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组织</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开展离任交接工作，现场核实古树名木数量、生长状况、复壮救护等情况。</w:t>
            </w:r>
          </w:p>
          <w:p w14:paraId="63A94D5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D50F67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1.负责县城区内古树名木资源排查，对新增的古树名木报县林业局，并建立古树名</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木信息台账；</w:t>
            </w:r>
          </w:p>
          <w:p w14:paraId="0CE2233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2.负责县城区城市道路、街巷、绿地、广场以及其他公共设施用地范围内的古树名木日常养护；</w:t>
            </w:r>
          </w:p>
          <w:p w14:paraId="187B6E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3.开展</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县城区内</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古树名木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常态化</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巡护，按权限</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依法查处损毁古树名木的违法违规行为。</w:t>
            </w:r>
          </w:p>
          <w:p w14:paraId="5216BC7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59D07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1.制定旱情等紧急情况下古树名木浇灌用水调度预案并组织实施；</w:t>
            </w:r>
          </w:p>
          <w:p w14:paraId="065F0FD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2.在农村供水工程覆盖内保障古树名木消防用水。</w:t>
            </w:r>
          </w:p>
          <w:p w14:paraId="7132C8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23FB81F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1.负责文物保护单位内的古树名木日常养护，发现异常情况及时报县林业局；</w:t>
            </w:r>
          </w:p>
          <w:p w14:paraId="7DE8C22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2.结合蜀道考古调查和文物普查，协助县林业局做好古树名木资源补充调查；</w:t>
            </w:r>
          </w:p>
          <w:p w14:paraId="60752ED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3.对外推广“翠云廊”古柏品牌。</w:t>
            </w:r>
          </w:p>
          <w:p w14:paraId="22DA75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321A3F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调查、侦办、打击损毁古树名木本体及破坏古树名木生长环境的违法犯罪行为。</w:t>
            </w:r>
          </w:p>
          <w:p w14:paraId="167EFD0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4E87B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将古树名木保护纳入国土空间规划，在划定生态保护红线、永久基本农田、城镇开发边界等控制线时，留足古树名木保护范围。</w:t>
            </w:r>
          </w:p>
          <w:p w14:paraId="28C043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县级相关部门：</w:t>
            </w:r>
          </w:p>
          <w:p w14:paraId="5389197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1.在工程建设项目审批、建设时，落实“主动避让”原则，保护古树名木；</w:t>
            </w:r>
          </w:p>
          <w:p w14:paraId="20220EE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2.公路、江河堤坝和水库湖渠用地范围内的古树名木由其工程管理单位负责日常养护；</w:t>
            </w:r>
          </w:p>
          <w:p w14:paraId="30E0A71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3.机关、学校、部队、社会团体、企事业单位、宗教活动场所等用地范围内的古树名木，所在单位负责日常养护。</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235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1.开展古</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树名木保护法律法规“七进”活动（进林区、进景区、进工区、进校区、进社区、进小区、进宗教场所），宣传保护政策；</w:t>
            </w:r>
          </w:p>
          <w:p w14:paraId="206B37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2.开展辖区内古树名木资源排查，及时上报发现的新增古树名木信息，配合县林业局按程序认定、公布、挂牌；</w:t>
            </w:r>
          </w:p>
          <w:p w14:paraId="3594E57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3.及时上报古树名木基础信息，配合县林业局更新完善古树名木“一树一档”资源数据库；</w:t>
            </w:r>
          </w:p>
          <w:p w14:paraId="103DC6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4.负责辖区街道、绿地、广场以及其他公共设施用地范围内古树名木日常养护，落实养护责任人，开展古树名木生长健康监测、日常培土、垃圾清理等工作，发现古树名木异常生长情况及时上报县林业局；</w:t>
            </w:r>
          </w:p>
          <w:p w14:paraId="5926985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5.落实“</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一树一人”巡护制度，开展古树名木日常巡护，制止在古树名木沿线损毁古树名木本体和乱搭乱建、乱堆乱倒等影响古树名木生长环境的行为并上报；</w:t>
            </w:r>
          </w:p>
          <w:p w14:paraId="6D2F7D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6.按照“一树一策”措施，配合开展濒危、衰弱古树名木复壮救护；</w:t>
            </w:r>
          </w:p>
          <w:p w14:paraId="34BBF7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7.配合县林业局开展古树名木病虫害防治；</w:t>
            </w:r>
          </w:p>
          <w:p w14:paraId="4E4D8D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8.配合县林业局在古树名木沿线建设微型消防站，安装避雷、消防等设施设备；</w:t>
            </w:r>
          </w:p>
          <w:p w14:paraId="681EBC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9.配合县林业局开展蜀道范围内古柏断带补植；</w:t>
            </w:r>
          </w:p>
          <w:p w14:paraId="291EEC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10.在实施城乡建设、道路交通、房屋修建、管线铺设等工程项目时主动避让，保护古树名木；</w:t>
            </w:r>
          </w:p>
          <w:p w14:paraId="5F3966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11.配合县林业局开展本镇</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党政</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主要负责人离任交接工作，组织开展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本镇</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其他</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干</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部、村组干部、护林员离任交接工作，现场核实古树名木数量、生长状况、复壮救护等情况。</w:t>
            </w:r>
          </w:p>
        </w:tc>
      </w:tr>
      <w:tr w14:paraId="288F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1E4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8E6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临时用地管理和复垦</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D6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FA6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1.负责临时用地的审批、管理；</w:t>
            </w:r>
          </w:p>
          <w:p w14:paraId="70ADD7F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2.对临时用地使用过程中的违法违规行为进行查处；</w:t>
            </w:r>
          </w:p>
          <w:p w14:paraId="3C06CE8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3.负责临时用地复垦和验收工作；</w:t>
            </w:r>
          </w:p>
          <w:p w14:paraId="69506FB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4.对逾期未复垦的进行处理并牵头组织复垦。</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50D9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1.负责临时用地的初审；</w:t>
            </w:r>
          </w:p>
          <w:p w14:paraId="2661630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2.结合日常工作检查临时用地是否扩大范围、是否改变用途、是否建设固定建筑，对发现的问题及时上报县自然资源局；</w:t>
            </w:r>
          </w:p>
          <w:p w14:paraId="3173743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3.督促业主按时复垦，对不履行复垦义务或复垦不到位的上报县自然资源局；</w:t>
            </w:r>
          </w:p>
          <w:p w14:paraId="08D27D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4.协助县自然资源局进行复垦验收。</w:t>
            </w:r>
          </w:p>
        </w:tc>
      </w:tr>
      <w:tr w14:paraId="43CEA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D4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六、生态环保（10项）</w:t>
            </w:r>
          </w:p>
        </w:tc>
      </w:tr>
      <w:tr w14:paraId="7619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A4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AEC5D">
            <w:pPr>
              <w:keepNext w:val="0"/>
              <w:keepLines w:val="0"/>
              <w:pageBreakBefore w:val="0"/>
              <w:widowControl w:val="0"/>
              <w:suppressLineNumbers w:val="0"/>
              <w:kinsoku/>
              <w:wordWrap/>
              <w:overflowPunct/>
              <w:topLinePunct w:val="0"/>
              <w:autoSpaceDE/>
              <w:autoSpaceDN/>
              <w:bidi w:val="0"/>
              <w:adjustRightInd/>
              <w:snapToGrid/>
              <w:spacing w:line="240" w:lineRule="exact"/>
              <w:ind w:left="-174" w:leftChars="-83" w:right="-174" w:rightChars="-83"/>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水污染防治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1B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64570E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10C28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0EE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1CD55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1.拟定并组织实施水污染防治计划；</w:t>
            </w:r>
          </w:p>
          <w:p w14:paraId="218825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2.负责饮用水水源地污染防治统一监督管理；</w:t>
            </w:r>
          </w:p>
          <w:p w14:paraId="07F029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3.组织开展水污染防治知识宣传；</w:t>
            </w:r>
          </w:p>
          <w:p w14:paraId="6453410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照权限负责对入河排污口的设置审批、登记，明确排污口责任主体</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39FFBE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5.对管辖范围内的排污单位进行现场检查，对检查发现和乡镇上报的水污染违法行为进行调查处理；</w:t>
            </w:r>
          </w:p>
          <w:p w14:paraId="050E1D7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6.对排污口的整治进行统一监管，督促责任主体开展源头治理和入河排污口的整治、维护管理等工作；</w:t>
            </w:r>
          </w:p>
          <w:p w14:paraId="0EC096B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7.负责农村生活污水治理和农村黑臭水体整治工作。</w:t>
            </w:r>
          </w:p>
          <w:p w14:paraId="0CE467C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7371893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1.参与制定水污染防治规划；</w:t>
            </w:r>
          </w:p>
          <w:p w14:paraId="7B7FE6A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2.负责水资源保护设施的建设和监督管理；</w:t>
            </w:r>
          </w:p>
          <w:p w14:paraId="3FBC6F0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3.负责对建设单位在河湖新建、改建、扩建排污口建设等项目是否符合河道行洪、水土保持、水资源管理要求进行审查。</w:t>
            </w:r>
          </w:p>
          <w:p w14:paraId="5F300F6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E870F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1.负责建制镇排水与污水处理设施的监督管理；</w:t>
            </w:r>
          </w:p>
          <w:p w14:paraId="6AC7E0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2.负责城镇生活污水治理和城镇黑臭水体整治工作。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68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1.开展水污染防治知识宣传；</w:t>
            </w:r>
          </w:p>
          <w:p w14:paraId="017C2C4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2.负责辖区内饮用水水源地保护工作；</w:t>
            </w:r>
          </w:p>
          <w:p w14:paraId="6FA62B4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3.负责农村污水、垃圾处理设施规划建设及日常</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管理</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w:t>
            </w:r>
          </w:p>
          <w:p w14:paraId="7E61A50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4.清理辖区内河塘、水库（小二型及以下）等水域漂浮物；</w:t>
            </w:r>
          </w:p>
          <w:p w14:paraId="3BBD608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5.配合开展农村污水、农村黑臭水体的排查治理，对群众举报、日常检查发现的违法排污或水污染行为进行制止并上报；</w:t>
            </w:r>
          </w:p>
          <w:p w14:paraId="48D095D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配合督促辖区内企业整改超标排放问题；</w:t>
            </w:r>
          </w:p>
          <w:p w14:paraId="05AAC5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7.参与水污染违法行为的调查处理。</w:t>
            </w:r>
          </w:p>
        </w:tc>
      </w:tr>
      <w:tr w14:paraId="4BC7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9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857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固体废物污染防治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9E3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30AC03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FBB9B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0A256A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343366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20F6F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8F2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F4515E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1.组织开展固体废物污染环境防治宣传教育和科学普及；</w:t>
            </w:r>
          </w:p>
          <w:p w14:paraId="2CDF294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2.负责全县固体废物污染环境防治监督管理；</w:t>
            </w:r>
          </w:p>
          <w:p w14:paraId="02347B9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3.对从事收集、运输、处置危险废物和一般工业固体废物等活动的单位和其他生产经营者进行现场检查，按规定调查处理违法行为；</w:t>
            </w:r>
          </w:p>
          <w:p w14:paraId="355E0F1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4.向社会公布固体废物污染环境防治举报方式，及时处理举报的问题线索。</w:t>
            </w:r>
          </w:p>
          <w:p w14:paraId="3FA3D51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C821BF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负责道路危险废物运输管理工作，依法查处违法行为。</w:t>
            </w:r>
          </w:p>
          <w:p w14:paraId="6710EB3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DE5756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及时处理农业固体废物污染环境问题线索。</w:t>
            </w:r>
          </w:p>
          <w:p w14:paraId="61A08F4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5B035E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1.对医疗废物的收集、贮存、运输、处置进行监督管理；</w:t>
            </w:r>
          </w:p>
          <w:p w14:paraId="2CE80C7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2.及时处理医疗废物污染环境问题线索。</w:t>
            </w:r>
          </w:p>
          <w:p w14:paraId="722A099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6F1613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开展厨余垃圾资源化、无害化处理。</w:t>
            </w:r>
          </w:p>
          <w:p w14:paraId="0C55742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58CED4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负责重点工业企业固体废物污染防治监管工作。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631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1.开展固体废物污染环境防治的宣传教育；</w:t>
            </w:r>
          </w:p>
          <w:p w14:paraId="02B929D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2.开展农村固体垃圾、生活垃圾清扫、收集、转运工作；</w:t>
            </w:r>
          </w:p>
          <w:p w14:paraId="30691AD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3.结合日常工作开展检查，及时上报发现的固体废物污染环境隐患线索；</w:t>
            </w:r>
          </w:p>
          <w:p w14:paraId="6175AB5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Style w:val="13"/>
                <w:rFonts w:hint="eastAsia" w:asciiTheme="minorEastAsia" w:hAnsiTheme="minorEastAsia" w:eastAsiaTheme="minorEastAsia" w:cstheme="minorEastAsia"/>
                <w:b w:val="0"/>
                <w:bCs w:val="0"/>
                <w:color w:val="000000" w:themeColor="text1"/>
                <w:spacing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查处</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固体废物污染环境违法行</w:t>
            </w:r>
            <w:r>
              <w:rPr>
                <w:rStyle w:val="13"/>
                <w:rFonts w:hint="eastAsia" w:asciiTheme="minorEastAsia" w:hAnsiTheme="minorEastAsia" w:eastAsiaTheme="minorEastAsia" w:cstheme="minorEastAsia"/>
                <w:b w:val="0"/>
                <w:bCs w:val="0"/>
                <w:color w:val="000000" w:themeColor="text1"/>
                <w:spacing w:val="0"/>
                <w:sz w:val="18"/>
                <w:szCs w:val="18"/>
                <w:highlight w:val="none"/>
                <w:u w:val="none"/>
                <w:lang w:val="en-US" w:eastAsia="zh-CN" w:bidi="ar"/>
                <w14:textFill>
                  <w14:solidFill>
                    <w14:schemeClr w14:val="tx1"/>
                  </w14:solidFill>
                </w14:textFill>
              </w:rPr>
              <w:t>为，调处初信初访和矛盾纠纷；</w:t>
            </w:r>
          </w:p>
          <w:p w14:paraId="5C4DA23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Style w:val="13"/>
                <w:rFonts w:hint="eastAsia" w:asciiTheme="minorEastAsia" w:hAnsiTheme="minorEastAsia" w:eastAsiaTheme="minorEastAsia" w:cstheme="minorEastAsia"/>
                <w:b w:val="0"/>
                <w:bCs w:val="0"/>
                <w:color w:val="000000" w:themeColor="text1"/>
                <w:spacing w:val="0"/>
                <w:sz w:val="18"/>
                <w:szCs w:val="18"/>
                <w:highlight w:val="none"/>
                <w:u w:val="none"/>
                <w:lang w:val="en-US" w:eastAsia="zh-CN" w:bidi="ar"/>
                <w14:textFill>
                  <w14:solidFill>
                    <w14:schemeClr w14:val="tx1"/>
                  </w14:solidFill>
                </w14:textFill>
              </w:rPr>
              <w:t>5.引导群众做好生活垃圾分类投放和减量工作。</w:t>
            </w:r>
          </w:p>
        </w:tc>
      </w:tr>
      <w:tr w14:paraId="5551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A0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B4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大气污染防治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295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8E1844F">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BD505A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79AC63EF">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5509279">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00349A7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62ED0BA3">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1DD4">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0CA0614D">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1.制定大气污染物减排实施方案并组织实施；</w:t>
            </w:r>
          </w:p>
          <w:p w14:paraId="555A9D36">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2.监督管理工业企业大气污染物排放，按规定调查处理违法排污行为；</w:t>
            </w:r>
          </w:p>
          <w:p w14:paraId="5EFED8AE">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3.开展大气环境质量监测，发布环境空气质量信息，发现异常及时进行调查。</w:t>
            </w:r>
          </w:p>
          <w:p w14:paraId="1F93274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53FC80B">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推动能源结构调整，协调清洁能源替代。</w:t>
            </w:r>
          </w:p>
          <w:p w14:paraId="5E587914">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29C6E341">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淘汰落后产能，推动工业企业技术改造，促进循环经济发展。</w:t>
            </w:r>
          </w:p>
          <w:p w14:paraId="2E039949">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86FEFB4">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查处违规燃放烟花爆竹、高排放车辆闯入禁行区等行为。</w:t>
            </w:r>
          </w:p>
          <w:p w14:paraId="036E926C">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1FC0B17A">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监督建筑工地开展扬尘防治（如围挡、洒水降尘）。</w:t>
            </w:r>
          </w:p>
          <w:p w14:paraId="64DD5D2C">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274DA5A">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治理道路扬尘，监管运输车辆按规定装载运输，推进货运车辆污染治理。</w:t>
            </w:r>
          </w:p>
          <w:p w14:paraId="166B7262">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906D285">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查处餐饮油烟排放污染、露天烧烤污染、市政设施扬尘污染行为。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A1227">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1.宣传普及大气环境保护、大气污染防治法律法规和科学知识；</w:t>
            </w:r>
          </w:p>
          <w:p w14:paraId="575F43C2">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2.结合日常工作开展检查，及时制止发现的露天焚烧行为；</w:t>
            </w:r>
          </w:p>
          <w:p w14:paraId="379649B1">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3.派员参与上级部门对工业企业的检查和“散乱污”清理整治工作；</w:t>
            </w:r>
          </w:p>
          <w:p w14:paraId="50FEDC0D">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4.配合上级部门对生产、运输、施工活动以及物料堆场（露天仓库）的扬尘污染防治进行监管，及时劝阻违法行为并上报相关部门；</w:t>
            </w:r>
          </w:p>
          <w:p w14:paraId="214A71EA">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5.推广使用太阳能等清洁能源；</w:t>
            </w:r>
          </w:p>
          <w:p w14:paraId="243A05DE">
            <w:pPr>
              <w:keepNext w:val="0"/>
              <w:keepLines w:val="0"/>
              <w:pageBreakBefore w:val="0"/>
              <w:widowControl w:val="0"/>
              <w:suppressLineNumbers w:val="0"/>
              <w:kinsoku/>
              <w:wordWrap/>
              <w:overflowPunct/>
              <w:topLinePunct w:val="0"/>
              <w:autoSpaceDE/>
              <w:autoSpaceDN/>
              <w:bidi w:val="0"/>
              <w:adjustRightInd/>
              <w:snapToGrid/>
              <w:spacing w:line="23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6.调处破坏大气环境的初信初访和矛盾纠纷。</w:t>
            </w:r>
          </w:p>
        </w:tc>
      </w:tr>
      <w:tr w14:paraId="5C2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FB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8B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土壤污染防治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FA2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7FB834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68208D2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31FA0C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944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6A8F0C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1.负责全县土壤及地下水环境监督管理；</w:t>
            </w:r>
          </w:p>
          <w:p w14:paraId="4B06E8C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2.对重点监管企业的废水、废气、固体废物等处理情况及其用地和周边土壤环境进行监督检查；</w:t>
            </w:r>
          </w:p>
          <w:p w14:paraId="226A17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3.对疑似污染地块和污染地块安全利用进行监管，开展土壤污染风险管控和修复管理；</w:t>
            </w:r>
          </w:p>
          <w:p w14:paraId="2602A21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4.按规定调查处理土壤污染违法行为。</w:t>
            </w:r>
          </w:p>
          <w:p w14:paraId="0E12C0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334F33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负责督促土地使用权人对用地性质变更为“一住两公”（住宅、公共管理和公共服务设施）的建设用地地块开展土壤污染状况调查。</w:t>
            </w:r>
          </w:p>
          <w:p w14:paraId="43D5139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A108E0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1.在职责范围内对土壤污染防治工作实施监督管理，加强预防和保护，组织开展宣传和培训；</w:t>
            </w:r>
          </w:p>
          <w:p w14:paraId="46D2B17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2.开展受污染耕地分类管理和利用工作。</w:t>
            </w:r>
          </w:p>
          <w:p w14:paraId="090453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5D7C02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推进生活垃圾无害化处置，完善生活垃圾分类收运体系。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AA3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1.开展土壤污染防治宣传教育和科学普及；</w:t>
            </w:r>
          </w:p>
          <w:p w14:paraId="2174997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2.受理上报涉土壤污染相关投诉，调处信访和矛盾纠纷；</w:t>
            </w:r>
          </w:p>
          <w:p w14:paraId="0512C9E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3.派员参与地下水污染事件的调查处理工作。</w:t>
            </w:r>
          </w:p>
        </w:tc>
      </w:tr>
      <w:tr w14:paraId="176A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18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40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“散乱污”企业整治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00A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5AA34D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6057F3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445B7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7BAA70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11F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1C1E59C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开展规上企业“散乱污”排查，统筹推进“散乱污”企业综合整治，指导工业企业排查不符合产业政策的高耗能设备，清理企业违法违规用能设备，落实企业错峰生产要求。</w:t>
            </w:r>
          </w:p>
          <w:p w14:paraId="391A8B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DAB32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1.指导“散乱污”企业环保问题整改并对整改情况进行验收；</w:t>
            </w:r>
          </w:p>
          <w:p w14:paraId="7D2209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2.对造成环境污染的企业按规定调查处理。</w:t>
            </w:r>
          </w:p>
          <w:p w14:paraId="48F32B7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EC01D9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对“散乱污”企业的无照经营和产品质量违法行为进行查处，将无证经营行为移送相关行业主管部门进行查处。</w:t>
            </w:r>
          </w:p>
          <w:p w14:paraId="241AF9E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6520A26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对县城区“散乱污”企业涉及的违法违章建（构）筑物进行拆除，对违章占道的生产经营活动开展综合整治。</w:t>
            </w:r>
          </w:p>
          <w:p w14:paraId="6486F0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246FAE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按职责分工开展本行业领域的“散乱污”整治工作。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2BA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1.开展辖区内“散乱污”企业排查；</w:t>
            </w:r>
          </w:p>
          <w:p w14:paraId="7C8876F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2.督促企业整改违法违规行为，对拒不整改或整改不到位的，采取临时性先期处置措施，并上报有关部门；</w:t>
            </w:r>
          </w:p>
          <w:p w14:paraId="62E289F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3.协助县级部门化解信访矛盾。</w:t>
            </w:r>
          </w:p>
        </w:tc>
      </w:tr>
      <w:tr w14:paraId="62AC6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B6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68A7">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突发环境事件应急应对</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E5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0A555B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50A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427059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1.开展突发环境事件应急管理的宣传和教育；</w:t>
            </w:r>
          </w:p>
          <w:p w14:paraId="18E72E4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2.负责突发环境事件的监督管理；</w:t>
            </w:r>
          </w:p>
          <w:p w14:paraId="7D53BF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3.开展突发环境事件风险评估，提高环境风险防范能力；</w:t>
            </w:r>
          </w:p>
          <w:p w14:paraId="4F8CF96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4.制定全县突发环境事件专项应急预案；</w:t>
            </w:r>
          </w:p>
          <w:p w14:paraId="31A65CF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5.获知突发环境事件信息后，立即组织排查污染源，开展应急监测；</w:t>
            </w:r>
          </w:p>
          <w:p w14:paraId="69C1CC3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6.组</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织开展突发环境事件信息分析、评估，提出应急处置方案和建议。</w:t>
            </w:r>
          </w:p>
          <w:p w14:paraId="7BE8E27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67A4C3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按应急预案开展生态环境突发事件处置工作。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1F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1.配合开展突发环境事件应急知识宣传；</w:t>
            </w:r>
          </w:p>
          <w:p w14:paraId="2650449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2.配合开展突发环境事件风险评估工作；</w:t>
            </w:r>
          </w:p>
          <w:p w14:paraId="7327F8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3.对日常工作中发现的突发环境事件及时上报；</w:t>
            </w:r>
          </w:p>
          <w:p w14:paraId="14B5BA4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4.配合上级部门开展突发环境事件的污染控制、应急救援、人员疏散、物资供应、资金保障、善后处理等工作。</w:t>
            </w:r>
          </w:p>
        </w:tc>
      </w:tr>
      <w:tr w14:paraId="625E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27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38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水土保持</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16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0F7A3B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6BEA4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020C5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C2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16EFA16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1.组织开展水土保持政策宣传；</w:t>
            </w:r>
          </w:p>
          <w:p w14:paraId="3A9ABAB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2.制定水土保持规划，采取措施预防和减轻水土流失；</w:t>
            </w:r>
          </w:p>
          <w:p w14:paraId="56D6A24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3.对生产建设项目水土保持方案的实施情况进行跟踪检查、处理发现的问题；</w:t>
            </w:r>
          </w:p>
          <w:p w14:paraId="7B6D07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4.开展水土保持监测工作，依法查处破坏水土保持的违法行为。</w:t>
            </w:r>
          </w:p>
          <w:p w14:paraId="2245A8E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083AF2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落实土地开发、矿产资源开发、国土空间规划水土流失防治措施。</w:t>
            </w:r>
          </w:p>
          <w:p w14:paraId="20A8308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CA1B7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1.指导农业项目落实水土保持措施；</w:t>
            </w:r>
          </w:p>
          <w:p w14:paraId="0F0002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2.推广生态农业技术，减少水土流失。</w:t>
            </w:r>
          </w:p>
          <w:p w14:paraId="653F8CB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0ED5361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1.指导单位和个人植树造林、封山育林保护，扩大林草覆盖面积；</w:t>
            </w:r>
          </w:p>
          <w:p w14:paraId="355FB1E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2.监督林木采伐作业人员落实水土保持措施。</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B701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1.开展水土保持政策宣传；</w:t>
            </w:r>
          </w:p>
          <w:p w14:paraId="5AC7F4F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2.配合县水利局督促相关生产建设单位落实水土保持相关措施，防止产生新的水土流失；</w:t>
            </w:r>
          </w:p>
          <w:p w14:paraId="6BA1C2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3.制止并上报在禁止开垦陡坡地范围内开垦种植农作物的行为；</w:t>
            </w:r>
          </w:p>
          <w:p w14:paraId="584D5B8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4.制止并上报在崩塌、滑坡危险区或者泥石流易发区从事取土、挖砂、采石等可能造成水土流失的行为；</w:t>
            </w:r>
          </w:p>
          <w:p w14:paraId="1B2E354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5.配合上级部门查处破坏水土保持的违法行为。</w:t>
            </w:r>
          </w:p>
        </w:tc>
      </w:tr>
      <w:tr w14:paraId="7F50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75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0B2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畜禽规模养殖污染防治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50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5E4D02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1AB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294FC6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1.对畜禽养殖污染排查工作进行技术培训；</w:t>
            </w:r>
          </w:p>
          <w:p w14:paraId="349616C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2.对规模化畜禽养殖污染等违法行为按规定进行调查处理；</w:t>
            </w:r>
          </w:p>
          <w:p w14:paraId="637F208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3.对畜禽养殖污染治理情况进行监管。</w:t>
            </w:r>
          </w:p>
          <w:p w14:paraId="2208A96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685C01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1.开展畜禽粪污资源化利用技术培训；</w:t>
            </w:r>
          </w:p>
          <w:p w14:paraId="40B4D40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2.负责畜禽养殖废弃物综合利用的指导和服务，及时向剑阁生态环境局移交畜禽养殖污染线索；</w:t>
            </w:r>
          </w:p>
          <w:p w14:paraId="73724A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3.推广畜禽粪污资源化利用先进适用技术。</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D1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1.宣传畜禽粪污资源化利用技术，组织人员参加技术培训；</w:t>
            </w:r>
          </w:p>
          <w:p w14:paraId="1ECA076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2.指导畜禽规模养殖场建立粪污资源化利用台账；</w:t>
            </w:r>
          </w:p>
          <w:p w14:paraId="0812D1F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3.排查、制止和报告畜禽养殖环境污染行为；</w:t>
            </w:r>
          </w:p>
          <w:p w14:paraId="0BA49C8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4.为符合申报条件的规模养殖场申报粪污综合利用项目，项目下达后督促实施；</w:t>
            </w:r>
          </w:p>
          <w:p w14:paraId="56D32B2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5.督促畜禽养殖场开展污染治理；</w:t>
            </w:r>
          </w:p>
          <w:p w14:paraId="34B4EBF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6.配合上级部门对畜禽规模化养殖污染行为进行处理。</w:t>
            </w:r>
          </w:p>
        </w:tc>
      </w:tr>
      <w:tr w14:paraId="3D40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78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96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噪声污染防治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F5E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2518A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2ADCC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2A3586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BC6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249DEFC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负责全县噪声污染防治的统一监督管理工作，开展声环境质量监测，发布声环境质量状况信息，加强噪声排放情况的调查监测。</w:t>
            </w:r>
          </w:p>
          <w:p w14:paraId="785C5DA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D486D2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1.负责对在建工地施工噪声扰民进行宣传教育；</w:t>
            </w:r>
          </w:p>
          <w:p w14:paraId="3191120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2.排查在建工地噪声扰民行为，并督促整改。</w:t>
            </w:r>
          </w:p>
          <w:p w14:paraId="285290D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7C1B917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1.负责生活噪声污染宣传教育；</w:t>
            </w:r>
          </w:p>
          <w:p w14:paraId="4F8E12D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2.排查城市建成区建筑工地午间及夜间施工扰民、生活噪声扰民行为，依职权进行处罚并督促整改；</w:t>
            </w:r>
          </w:p>
          <w:p w14:paraId="67CE40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3.依法查处在建工地施工噪声扰民行为。</w:t>
            </w:r>
          </w:p>
          <w:p w14:paraId="3BFF529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E1D02D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对产生社会生活噪声，经劝阻、调解和处理未能制止，违反治安管理行为的，依法给予治安管理处罚。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296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1.开展噪声污染防治的宣传教育；</w:t>
            </w:r>
          </w:p>
          <w:p w14:paraId="33DBC9B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2.及时劝告制止工作中发现的、群众举报的噪声扰民问题；</w:t>
            </w:r>
          </w:p>
          <w:p w14:paraId="0FE9F34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3.经劝告制止无效的，上报相关部门处理；</w:t>
            </w:r>
          </w:p>
          <w:p w14:paraId="6481DF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4.参与上级部门的噪声污染执法工作，开展现场秩序维护。</w:t>
            </w:r>
          </w:p>
        </w:tc>
      </w:tr>
      <w:tr w14:paraId="40BC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7D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4D8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生态保护红线范围内的生态环境监管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A5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0C1342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042C55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68B8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624827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1.组织开展生态保护红线政策宣传；</w:t>
            </w:r>
          </w:p>
          <w:p w14:paraId="4590592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2.负责生态保护红线内不可避让项目的论证、有限人为活动上报审批和监管。</w:t>
            </w:r>
          </w:p>
          <w:p w14:paraId="0746331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7FDF90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1.负责对生态保护红线内生态破坏问题进行监督；</w:t>
            </w:r>
          </w:p>
          <w:p w14:paraId="39AAD6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2.对生态保护红线内的有限人为活动进行生态环境监督；</w:t>
            </w:r>
          </w:p>
          <w:p w14:paraId="38835E2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3.对生态保护红线内破坏生态行为进行查处。</w:t>
            </w:r>
          </w:p>
          <w:p w14:paraId="65291C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2AF47DA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负责生态保护红线内项目保护区准入前置审批。</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2CF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1.开展生态保护红线政策宣传教育；</w:t>
            </w:r>
          </w:p>
          <w:p w14:paraId="2DD1C7D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2.结合日常工作对生态保护红线范围进行检查，发现有限人为活动及时上报；</w:t>
            </w:r>
          </w:p>
          <w:p w14:paraId="5AD418C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3.配合上级部门查处生态保护红线内破坏生态的行为。</w:t>
            </w:r>
          </w:p>
        </w:tc>
      </w:tr>
      <w:tr w14:paraId="4E9F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000" w:type="pct"/>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18103FE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七、城乡建设（5项）</w:t>
            </w:r>
          </w:p>
        </w:tc>
      </w:tr>
      <w:tr w14:paraId="28AD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auto" w:sz="4" w:space="0"/>
              <w:left w:val="single" w:color="auto" w:sz="4" w:space="0"/>
              <w:bottom w:val="single" w:color="auto" w:sz="4" w:space="0"/>
              <w:right w:val="single" w:color="000000" w:sz="4" w:space="0"/>
            </w:tcBorders>
            <w:shd w:val="clear" w:color="auto" w:fill="auto"/>
            <w:vAlign w:val="center"/>
          </w:tcPr>
          <w:p w14:paraId="6E03BD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51</w:t>
            </w:r>
          </w:p>
        </w:tc>
        <w:tc>
          <w:tcPr>
            <w:tcW w:w="337" w:type="pct"/>
            <w:tcBorders>
              <w:top w:val="single" w:color="auto" w:sz="4" w:space="0"/>
              <w:left w:val="single" w:color="000000" w:sz="4" w:space="0"/>
              <w:bottom w:val="single" w:color="auto" w:sz="4" w:space="0"/>
              <w:right w:val="single" w:color="000000" w:sz="4" w:space="0"/>
            </w:tcBorders>
            <w:shd w:val="clear" w:color="auto" w:fill="auto"/>
            <w:vAlign w:val="center"/>
          </w:tcPr>
          <w:p w14:paraId="65FAE7B4">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自建房安全隐患</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整治</w:t>
            </w:r>
          </w:p>
        </w:tc>
        <w:tc>
          <w:tcPr>
            <w:tcW w:w="660" w:type="pct"/>
            <w:tcBorders>
              <w:top w:val="single" w:color="auto" w:sz="4" w:space="0"/>
              <w:left w:val="single" w:color="000000" w:sz="4" w:space="0"/>
              <w:bottom w:val="single" w:color="auto" w:sz="4" w:space="0"/>
              <w:right w:val="single" w:color="000000" w:sz="4" w:space="0"/>
            </w:tcBorders>
            <w:shd w:val="clear" w:color="auto" w:fill="auto"/>
            <w:vAlign w:val="center"/>
          </w:tcPr>
          <w:p w14:paraId="222900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181B6E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auto" w:sz="4" w:space="0"/>
              <w:left w:val="single" w:color="000000" w:sz="4" w:space="0"/>
              <w:bottom w:val="single" w:color="auto" w:sz="4" w:space="0"/>
              <w:right w:val="single" w:color="000000" w:sz="4" w:space="0"/>
            </w:tcBorders>
            <w:shd w:val="clear" w:color="auto" w:fill="auto"/>
            <w:vAlign w:val="center"/>
          </w:tcPr>
          <w:p w14:paraId="5E71A87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9D050F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1.牵头组织自建房隐患排查工作；</w:t>
            </w:r>
          </w:p>
          <w:p w14:paraId="225329B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2.组织开展自建房安全专项整治政策宣传；</w:t>
            </w:r>
          </w:p>
          <w:p w14:paraId="241580C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3.维护和更新全县自建房整治系统数据；</w:t>
            </w:r>
          </w:p>
          <w:p w14:paraId="2400653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4.组织开展自建房安全鉴定，指导乡镇做好初判为重大安全隐患的房屋人员撤离工作，设置警示标识；</w:t>
            </w:r>
          </w:p>
          <w:p w14:paraId="326A88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5.牵头对拒不整改的或存在重大安全隐患的自建房依法进行处理。</w:t>
            </w:r>
          </w:p>
          <w:p w14:paraId="394369D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693FAE3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按照“谁主管谁负责、谁审批谁负责”的原则，履行行业安全责任，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督促房屋使用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人或所有人对存在安全隐患的自建房落实整改措施，消除安全隐患。</w:t>
            </w:r>
          </w:p>
        </w:tc>
        <w:tc>
          <w:tcPr>
            <w:tcW w:w="1956" w:type="pct"/>
            <w:tcBorders>
              <w:top w:val="single" w:color="auto" w:sz="4" w:space="0"/>
              <w:left w:val="single" w:color="000000" w:sz="4" w:space="0"/>
              <w:bottom w:val="single" w:color="auto" w:sz="4" w:space="0"/>
              <w:right w:val="single" w:color="000000" w:sz="4" w:space="0"/>
            </w:tcBorders>
            <w:shd w:val="clear" w:color="auto" w:fill="auto"/>
            <w:vAlign w:val="center"/>
          </w:tcPr>
          <w:p w14:paraId="2DE712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1.开展房屋安全宣传，普及房屋使用安全知识；</w:t>
            </w:r>
          </w:p>
          <w:p w14:paraId="5445D4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2.维护和更新自建房整治系统数据；</w:t>
            </w:r>
          </w:p>
          <w:p w14:paraId="1F24F5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3.按照职责权限，开展自建房安全日常检查，对发现的安全隐患采取设置警示标识等措施先行处置，并及时上报；</w:t>
            </w:r>
          </w:p>
          <w:p w14:paraId="5ACF12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4.协助县住房和城乡建设局对相关房屋进行安全鉴定，对存在重大安全隐患的房屋采取设置警示标识、人员撤离等管控措施；</w:t>
            </w:r>
          </w:p>
          <w:p w14:paraId="72F893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5.对鉴定存在安全隐患的房屋，向房屋使用人或所有人出具书面处置意见，督促整改，通过加固或翻建等措施消除隐患，对拒不整改的或存在重大安全隐患的上报。</w:t>
            </w:r>
          </w:p>
        </w:tc>
      </w:tr>
      <w:tr w14:paraId="7755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auto" w:sz="4" w:space="0"/>
              <w:left w:val="single" w:color="000000" w:sz="4" w:space="0"/>
              <w:bottom w:val="single" w:color="000000" w:sz="4" w:space="0"/>
              <w:right w:val="single" w:color="000000" w:sz="4" w:space="0"/>
            </w:tcBorders>
            <w:shd w:val="clear" w:color="auto" w:fill="auto"/>
            <w:vAlign w:val="center"/>
          </w:tcPr>
          <w:p w14:paraId="5E2E15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52</w:t>
            </w:r>
          </w:p>
        </w:tc>
        <w:tc>
          <w:tcPr>
            <w:tcW w:w="337" w:type="pct"/>
            <w:tcBorders>
              <w:top w:val="single" w:color="auto" w:sz="4" w:space="0"/>
              <w:left w:val="single" w:color="000000" w:sz="4" w:space="0"/>
              <w:bottom w:val="single" w:color="000000" w:sz="4" w:space="0"/>
              <w:right w:val="single" w:color="000000" w:sz="4" w:space="0"/>
            </w:tcBorders>
            <w:shd w:val="clear" w:color="auto" w:fill="auto"/>
            <w:vAlign w:val="center"/>
          </w:tcPr>
          <w:p w14:paraId="40F1B83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城镇排水与污水管理</w:t>
            </w:r>
          </w:p>
        </w:tc>
        <w:tc>
          <w:tcPr>
            <w:tcW w:w="660" w:type="pct"/>
            <w:tcBorders>
              <w:top w:val="single" w:color="auto" w:sz="4" w:space="0"/>
              <w:left w:val="single" w:color="000000" w:sz="4" w:space="0"/>
              <w:bottom w:val="single" w:color="000000" w:sz="4" w:space="0"/>
              <w:right w:val="single" w:color="000000" w:sz="4" w:space="0"/>
            </w:tcBorders>
            <w:shd w:val="clear" w:color="auto" w:fill="auto"/>
            <w:vAlign w:val="center"/>
          </w:tcPr>
          <w:p w14:paraId="21AE69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tc>
        <w:tc>
          <w:tcPr>
            <w:tcW w:w="1893" w:type="pct"/>
            <w:tcBorders>
              <w:top w:val="single" w:color="auto" w:sz="4" w:space="0"/>
              <w:left w:val="single" w:color="000000" w:sz="4" w:space="0"/>
              <w:bottom w:val="single" w:color="000000" w:sz="4" w:space="0"/>
              <w:right w:val="single" w:color="000000" w:sz="4" w:space="0"/>
            </w:tcBorders>
            <w:shd w:val="clear" w:color="auto" w:fill="auto"/>
            <w:vAlign w:val="center"/>
          </w:tcPr>
          <w:p w14:paraId="14D8042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1.负责全县建制镇排水与污水处理的监督管理工作；</w:t>
            </w:r>
          </w:p>
          <w:p w14:paraId="6BFCD56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2.拟订全县建制镇排水与污水处理规划；</w:t>
            </w:r>
          </w:p>
          <w:p w14:paraId="005CE4B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建制镇排水与污水处理设施备案；</w:t>
            </w:r>
          </w:p>
          <w:p w14:paraId="7A2392B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4.负责对污水处理设施维护运营单位的监管和考核；</w:t>
            </w:r>
          </w:p>
          <w:p w14:paraId="4849F4D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5.负责办理污水排入排水管网许可证；</w:t>
            </w:r>
          </w:p>
          <w:p w14:paraId="3B6A546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6.依法处理违法排污行为。</w:t>
            </w:r>
          </w:p>
        </w:tc>
        <w:tc>
          <w:tcPr>
            <w:tcW w:w="1956" w:type="pct"/>
            <w:tcBorders>
              <w:top w:val="single" w:color="auto" w:sz="4" w:space="0"/>
              <w:left w:val="single" w:color="000000" w:sz="4" w:space="0"/>
              <w:bottom w:val="single" w:color="000000" w:sz="4" w:space="0"/>
              <w:right w:val="single" w:color="000000" w:sz="4" w:space="0"/>
            </w:tcBorders>
            <w:shd w:val="clear" w:color="auto" w:fill="auto"/>
            <w:vAlign w:val="center"/>
          </w:tcPr>
          <w:p w14:paraId="112846A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1.负责排水与污水管网规划建设及日常运行维护；</w:t>
            </w:r>
          </w:p>
          <w:p w14:paraId="23AFFA9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2.参与对污水处理厂日常运行的监管，查看运行记录和用药台账；</w:t>
            </w:r>
          </w:p>
          <w:p w14:paraId="5400FE1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3.督促学校、医院</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、大型宾馆酒店</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办理污水排入排水管网许可证和污水处理设施备案；</w:t>
            </w:r>
          </w:p>
          <w:p w14:paraId="2B6AD69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4.结合日常工作开展检查，对发现的违法排污行为及时上报；</w:t>
            </w:r>
          </w:p>
          <w:p w14:paraId="417E8A6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5.协助上级部门查处违法排污行为。</w:t>
            </w:r>
          </w:p>
        </w:tc>
      </w:tr>
      <w:tr w14:paraId="6B9F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8B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10F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乡村建设工匠培训和管理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5C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2AED9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944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460987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1.组织开展工匠职业政策和法规宣传，营造尊重工匠、尊重劳动的社会氛围；</w:t>
            </w:r>
          </w:p>
          <w:p w14:paraId="1BDD6A2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2.组织开展乡村建设工匠技能培训；</w:t>
            </w:r>
          </w:p>
          <w:p w14:paraId="7070C52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3.负责乡村建设工匠日常管理，规范工匠从业行为；</w:t>
            </w:r>
          </w:p>
          <w:p w14:paraId="584C005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4.建立县域内工匠名录，向社会公布工匠信息，开展工匠信用评价；</w:t>
            </w:r>
          </w:p>
          <w:p w14:paraId="21E9D5A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5.规范工匠队伍建设，培育乡村建设带头工匠。</w:t>
            </w:r>
          </w:p>
          <w:p w14:paraId="30BFF76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县人力资源社会保障局：</w:t>
            </w:r>
          </w:p>
          <w:p w14:paraId="2973579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组织人员参加乡村建设工匠职业技能等级认定。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DA4C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1.开展乡村建设工匠培训宣传；</w:t>
            </w:r>
          </w:p>
          <w:p w14:paraId="6F46A40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2.组织工匠参加培训、轮训；</w:t>
            </w:r>
          </w:p>
          <w:p w14:paraId="29787C5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3.协助做好辖区内工匠从业活动的日常监督管理；</w:t>
            </w:r>
          </w:p>
          <w:p w14:paraId="2331F2E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4.引导工匠参与农村危房改造、农房抗震改造、农房节能改造以及农房安全日常巡查工作；</w:t>
            </w:r>
          </w:p>
          <w:p w14:paraId="1C4D0D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5.引导乡村建设工匠参加职业技能等级认定。</w:t>
            </w:r>
          </w:p>
        </w:tc>
      </w:tr>
      <w:tr w14:paraId="4F1A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8A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9D39">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混凝土搅拌站和散装水泥监管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18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220F34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309F6A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6B66F8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41F25C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006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D873A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负责全县混凝土搅拌站、散装水泥、预拌砂浆和混凝土预制构件的监督管理工作。</w:t>
            </w:r>
          </w:p>
          <w:p w14:paraId="57782D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3EAA5CB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对混凝土搅拌站违法用地的行为进行依法查处。</w:t>
            </w:r>
          </w:p>
          <w:p w14:paraId="3B655D3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6773C87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对混凝土搅拌站违法占用林地的行为进行依法查处。</w:t>
            </w:r>
          </w:p>
          <w:p w14:paraId="4921797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剑阁生态环境局：</w:t>
            </w:r>
          </w:p>
          <w:p w14:paraId="44486B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对混凝土搅拌站环保不达标的问题按规定进行调查处理。</w:t>
            </w:r>
          </w:p>
          <w:p w14:paraId="10154DF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19C9D3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对混凝土搅拌站违法经营行为进行依法查处。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64C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1.开展散装水泥发展应用政策宣传；</w:t>
            </w:r>
          </w:p>
          <w:p w14:paraId="38EACC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2.结合日常工作开展检查，加强源头管控，制止未批先建的行为；</w:t>
            </w:r>
          </w:p>
          <w:p w14:paraId="2051445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3.对未拆除的无资质混凝土搅拌站督促其限期拆除，拒不配合的做好前期调查取证，并联系县级相关执法部门查处违法行为，协助做好现场处置、秩序维护、信访维稳和群众矛盾调解等工作。</w:t>
            </w:r>
          </w:p>
        </w:tc>
      </w:tr>
      <w:tr w14:paraId="65C8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5E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C33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场镇犬只及家禽家畜饲养管理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7D6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47E271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826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8F6647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1.负责犬只的登记和年检，开展各类犬只底数摸排；</w:t>
            </w:r>
          </w:p>
          <w:p w14:paraId="65A8EBF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2.查处因犬只引发的违反治安管理行为；</w:t>
            </w:r>
          </w:p>
          <w:p w14:paraId="5057AFF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3.牵头协调养犬管理执法工作中的问题，推进养犬管理联合执法；</w:t>
            </w:r>
          </w:p>
          <w:p w14:paraId="09D945B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4.对养犬干扰他人正常生活、噪音扰民或放任犬只恐吓他人、驱使犬只伤害他人等相关违法行为依法进行处罚；</w:t>
            </w:r>
          </w:p>
          <w:p w14:paraId="2068974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5.对违法行为情节严重的犬只，依法注销养犬登记证等。</w:t>
            </w:r>
          </w:p>
          <w:p w14:paraId="7939BA9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065BA0B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对在城镇住宅区内违规饲养家禽家畜的行为责令改正，限期清除，对拒不改正的依法代为清除，并进行处罚。</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7F6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1.开展场镇住宅区禁止饲养家禽家畜的宣传，引导市民文明养犬；</w:t>
            </w:r>
          </w:p>
          <w:p w14:paraId="0041B30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2.协助派出所开展各类犬只底数摸排；</w:t>
            </w:r>
          </w:p>
          <w:p w14:paraId="7D78EB7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3.结合日常工作开展检查，对违规饲养家禽家畜和带犬只外出时不拴狗绳、不戴嘴套、不戴犬牌及饲养烈性犬等行为及时提醒改正，拒不改正的，上报县级有关部门依法处置</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r>
      <w:tr w14:paraId="564A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2D5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八、交通运输（3项）</w:t>
            </w:r>
          </w:p>
        </w:tc>
      </w:tr>
      <w:tr w14:paraId="4D000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C0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CC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道路安全隐患整治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6BB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A67856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BFA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3779CD8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1.统筹全县道路交通隐患整治项目资金；</w:t>
            </w:r>
          </w:p>
          <w:p w14:paraId="35CE679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2.统筹协调农村道路隐患排查和治理，对违法行为开展整治；</w:t>
            </w:r>
          </w:p>
          <w:p w14:paraId="131FE5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3.负责道路营运性运输安全生产监管、交通运输执法工作。</w:t>
            </w:r>
          </w:p>
          <w:p w14:paraId="0F6924D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07E856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1.开展道路交通安全法律法规宣传；</w:t>
            </w:r>
          </w:p>
          <w:p w14:paraId="0EF3B7D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2.协调相关部门和乡镇开展道路交通安全隐患治理工作；</w:t>
            </w:r>
          </w:p>
          <w:p w14:paraId="19D45FB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3.组织开展道路交通安全执法；</w:t>
            </w:r>
          </w:p>
          <w:p w14:paraId="4210D4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4.开展交通事故调查、处理。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2165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1.协助开展道路交通安全法律法规宣传，开展文明劝导；</w:t>
            </w:r>
          </w:p>
          <w:p w14:paraId="063FE82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2.规范建设乡镇交通安全“两站两员”（乡镇交通安全管理站、农村交通安全劝导服务站、乡镇交通安全管理员、农村交通安全劝导员）；</w:t>
            </w:r>
          </w:p>
          <w:p w14:paraId="0AF505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00BE24F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4.争取道路交通项目资金，完善道路交通基础设施；</w:t>
            </w:r>
          </w:p>
          <w:p w14:paraId="3A06746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5.开展农村道路事故先期处理并及时上报；</w:t>
            </w:r>
          </w:p>
          <w:p w14:paraId="35E33D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6.协助开展交通违法行为专项整治。</w:t>
            </w:r>
          </w:p>
        </w:tc>
      </w:tr>
      <w:tr w14:paraId="7987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87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07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道路运输管理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1F0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03EEE6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E9D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41F27A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1.开展道路运输安全宣传教育、培训；</w:t>
            </w:r>
          </w:p>
          <w:p w14:paraId="39951EF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2.在道路运输及相关业务经营场所、客货集散地对道路货物运输、货运站经营活动进行监督检查；</w:t>
            </w:r>
          </w:p>
          <w:p w14:paraId="563F427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3.对道路运输行业相关企业及从业人员进行日常监督管理；</w:t>
            </w:r>
          </w:p>
          <w:p w14:paraId="5B372F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4.监督道路运输源头、水上交通和交通企（事）业单位的安全管理；</w:t>
            </w:r>
          </w:p>
          <w:p w14:paraId="6EFAE10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5.开展道路运输行政执法工作；</w:t>
            </w:r>
          </w:p>
          <w:p w14:paraId="3C22BFC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6.现场踏勘道路实际情况，根据实际情况审核设置必要的限高、限宽设施。</w:t>
            </w:r>
          </w:p>
          <w:p w14:paraId="1A440E6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987543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负责道路交通事故的调查、处理。</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4FA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1.宣传道路运输法规及安全知识，开展警示教育，组织人员参加安全培训；</w:t>
            </w:r>
          </w:p>
          <w:p w14:paraId="59E1047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2.建立更新辖区内客运、货运车辆和从业人员台账并上报；</w:t>
            </w:r>
          </w:p>
          <w:p w14:paraId="465C7F2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3.对货物脱落、扬撒的运输车辆进行制止，对发现的超限、超载违法违规行为及时上报；</w:t>
            </w:r>
          </w:p>
          <w:p w14:paraId="0F7A341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4.参与道路运输行政执法；</w:t>
            </w:r>
          </w:p>
          <w:p w14:paraId="699F4CD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5.提交在乡道、村道等出入口规范设置必要限高、限宽设施的申请；</w:t>
            </w:r>
          </w:p>
          <w:p w14:paraId="55B3238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6.开展农村道路事故先期处理并上报，协助开展应急救援工作。</w:t>
            </w:r>
          </w:p>
        </w:tc>
      </w:tr>
      <w:tr w14:paraId="2A8D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C26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97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农村公路</w:t>
            </w:r>
          </w:p>
          <w:p w14:paraId="575A3E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174" w:rightChars="-83"/>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信息采集、</w:t>
            </w:r>
          </w:p>
          <w:p w14:paraId="40F53F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路网调整</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006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BB1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1.收集全县农村公路信息，建立台账；</w:t>
            </w:r>
          </w:p>
          <w:p w14:paraId="66A29AC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2.负责全县农村公路路网调整工作。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50B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1.配合开展农村公路基础信息采集和录入；</w:t>
            </w:r>
          </w:p>
          <w:p w14:paraId="0259EA5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2.对农村公路路网调整提出建议。</w:t>
            </w:r>
          </w:p>
        </w:tc>
      </w:tr>
      <w:tr w14:paraId="0E4B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FC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九、文化和旅游（4项）</w:t>
            </w:r>
          </w:p>
        </w:tc>
      </w:tr>
      <w:tr w14:paraId="08EE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16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40B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文物保护工作</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69E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p w14:paraId="5335BC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6B7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063E83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1.组织开展文物保护法律法规和政策宣传；</w:t>
            </w:r>
          </w:p>
          <w:p w14:paraId="26BF7D7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2.负责文物普查工作；</w:t>
            </w:r>
          </w:p>
          <w:p w14:paraId="4549659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3.负责县域内文物的管理、保护、维修和抢救性发掘；</w:t>
            </w:r>
          </w:p>
          <w:p w14:paraId="6874A70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4.组织对文物线索进行实地调查和核实，开展文物鉴定；</w:t>
            </w:r>
          </w:p>
          <w:p w14:paraId="727F700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5.负责文物保护、维修项目的技术性、事务性工作；</w:t>
            </w:r>
          </w:p>
          <w:p w14:paraId="2320A5F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6.负责文物保护行政执法，协助有关部门查处破坏、盗窃、走私、倒卖文物等案件。</w:t>
            </w:r>
          </w:p>
          <w:p w14:paraId="7BC5230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B86895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牵头查处破坏、盗窃、走私、倒卖文物等案件。</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1A9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1.宣传文物保护法律法规和政策；</w:t>
            </w:r>
          </w:p>
          <w:p w14:paraId="2441F1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2.配合县级主管部门开展文物普查工作；</w:t>
            </w:r>
          </w:p>
          <w:p w14:paraId="13E5EAC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3.开展文物巡查巡护，对发现的问题及时上报，并采取临时保护措施；</w:t>
            </w:r>
          </w:p>
          <w:p w14:paraId="2E7BBFC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4.提供文物线索，协助核实文物点权属及实地调查；</w:t>
            </w:r>
          </w:p>
          <w:p w14:paraId="64C2154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5.派员参与文物保护执法。</w:t>
            </w:r>
          </w:p>
        </w:tc>
      </w:tr>
      <w:tr w14:paraId="30404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E10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46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县级以上大型文化活动展演</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3C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038646D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4A27">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561ECCCF">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1.制订大型文化活动方案；</w:t>
            </w:r>
          </w:p>
          <w:p w14:paraId="632142F3">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2.负责大型文化活动全过程的统筹协调。</w:t>
            </w:r>
          </w:p>
          <w:p w14:paraId="2CD09961">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118B82ED">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具体负责大型文化活动的组织实施。</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FDBD3">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1.按照活动方案协助落实活动场地、组织人员参加活动，负责活动现场秩序维持；</w:t>
            </w:r>
          </w:p>
          <w:p w14:paraId="083F9553">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2.根据活动需要，组织相关文艺队伍参加展演；</w:t>
            </w:r>
          </w:p>
          <w:p w14:paraId="0A84C1A6">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3.配合开展“古蜀道徒步游”等特色活动。</w:t>
            </w:r>
          </w:p>
        </w:tc>
      </w:tr>
      <w:tr w14:paraId="02531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D06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360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广播电视“户户通”运行维护</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824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w w:val="90"/>
                <w:kern w:val="0"/>
                <w:sz w:val="18"/>
                <w:szCs w:val="18"/>
                <w:highlight w:val="none"/>
                <w:u w:val="none"/>
                <w:lang w:val="en-US" w:eastAsia="zh-CN" w:bidi="ar"/>
                <w14:textFill>
                  <w14:solidFill>
                    <w14:schemeClr w14:val="tx1"/>
                  </w14:solidFill>
                </w14:textFill>
              </w:rPr>
              <w:t>县文化广电体育和旅游局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789F">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1.负责全县广播电视“户户通”设施建设工作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6C6A719E">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2.建立健全基层广播电视服务网点；</w:t>
            </w:r>
          </w:p>
          <w:p w14:paraId="26F9ED9F">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织和协调非法卫星地面接收设施整治工作，对非法经营和倒卖“村村通”“户户通”设备等违规行为，按照国家有关规定予以查处。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B859E">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1.检查广播电视监控信号和设备运行情况，上报设备运行状态；</w:t>
            </w:r>
          </w:p>
          <w:p w14:paraId="52E027BE">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2.摸排安装非法卫星电视广播接收设施的行为，发现问题及时上报；</w:t>
            </w:r>
          </w:p>
          <w:p w14:paraId="7811F420">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3.派员参与县级部门对违法违规行为的查处。</w:t>
            </w:r>
          </w:p>
        </w:tc>
      </w:tr>
      <w:tr w14:paraId="1327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F89A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975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应急广播运行管理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7E8F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D512">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1.提供灾害预警应急广播和政务信息发布、政策宣讲等广播内容；</w:t>
            </w:r>
          </w:p>
          <w:p w14:paraId="6CC3E0FA">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2.建立完善应急广播工作规则、运行规范、操作流程和应急预案；</w:t>
            </w:r>
          </w:p>
          <w:p w14:paraId="626F458C">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3.掌握辖区内应急广播系统运行情况，修复乡镇上报的广播设施设备故障；</w:t>
            </w:r>
          </w:p>
          <w:p w14:paraId="713CC74F">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4.负责全县广播节目播出安全。</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38DC">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1.按要求转播上级节目内容；</w:t>
            </w:r>
          </w:p>
          <w:p w14:paraId="166DF7D3">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2.摸排上报各村组应急广播系统运行情况；</w:t>
            </w:r>
          </w:p>
          <w:p w14:paraId="6445B14C">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3.修复设备和线路故障，无力修复的设施设备故障及时上报；</w:t>
            </w:r>
          </w:p>
          <w:p w14:paraId="70CC433E">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4.负责辖区内广播自制节目的播出安全。</w:t>
            </w:r>
          </w:p>
        </w:tc>
      </w:tr>
      <w:tr w14:paraId="678F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82CD">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十、卫生健康（4项）</w:t>
            </w:r>
          </w:p>
        </w:tc>
      </w:tr>
      <w:tr w14:paraId="627F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39F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4F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动物及动物产品检疫、动物</w:t>
            </w:r>
          </w:p>
          <w:p w14:paraId="5377CD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疫情应急</w:t>
            </w:r>
          </w:p>
          <w:p w14:paraId="7DDDA1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处置</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2FA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D5674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5A5F0B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A7E0">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312B801">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1.制定全县重大动物疫情应急预案和实施方案；</w:t>
            </w:r>
          </w:p>
          <w:p w14:paraId="461C1674">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2.负责全县动物及动物产品检疫（含屠宰检疫）的监督管理工作，做好官方兽医的任命、培训和指导；</w:t>
            </w:r>
          </w:p>
          <w:p w14:paraId="12762008">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3.出现疫情时，划定疫点、疫区、受威胁区，组织有关部门和单位采取封锁、隔离、扑杀、无害化处理等强制性措施；</w:t>
            </w:r>
          </w:p>
          <w:p w14:paraId="61BD2757">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4.负责涉疫动物采样、检验工作；</w:t>
            </w:r>
          </w:p>
          <w:p w14:paraId="3954956A">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5.负责动物疫情信息的采集工作。</w:t>
            </w:r>
          </w:p>
          <w:p w14:paraId="3116D219">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63D7C058">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收集、处理野外环境发现的死亡野生动物。</w:t>
            </w:r>
          </w:p>
          <w:p w14:paraId="79DB0B61">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786F1CBA">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负责相关人员血清采样、检测、诊治。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6F0E">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1.负责官方兽医的日常管理，组织官方兽医开展动物及动物产品检疫（含屠宰检疫）工作；</w:t>
            </w:r>
          </w:p>
          <w:p w14:paraId="40F0072C">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2.收集、处理并溯源城市公共场所和乡村发现的死亡畜禽；</w:t>
            </w:r>
          </w:p>
          <w:p w14:paraId="0556B57A">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3.负责疫情现场初步管控、基础消杀；</w:t>
            </w:r>
          </w:p>
          <w:p w14:paraId="43D5F8CF">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4.协助开展涉疫动物采样并送检；</w:t>
            </w:r>
          </w:p>
          <w:p w14:paraId="3F9FD5EE">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5.收集辖区内疫情相关信息并报告；</w:t>
            </w:r>
          </w:p>
          <w:p w14:paraId="68B0974B">
            <w:pPr>
              <w:keepNext w:val="0"/>
              <w:keepLines w:val="0"/>
              <w:pageBreakBefore w:val="0"/>
              <w:widowControl w:val="0"/>
              <w:suppressLineNumbers w:val="0"/>
              <w:kinsoku/>
              <w:wordWrap/>
              <w:overflowPunct/>
              <w:topLinePunct w:val="0"/>
              <w:autoSpaceDE/>
              <w:autoSpaceDN/>
              <w:bidi w:val="0"/>
              <w:adjustRightInd/>
              <w:snapToGrid/>
              <w:spacing w:line="28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6.协助县卫生健康局进行人员血清采样和后续诊治工作。</w:t>
            </w:r>
          </w:p>
        </w:tc>
      </w:tr>
      <w:tr w14:paraId="68B7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E7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A4FA">
            <w:pPr>
              <w:keepNext w:val="0"/>
              <w:keepLines w:val="0"/>
              <w:pageBreakBefore w:val="0"/>
              <w:widowControl w:val="0"/>
              <w:suppressLineNumbers w:val="0"/>
              <w:kinsoku/>
              <w:wordWrap/>
              <w:overflowPunct/>
              <w:topLinePunct w:val="0"/>
              <w:autoSpaceDE/>
              <w:autoSpaceDN/>
              <w:bidi w:val="0"/>
              <w:adjustRightInd/>
              <w:snapToGrid/>
              <w:spacing w:line="26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传染病防控和突发公共卫生事件的处置</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36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县卫生健康局（县疾病预防控制局）</w:t>
            </w:r>
          </w:p>
          <w:p w14:paraId="264391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74F0">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县卫生健康局（县疾病预防控制局）：</w:t>
            </w:r>
          </w:p>
          <w:p w14:paraId="3CCAFE22">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1.制定全县突发公共卫生事件应急预案并组织开展演练；</w:t>
            </w:r>
          </w:p>
          <w:p w14:paraId="78147D18">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责预防突发事件的日常监测，及时发现隐患，及早采取应对措施；</w:t>
            </w:r>
          </w:p>
          <w:p w14:paraId="3B082546">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3.对医疗卫生人员进行突发事件应急处理相关知识、技能培训，提高应对突发事件的能力；</w:t>
            </w:r>
          </w:p>
          <w:p w14:paraId="31F420BF">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4.接到突发公共卫生事件信息后，及时组织力量到现场开展处置；</w:t>
            </w:r>
          </w:p>
          <w:p w14:paraId="3F514A4A">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5.传染病暴发、流行时，及时组织力量到现场开展处置；</w:t>
            </w:r>
          </w:p>
          <w:p w14:paraId="18E712EF">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6.负责疫情信息的收集，制定人员分散隔离方案，督促相关部门落实公共卫生措施。</w:t>
            </w:r>
          </w:p>
          <w:p w14:paraId="2CE02C15">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7A7AEAD">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按照应急预案开展应急处置工作。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E278">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1.宣传传染病防治的法律法规和科学防治知识；</w:t>
            </w:r>
          </w:p>
          <w:p w14:paraId="6F488503">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2.组织开展环境卫生整治，消除鼠害和蚊、蝇等病媒生物的危害；</w:t>
            </w:r>
          </w:p>
          <w:p w14:paraId="16ADCCE5">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3.第一时间上报突发公共卫生事件，按照应急预案，配合卫生主管部门和其他有关部门，组织力量到现场开展处置；</w:t>
            </w:r>
          </w:p>
          <w:p w14:paraId="2F86FBE5">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4.传染病暴发、流行时，发现辖区出现疫情，及时上报疾控部门，做好村（社区）防控工作；</w:t>
            </w:r>
          </w:p>
          <w:p w14:paraId="3B8A0530">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5.协助卫生主管部门和其他有关部门、医疗卫生机构做好疫情信息的收集和报告，按照上级方案做好人员的分散隔离和公共卫生措施落实。</w:t>
            </w:r>
          </w:p>
        </w:tc>
      </w:tr>
      <w:tr w14:paraId="6F04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1"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23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A6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乳腺癌、宫颈癌筛查及低收入妇女“两癌”救助工作</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E7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4BEEE1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县妇女联合会</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063D">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0EA3CF0D">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1.统筹全县“两癌”筛查工作；</w:t>
            </w:r>
          </w:p>
          <w:p w14:paraId="3CAFFD07">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2.确定“两癌”筛查医疗机构；</w:t>
            </w:r>
          </w:p>
          <w:p w14:paraId="4DCD219F">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3.制定“两癌”筛查时间和区域安排；</w:t>
            </w:r>
          </w:p>
          <w:p w14:paraId="1A7C06BA">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4.告知“两癌”筛查结果。</w:t>
            </w:r>
          </w:p>
          <w:p w14:paraId="2F11388B">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县妇女联合会：</w:t>
            </w:r>
          </w:p>
          <w:p w14:paraId="4CFD0698">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0716004F">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2.开展“两癌”救助资金发放及跟踪回访工作。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D4EA">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1.宣传“两癌”筛查、低收入妇女“两癌”救助政策；</w:t>
            </w:r>
          </w:p>
          <w:p w14:paraId="5B6F5549">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2.组织人员参加“两癌”筛查；</w:t>
            </w:r>
          </w:p>
          <w:p w14:paraId="26494837">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3.摸排掌握“两癌”妇女基本情况，收集汇总、初审救助对象资格并上报县妇女联合会；</w:t>
            </w:r>
          </w:p>
          <w:p w14:paraId="350C4F84">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4.协助落实低收入妇女“两癌”患者救助政策。</w:t>
            </w:r>
          </w:p>
        </w:tc>
      </w:tr>
      <w:tr w14:paraId="443B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1"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75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A7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职业病防治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26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FB04">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1.开展职业病防治宣传教育，普及职业病防治知识；</w:t>
            </w:r>
          </w:p>
          <w:p w14:paraId="04A82393">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2.负责职业病防治监督管理工作；</w:t>
            </w:r>
          </w:p>
          <w:p w14:paraId="59207830">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3.开展职业病排查，实施职业卫生分类监督执法，依法查处违法行为；</w:t>
            </w:r>
          </w:p>
          <w:p w14:paraId="63697828">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4.组织开展突发职业卫生事件的医疗救治工作，会同有关部门开展调查处理；</w:t>
            </w:r>
          </w:p>
          <w:p w14:paraId="433ADBCB">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5.对违反职业病防治法的行为进行查处。</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D9B7">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1.配合开展职业病防治宣传教育；</w:t>
            </w:r>
          </w:p>
          <w:p w14:paraId="4D820947">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2.协助县卫生健康局开展职业病排查，建立监管台账，督促企业落实职业病防治措施；</w:t>
            </w:r>
          </w:p>
          <w:p w14:paraId="62B4F33B">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3.协助上级有关部门开展突发职业卫生事件调查处置。</w:t>
            </w:r>
          </w:p>
        </w:tc>
      </w:tr>
      <w:tr w14:paraId="7F52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7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十一、应急管理及消防（16项）</w:t>
            </w:r>
          </w:p>
        </w:tc>
      </w:tr>
      <w:tr w14:paraId="3F45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DE8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921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防汛工作</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9F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00F891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99942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85FD0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364D11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5F7710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3C2000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8A25A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768FE6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77217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3E2C49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5CB720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6F830F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13CE37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县红十字会</w:t>
            </w:r>
          </w:p>
          <w:p w14:paraId="172CA8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27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55E620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水利工程设施设备安全运行和应急抢护工作，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中型水库、在建电站和监管职责内水电站的安全度汛工作；</w:t>
            </w:r>
          </w:p>
          <w:p w14:paraId="3F2B43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2.承担防汛应急抢险技术支撑和保障工作；</w:t>
            </w:r>
          </w:p>
          <w:p w14:paraId="58EC9C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3.承担水情监测预警工作，开展山洪灾害危险区风险普查、区划分级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和风险评估</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622E4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4.组织开展二级以下防汛应急响应时全县洪涝灾害应对处置工作；</w:t>
            </w:r>
          </w:p>
          <w:p w14:paraId="343F83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5.组织开展雨量、地灾风险等综合监测预警，承担全县洪涝灾害综合风险评估工作。</w:t>
            </w:r>
          </w:p>
          <w:p w14:paraId="63CECC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6672B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1.组织开展启动一级、二级防汛应急响应后的全县洪涝灾害应对处置工作；</w:t>
            </w:r>
          </w:p>
          <w:p w14:paraId="70E679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2.负责洪涝灾区群众的生活救助。</w:t>
            </w:r>
          </w:p>
          <w:p w14:paraId="6250F4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6D568F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1.负责城镇建成区排水防涝设施施工工程、城镇建成区内的排涝设施和设备的日常运行及应急抢护等工作；</w:t>
            </w:r>
          </w:p>
          <w:p w14:paraId="763010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2.组织对灾区受灾房屋结构安全进行应急评估，为灾区群众应急安置房和灾后返迁房的启用安全提供技术指导。</w:t>
            </w:r>
          </w:p>
          <w:p w14:paraId="5D8E43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547AE5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全县农业防汛和灾后农业救灾、生产恢复工作。</w:t>
            </w:r>
          </w:p>
          <w:p w14:paraId="0D0A63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1C3AD2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负责天气气候监测、预报、预警。</w:t>
            </w:r>
          </w:p>
          <w:p w14:paraId="153D62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61DC5F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负责学校防汛减灾工作和校区的防汛安全，有序组织师生安全撤离，必要时采取停课、调整上课时间、停止校车运营等措施。</w:t>
            </w:r>
          </w:p>
          <w:p w14:paraId="646241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167F9D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负责维护防汛抢险秩序和灾区社会治安等工作，协助组织群众撤离和转移。</w:t>
            </w:r>
          </w:p>
          <w:p w14:paraId="420A49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县财政局：</w:t>
            </w:r>
          </w:p>
          <w:p w14:paraId="4A3B24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负责县级防汛经费的筹集、拨付和监督管理，及时下拨中央、省、市防汛补助资金。</w:t>
            </w:r>
          </w:p>
          <w:p w14:paraId="2EB1D4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39752A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1.负责公路水路交通行业防汛工作，协调处置职责范围内公路水路抢通保通和应急运输保障等工作；</w:t>
            </w:r>
          </w:p>
          <w:p w14:paraId="075393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2.配合公安机关做好道路交通管制。</w:t>
            </w:r>
          </w:p>
          <w:p w14:paraId="021177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0A787B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负责灾区卫生防疫和医疗救治工作。</w:t>
            </w:r>
          </w:p>
          <w:p w14:paraId="7B872B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7838B7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1.负责及时收集、整理和反映全县林业洪涝灾情信息，做好林业防汛救灾、生产恢复等工作；</w:t>
            </w:r>
          </w:p>
          <w:p w14:paraId="5C6408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2.负责灾后生态修复。</w:t>
            </w:r>
          </w:p>
          <w:p w14:paraId="7C6263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县委宣传部：</w:t>
            </w:r>
          </w:p>
          <w:p w14:paraId="1D3EF1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组织开展防汛知识宣传，配合做好防汛预警信息发布工作。</w:t>
            </w:r>
          </w:p>
          <w:p w14:paraId="1A13A8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4FA0EA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1.指导企业保障通信设施的防洪安全，保障抢险救灾指挥和重要部门、区域的通信畅通；</w:t>
            </w:r>
          </w:p>
          <w:p w14:paraId="0F911B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2.组织基础电信运营商发送防汛减灾公益短信。</w:t>
            </w:r>
          </w:p>
          <w:p w14:paraId="678C82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县红十字会：</w:t>
            </w:r>
          </w:p>
          <w:p w14:paraId="453B6A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组织社会力量，筹措社会资金抢险救灾，配合洪涝灾害抢险救援工作。</w:t>
            </w:r>
          </w:p>
          <w:p w14:paraId="68532A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316266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根据险情灾情，按照统一安排，参与防灾减灾救灾有关工作，承担洪涝灾害突发事件抢险救援工作。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7E2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1.开展防汛宣传教育，提升群众自救能力；</w:t>
            </w:r>
          </w:p>
          <w:p w14:paraId="696161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2.制定应急预案和调度方案，建立辖区风险隐患点清单；</w:t>
            </w:r>
          </w:p>
          <w:p w14:paraId="1CA00A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3.组建乡镇抢险救援力量，组织开展日常演练，做好人防、物防、技防等准备工作；</w:t>
            </w:r>
          </w:p>
          <w:p w14:paraId="5FC534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4.开展辖区内低洼易涝点、江河堤防、山塘水库、山洪和地质灾害危险区等各类风险隐患点巡查巡护、隐患排查</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6E414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5.做好值班值守、信息报送、转发气象预警信息；</w:t>
            </w:r>
          </w:p>
          <w:p w14:paraId="28B36B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6.开展在建工程及其工棚营地检查，督促业主、施工等相关单位落实安全度汛措施；</w:t>
            </w:r>
          </w:p>
          <w:p w14:paraId="4C2AC2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7.出现险情时，及时组织受灾害危险的居民及其他人员转移到安全地带；</w:t>
            </w:r>
          </w:p>
          <w:p w14:paraId="3D340A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8.发生灾情时，组织转移安置受灾群众，做好受灾群众生活安排，及时发放上级下拨的救助经费和物资；</w:t>
            </w:r>
          </w:p>
          <w:p w14:paraId="3D1F07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9.组织开展灾后受灾群众的生产生活恢复工作。</w:t>
            </w:r>
          </w:p>
        </w:tc>
      </w:tr>
      <w:tr w14:paraId="73CA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8B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D3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抗旱工作</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F8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7680D3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F1A17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4F79A7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7CC1CC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38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248268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水利工程设施设备安全运行和应急抢护工作；</w:t>
            </w:r>
          </w:p>
          <w:p w14:paraId="7F9CEF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2.承担抗旱应急抢险技术支撑和保障工作；</w:t>
            </w:r>
          </w:p>
          <w:p w14:paraId="398F67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3.组织开展旱情综合监测预警，承担干旱灾害综合风险评估工作；</w:t>
            </w:r>
          </w:p>
          <w:p w14:paraId="50F156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4.组织开展二级以下抗旱应急响应时的灾害应对处置工作。</w:t>
            </w:r>
          </w:p>
          <w:p w14:paraId="368A3F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9DFC3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1.组织开展启动一级、二级抗旱应急响应后的灾害应对处置工作；</w:t>
            </w:r>
          </w:p>
          <w:p w14:paraId="59151E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2.负责干旱区群众的生活救助。</w:t>
            </w:r>
          </w:p>
          <w:p w14:paraId="735B7B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64E10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1.开展农业抗旱保苗工作；</w:t>
            </w:r>
          </w:p>
          <w:p w14:paraId="1D3839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2.开展灾后农业救灾、生产恢复。</w:t>
            </w:r>
          </w:p>
          <w:p w14:paraId="3CCC46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790946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负责天气气候监测、预报、预警，实施抗旱人工增雨作业。</w:t>
            </w:r>
          </w:p>
          <w:p w14:paraId="6CC168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88E47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负责维护抗旱抢险秩序和灾区社会治安等工作。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7A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1.开展抗旱宣传教育，提升群众自救能力；</w:t>
            </w:r>
          </w:p>
          <w:p w14:paraId="6F6F88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2.制定应急预案和调度方案，</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组建乡镇救援力量，</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配备抗旱物资并加强管理维护；</w:t>
            </w:r>
          </w:p>
          <w:p w14:paraId="0079125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3.做好值班值守、信息报送、转发气象预警信息；</w:t>
            </w:r>
          </w:p>
          <w:p w14:paraId="15565F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4.配合开展旱情监测，统计上报旱情情况；</w:t>
            </w:r>
          </w:p>
          <w:p w14:paraId="0A39BB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5.负责干旱突发事件先期应急处置工作，发动群众开展抗旱自救互救；</w:t>
            </w:r>
          </w:p>
          <w:p w14:paraId="66286B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6.发生灾情时，做好受灾群众生活安排，及时发放上级下拨的救助经费和物资；</w:t>
            </w:r>
          </w:p>
          <w:p w14:paraId="473D7C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7.组织开展灾后受灾群众的生产生活恢复工作。</w:t>
            </w:r>
          </w:p>
        </w:tc>
      </w:tr>
      <w:tr w14:paraId="5F3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A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BD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地质灾害预防及应急处置</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5D2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141C3E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5088A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0F76F6F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450832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42E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2BCDEB2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1.编制地质灾害防治规划并组织实施；</w:t>
            </w:r>
          </w:p>
          <w:p w14:paraId="31CC468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2.组织开展地质灾害防灾避险演练和宣传培训；</w:t>
            </w:r>
          </w:p>
          <w:p w14:paraId="506BD2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3.牵头组织开展本行政区域的地质灾害调查和风险评价，确定地质灾害隐患点并实行动态管理，划定地质灾害易发区和风险区，提出分类处置和风险防控分级管理意见；</w:t>
            </w:r>
          </w:p>
          <w:p w14:paraId="3956B9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4.组织开展群测群防、地质灾害险情动态监测、隐患排查及预报预警等工作；</w:t>
            </w:r>
          </w:p>
          <w:p w14:paraId="33F81BC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5.牵头组织开展地质灾害隐患点综合治理工作，组织实施地质灾害治理工程；</w:t>
            </w:r>
          </w:p>
          <w:p w14:paraId="0BD1F64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6.接到地质灾害险情或灾情报告后，立即派人赶赴现场进行调查，根据实际情况，采取有效措施，防止灾情扩大；</w:t>
            </w:r>
          </w:p>
          <w:p w14:paraId="534F626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7.地质灾害应急处置工作结束后，对地质灾害造成的影响和损失进行调查评估。</w:t>
            </w:r>
          </w:p>
          <w:p w14:paraId="3106C7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E7BC3A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1.负责达到相应级别后突发地质灾害事件的应急抢险救援工作；</w:t>
            </w:r>
          </w:p>
          <w:p w14:paraId="6569032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2.督促企业做好矿山开采等生产活动地质灾害防治工作；协调全县应急救援队伍和县级有关部门参与中型以上地质灾害的救援工作；</w:t>
            </w:r>
          </w:p>
          <w:p w14:paraId="2DAF36A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3.开展灾情核查、损失评估、救灾捐赠工作，管理、分配上级下拨的救灾款物并监督使用。</w:t>
            </w:r>
          </w:p>
          <w:p w14:paraId="0765A6F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7D5ABC9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1.组织开展山洪灾害危险区</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风险</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调查评价；</w:t>
            </w:r>
          </w:p>
          <w:p w14:paraId="2F59F8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2.组织实施河道、水利设施管理范围内地质灾害防治工作；</w:t>
            </w:r>
          </w:p>
          <w:p w14:paraId="4BA6DF5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3.监测预警水情汛情；</w:t>
            </w:r>
          </w:p>
          <w:p w14:paraId="3126B68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统筹负责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大中型水利水电工程移民安置点地质灾害防治工作。</w:t>
            </w:r>
          </w:p>
          <w:p w14:paraId="723749A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C0C81A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组织实施除乡道、村道外危及交通设施和通行安全的地质灾害防治工作。</w:t>
            </w:r>
          </w:p>
          <w:p w14:paraId="35E1574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499371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1.负责提供地质灾害预警预报所需的气象资料信息，与自然资源部门联合发布地质灾害气象风险预警；</w:t>
            </w:r>
          </w:p>
          <w:p w14:paraId="3874FAB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加强灾害发生地气象监测预报，为灾害救援处置提供气象信息保障。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20D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1.开展地质灾害防治法律法规宣传教育，普及自救互救知识，提升群众自救能力；</w:t>
            </w:r>
          </w:p>
          <w:p w14:paraId="4A04E0E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2.严格执行领导干部带班制度，做好24小时值班值守，信息报送、转发天气预警信息，及时核报灾害险情信息；</w:t>
            </w:r>
          </w:p>
          <w:p w14:paraId="6BC5E3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3.制定本级地质灾害应急预案并向县自然资源局备案；</w:t>
            </w:r>
          </w:p>
          <w:p w14:paraId="37B829E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4.组建乡镇抢险救援力量，组织开展日常训练和实战演练，配备物资装备，做好人防、物防、技防等准备工作；</w:t>
            </w:r>
          </w:p>
          <w:p w14:paraId="7ACE9C3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5.开展地质灾害巡查巡护和隐患排查，建立辖区风险隐患点清单，对存在疑似风险隐患及时上报县自然资源局，配合开展地质灾害隐患点调查认定工作；</w:t>
            </w:r>
          </w:p>
          <w:p w14:paraId="4CEDC82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6.加强对在建工程及其工棚营地检查、督促相关责任单位落实地质灾害防控措施；</w:t>
            </w:r>
          </w:p>
          <w:p w14:paraId="1B86C6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7.开展地质灾害危险区、风险隐患点巡查工作，明确责任人，加强日常监测；</w:t>
            </w:r>
          </w:p>
          <w:p w14:paraId="4AA66C2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8.落实预警信息“30123”叫应机制，及时报送地质灾害信息，刚性执行临灾避险措施；</w:t>
            </w:r>
          </w:p>
          <w:p w14:paraId="5B1825C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9.出现险情时，及时组织受灾害威胁的居民及其他人转移到安全地带，情况紧急时，强行组织避灾疏散；</w:t>
            </w:r>
          </w:p>
          <w:p w14:paraId="799AF96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10.发生灾情时，组织转移安置受灾群众，做好受灾群众生活安排，及时发放上级下拨的救灾经费和物资，配合做好现场救援工作；</w:t>
            </w:r>
          </w:p>
          <w:p w14:paraId="40F4E33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11.组织开展灾后受灾群众的生产生活恢复工作；</w:t>
            </w:r>
          </w:p>
          <w:p w14:paraId="149A872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12.配合开展地质灾害风险普查和评估，协助编制地质灾害防治等规划，配合实施地质灾害治理工程。</w:t>
            </w:r>
          </w:p>
        </w:tc>
      </w:tr>
      <w:tr w14:paraId="5D32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B9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C1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地震灾害预防及应急抢险救援</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AC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B65D9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75B7F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3EE6A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5A3669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3A206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02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6B2DD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1.制订全县地震应急预案；</w:t>
            </w:r>
          </w:p>
          <w:p w14:paraId="21E18E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.接收、转发地震预警预报信息，保护地震监测设施和地震观测环境；</w:t>
            </w:r>
          </w:p>
          <w:p w14:paraId="36AD61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3.负责抗震救灾专业应急救援力量建设工作，协调指挥调动有关专业救援队伍参与抢险救援；</w:t>
            </w:r>
          </w:p>
          <w:p w14:paraId="296E32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4.做好地震灾害的应急处置和救援服务工作；</w:t>
            </w:r>
          </w:p>
          <w:p w14:paraId="7E5F69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5.组织开展防震减灾知识宣传普及和培训。</w:t>
            </w:r>
          </w:p>
          <w:p w14:paraId="6FDE44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82829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负责对全县建设工程抗震实施监督管理，按职责分工对建设工程抗震设防强制性标准执行情况进行监督检查。</w:t>
            </w:r>
          </w:p>
          <w:p w14:paraId="595E6D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983C9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负责维护社会治安，组织协调群众疏散。</w:t>
            </w:r>
          </w:p>
          <w:p w14:paraId="4026E9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县卫生健康局：</w:t>
            </w:r>
          </w:p>
          <w:p w14:paraId="2CC3F5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负责医疗卫生应急救援工作。</w:t>
            </w:r>
          </w:p>
          <w:p w14:paraId="0C8B02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70B871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负责震后人员搜救、其他次生灾害等救援工作。</w:t>
            </w:r>
          </w:p>
          <w:p w14:paraId="27F12A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70809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按职责分工开展</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建设工程抗震设防强制性标准执行情况的监督检查、</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地震灾害预防及抢险救援工作。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6E4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1.开展防震减灾宣传教育，提升群众自救能力；</w:t>
            </w:r>
          </w:p>
          <w:p w14:paraId="162D7F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2.修订完善防震减灾应急预案并开展培训和实战演练，加强应急抢险队伍管理，配备物资装备，开展震灾预防和应急救援准备等工作；</w:t>
            </w:r>
          </w:p>
          <w:p w14:paraId="2EC589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3.地震灾害发生后，执行领导干部带班制度，做好值班值守，负责地震灾情信息收集，及时核报灾险情信息；</w:t>
            </w:r>
          </w:p>
          <w:p w14:paraId="786D9B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4.负责地震灾害发生后的应急排危，预防次生灾害；</w:t>
            </w:r>
          </w:p>
          <w:p w14:paraId="69A465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5.发生灾情时，</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展自救互救，配合做好现场救援工作，组织转移安置受灾群众，做好受灾群众生活安排，及时发放上级下拨的救助经费和物资；</w:t>
            </w:r>
          </w:p>
          <w:p w14:paraId="5E206D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6.协助开展地震灾害风险普查评估；</w:t>
            </w:r>
          </w:p>
          <w:p w14:paraId="5044AA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7.组织开展灾后受灾群众的生产生活恢复工作。</w:t>
            </w:r>
          </w:p>
        </w:tc>
      </w:tr>
      <w:tr w14:paraId="7478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24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41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雨雪冰冻灾害预防及应对处置</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4A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62F22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1638A5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7EC80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33F78C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B67DE8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1CCC5A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269272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D7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2B046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.负责调查、研究、分析全县低温雨雪冰冻灾害预防和应对处置工作；</w:t>
            </w:r>
          </w:p>
          <w:p w14:paraId="19C14A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2.负责受灾群众转移安置、灾后困难群众生活救助工作；</w:t>
            </w:r>
          </w:p>
          <w:p w14:paraId="5D1244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3.负责灾区基本生活所需帐篷、棉被的储运、调配工作；</w:t>
            </w:r>
          </w:p>
          <w:p w14:paraId="7F6E80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4.负责灾情的收集、汇总和上报，组织开展较大以下的低温雨雪冰冻灾害调查评估，协助市级部门开展较大及以上低温雨雪冰冻灾害调查评估工作。</w:t>
            </w:r>
          </w:p>
          <w:p w14:paraId="16B7DC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县气象局：</w:t>
            </w:r>
          </w:p>
          <w:p w14:paraId="3F2628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负责低温雨雪冰冻灾害天气的监测、预警、预报工作，开展信息收集、分析和评估。</w:t>
            </w:r>
          </w:p>
          <w:p w14:paraId="40A6F1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5482ED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负责灾区基本生活所需粮、油的储运、调配等工作。</w:t>
            </w:r>
          </w:p>
          <w:p w14:paraId="74C9DC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2CA849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负责电力、煤炭、成品油、天然气等重要物资的综合调控、紧急调度工作。</w:t>
            </w:r>
          </w:p>
          <w:p w14:paraId="7275B6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0018B5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负责低温雨雪冰冻灾害造成道路结冰时实施交通管制，维护道路交通秩序和治安秩序。</w:t>
            </w:r>
          </w:p>
          <w:p w14:paraId="65E9D7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1E1F89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协调处置职责范围内公路抢通保通和应急运输保障等工作，配合公安机关做好道路交通管制。</w:t>
            </w:r>
          </w:p>
          <w:p w14:paraId="432146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p w14:paraId="739FB2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1.及时收集、发布农业低温雨雪冰冻灾情信息；</w:t>
            </w:r>
          </w:p>
          <w:p w14:paraId="3CF13C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2.负责低温雨雪冰冻灾害的农业抢险救援救灾、灾后农业生产恢复工作。</w:t>
            </w:r>
          </w:p>
          <w:p w14:paraId="4F5D8D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629EFE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根据险情灾情，参与低温雨雪冰冻灾害突发事件抢险救援救灾工作。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2C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1.开展低温雨雪冰冻灾害预防宣传教育，提升群众自救能力；</w:t>
            </w:r>
          </w:p>
          <w:p w14:paraId="1457B9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制定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应急预案和调度方案，建立应急抢险队伍，配备物资装备；</w:t>
            </w:r>
          </w:p>
          <w:p w14:paraId="4FAB67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3.做好值班值守、信息报送，及时转发、广泛传播低温雨雪冰冻灾害天气预警信息，核实上报灾险情信息；</w:t>
            </w:r>
          </w:p>
          <w:p w14:paraId="686D73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4.参与因低温雨雪冰冻灾害造成道路结冰的警示提醒及交通管制；</w:t>
            </w:r>
          </w:p>
          <w:p w14:paraId="2BD0B1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5.做好受灾群众生活安排，及时发放上级下拨的救灾经费和物资；</w:t>
            </w:r>
          </w:p>
          <w:p w14:paraId="46A60A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6.组织开展灾后受灾群众生产生活恢复工作。</w:t>
            </w:r>
          </w:p>
        </w:tc>
      </w:tr>
      <w:tr w14:paraId="0FFF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A08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2A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安全生产监管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5A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1F748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E699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26422B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3BAF03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2.组织开展安全生产宣传教育和培训；</w:t>
            </w:r>
          </w:p>
          <w:p w14:paraId="398ED1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开展安全生产监督检查，组织开展安全生产巡查；</w:t>
            </w:r>
          </w:p>
          <w:p w14:paraId="598860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44CD4A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5.对存在违法行为或逾期不整改、整改不合格的予以处罚。</w:t>
            </w:r>
          </w:p>
          <w:p w14:paraId="2E95F6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03E20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其</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他负有安全生产监督管理职责的行业主管部门，按照法定职责和安全生产“三管三必须”要求，负责职责范围内的安全生产监督管理工作。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B6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1.编制</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本镇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p>
          <w:p w14:paraId="106E6E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2.组织开展安全生产知识普及，按照乡镇应急预案组织开展演练；</w:t>
            </w:r>
          </w:p>
          <w:p w14:paraId="0B1D78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3.按权限开展安全生产监督检查，督促辖区企业负责人、安全生产管理人员履行安全生产责任，发现问题提醒及时整改，拒不整改的上报上级部门；</w:t>
            </w:r>
          </w:p>
          <w:p w14:paraId="2B0A7A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61B7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ED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EC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安全事故应急处置</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F1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7812F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23506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AA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9AFB77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25E911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18D102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2D276D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39F1C9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21D9B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40CABB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7442F2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DE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728F0A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2F55C8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，及时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上报情况，做好先期处置工作；</w:t>
            </w:r>
          </w:p>
          <w:p w14:paraId="688C28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5C3C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CA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0C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78" w:leftChars="-85" w:right="-178" w:rightChars="-85"/>
              <w:jc w:val="right"/>
              <w:textAlignment w:val="center"/>
              <w:rPr>
                <w:rFonts w:hint="eastAsia" w:asciiTheme="minorEastAsia" w:hAnsiTheme="minorEastAsia" w:eastAsiaTheme="minorEastAsia" w:cstheme="minorEastAsia"/>
                <w:b w:val="0"/>
                <w:bCs w:val="0"/>
                <w:i w:val="0"/>
                <w:iCs w:val="0"/>
                <w:strike w:val="0"/>
                <w:dstrike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6"/>
                <w:kern w:val="0"/>
                <w:sz w:val="18"/>
                <w:szCs w:val="18"/>
                <w:highlight w:val="none"/>
                <w:u w:val="none"/>
                <w:lang w:val="en-US" w:eastAsia="zh-CN" w:bidi="ar"/>
                <w14:textFill>
                  <w14:solidFill>
                    <w14:schemeClr w14:val="tx1"/>
                  </w14:solidFill>
                </w14:textFill>
              </w:rPr>
              <w:t>电动自行车、</w:t>
            </w:r>
          </w:p>
          <w:p w14:paraId="135C7B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电动汽车集中充电设施建设管理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19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EE7C1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358D29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29FEC3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401988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9B2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175E75B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编制充电基础设施建设整体规划并组织实施。</w:t>
            </w:r>
          </w:p>
          <w:p w14:paraId="12734E5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27AF8E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1.负责居住区和城乡公共停车场充电基础设施建设工作，收集意见建议，编制建设规划并组织实施；</w:t>
            </w:r>
          </w:p>
          <w:p w14:paraId="6D55D5B2">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2.会同县自然资源局审核新建住宅小区和新建建筑配建充电基础设施情况；</w:t>
            </w:r>
          </w:p>
          <w:p w14:paraId="3FBB6CA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3.督促物业企业加强对小区内飞线充电、电动自行车入户停放充电等行为的管理；</w:t>
            </w:r>
          </w:p>
          <w:p w14:paraId="6844899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4.对住宅小区的充电设施开展隐患排查整治。</w:t>
            </w:r>
          </w:p>
          <w:p w14:paraId="7513C70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680AB47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组织开展安全宣传教育，提高居民安全和规范使用充电设施的意识；</w:t>
            </w:r>
          </w:p>
          <w:p w14:paraId="7C0B30A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2.对充电设施使用情况进行监督检查，及时发现和处理充电设施损坏或占用等问题，督促运营企业做好维护保养和安全管理工作。</w:t>
            </w:r>
          </w:p>
          <w:p w14:paraId="6EF1B4C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县自然资源局：</w:t>
            </w:r>
          </w:p>
          <w:p w14:paraId="50B6222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负责充电基础设施建设用地保障，参与新建居民住宅小区充电基础设施配建审核。</w:t>
            </w:r>
          </w:p>
          <w:p w14:paraId="4ED007F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296DE14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.负责对集中充电设施的安装位置、防火间距、消防设施等进行检查；</w:t>
            </w:r>
          </w:p>
          <w:p w14:paraId="7710499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2.查处在公共门厅、疏散走道、楼梯间、安全出口等场所违规停放电动自行车的行为，查处电动自行车违规充电、用电梯运载电动自行车等行为。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2BF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1.宣传电动自行车、电动汽车安全充电知识；</w:t>
            </w:r>
          </w:p>
          <w:p w14:paraId="4CB8F657">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2.收集群众充电基础设施建设规划选址的意见并上报；</w:t>
            </w:r>
          </w:p>
          <w:p w14:paraId="58D4D2B7">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3.参与充电基础设施建设规划选址，协调处理矛盾纠纷；</w:t>
            </w:r>
          </w:p>
          <w:p w14:paraId="1ABFF2E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4.结合日常工作对辖区充电设施开展安全检查，发现隐患督促管理主体及时整改，对拒不整改的充电设施运营主体上报县级相关部门；</w:t>
            </w:r>
          </w:p>
          <w:p w14:paraId="59AA58F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5.及时劝导制止电动自行车“飞线”充电、入户停放充电、用电梯运载电动自行车等行为。</w:t>
            </w:r>
          </w:p>
        </w:tc>
      </w:tr>
      <w:tr w14:paraId="65CBD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9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A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城镇燃气安全监管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1BCC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76E1458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9E88C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县经济信息化和科学技术局</w:t>
            </w:r>
          </w:p>
          <w:p w14:paraId="7343210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22C6BDA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90E8F3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0613F58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76825F6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C126">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4B5DCB27">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1.负责全县燃气行业管理，印制燃气安全宣传手册，开展燃气安全政策法规和安全知识宣传；</w:t>
            </w:r>
          </w:p>
          <w:p w14:paraId="16179BE6">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2.组织开展燃气安全</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检</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查；</w:t>
            </w:r>
          </w:p>
          <w:p w14:paraId="3B7AFB97">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3.接到举报第一时间派人到现场调查处理处置。</w:t>
            </w:r>
          </w:p>
          <w:p w14:paraId="729D27D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5A5E494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依法查处燃气生产安全事故。</w:t>
            </w:r>
          </w:p>
          <w:p w14:paraId="11B62C0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县经济信息化和科学技术局：</w:t>
            </w:r>
          </w:p>
          <w:p w14:paraId="300B287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1.负责油气传输管道安全监管工作；</w:t>
            </w:r>
          </w:p>
          <w:p w14:paraId="49AD96C9">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2.接到群众举报管网破损的第一时间派人调查处理。</w:t>
            </w:r>
          </w:p>
          <w:p w14:paraId="1130A59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0869C97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负责对运输燃气的车辆进行监督管理。</w:t>
            </w:r>
          </w:p>
          <w:p w14:paraId="501FB70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669990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1.负责燃气生产环节的产品质量、计量监管和压力容器、压力管道制造等环节的检查；</w:t>
            </w:r>
          </w:p>
          <w:p w14:paraId="27DA0B9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2.负责燃气流通环节的质量监管。</w:t>
            </w:r>
          </w:p>
          <w:p w14:paraId="09745F6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5FD1B74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8550D99">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1.开展事故救援，依法参与事故调查；</w:t>
            </w:r>
          </w:p>
          <w:p w14:paraId="508CA20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行业管理部门加强燃气生产、供应、使用等场所的消防安全和公共安全管理；</w:t>
            </w:r>
          </w:p>
          <w:p w14:paraId="46B9057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3.发生火情第一时间出动灭火。</w:t>
            </w:r>
          </w:p>
          <w:p w14:paraId="3D6F878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5E493C3F">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发现人为破坏管道燃气安全事故第一时间立案侦办。</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EBD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1.配合开展燃气安全知识宣传，发放县级部门印制的燃气安全宣传手册；</w:t>
            </w:r>
          </w:p>
          <w:p w14:paraId="0796D1A9">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2.协助县住房和城乡建设局等上级部门开展</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检查</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24B6DA6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3.接到群众举报的涉及油气传输管道及燃气安全问题线索及时报上级有关部门；</w:t>
            </w:r>
          </w:p>
          <w:p w14:paraId="160B159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4.配合县综合执法局对占压燃气管道等违法行为进行查处，并督促整改；</w:t>
            </w:r>
          </w:p>
          <w:p w14:paraId="59B0B24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5.发生燃气安全事故后，第一时间报告主管部门，进行现场应急处置，组织疏散群众转移到安全地带，设置警戒线，维护现场秩序；</w:t>
            </w:r>
          </w:p>
          <w:p w14:paraId="5988C0E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6.协助部门做好受伤群众救治、灾后物资发放、恢复生产等善后工作。</w:t>
            </w:r>
          </w:p>
        </w:tc>
      </w:tr>
      <w:tr w14:paraId="1743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58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76</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B2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应急避难场所建设与维护</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C6F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A70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1.统筹全县应急避难场所规划、建设、管护和使用；</w:t>
            </w:r>
          </w:p>
          <w:p w14:paraId="559C3C50">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2.组织编制应急避难场所建设专项规划和相关标准，合理确定应急避难场所；</w:t>
            </w:r>
          </w:p>
          <w:p w14:paraId="3CCB270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3.定期对应急避难场所启用、运行情况进行监督检查，保证应急避难场所正常运行。</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E7C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1.摸排上报辖区内应急重点工程和应急避难场所基础信息；</w:t>
            </w:r>
          </w:p>
          <w:p w14:paraId="3BA7122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2.提出应急避难场所建设需求，上报县级主管部门；</w:t>
            </w:r>
          </w:p>
          <w:p w14:paraId="60FC73C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3.负责辖区内应急避难场所的管理使用和维护工作；</w:t>
            </w:r>
          </w:p>
          <w:p w14:paraId="7895883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4.根据灾害事故预警、应急响应、政府及有关部门指令，组织管理单位和运维（产权）单位快速开启应急避难场所。</w:t>
            </w:r>
          </w:p>
        </w:tc>
      </w:tr>
      <w:tr w14:paraId="5B046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5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77</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DD21">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森林防灭火</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91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9C0A1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4523CA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7716C1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3743E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AF5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7A60C48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1.统筹负责重大森林火灾“救”的工作，牵头负责县森林防灭火指挥部办公室日常工作；</w:t>
            </w:r>
          </w:p>
          <w:p w14:paraId="5239FD3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指导相关部门、乡镇开展</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森林火灾防控工作；</w:t>
            </w:r>
          </w:p>
          <w:p w14:paraId="7E3244E2">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3.组织编制县森林火灾应急预案并组织实施，牵头开展森林火灾预警监测和信息发布；</w:t>
            </w:r>
          </w:p>
          <w:p w14:paraId="306BD5D9">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4.统筹协调综合救援力量参与区域内森林火灾扑救处置等工作；</w:t>
            </w:r>
          </w:p>
          <w:p w14:paraId="74876DEF">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5.协调受灾群众的临时安置、生活救助等工作。</w:t>
            </w:r>
          </w:p>
          <w:p w14:paraId="52BC69D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县林业局：</w:t>
            </w:r>
          </w:p>
          <w:p w14:paraId="1B2329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1.组织开展森林防灭火法律法规和相关政策宣传，负责森林防灭火“防”“治”的工作和一般森林火情火灾“救”的工作；</w:t>
            </w:r>
          </w:p>
          <w:p w14:paraId="4A53AC7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2.负责森林火险火情监测预警，组织开展防火日常巡护、用火审批、火源管理、日常检查、隐患排查整治、野外违规用火行政案件查处、宣传教育、灾损评估等工作；</w:t>
            </w:r>
          </w:p>
          <w:p w14:paraId="3291F0BF">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3.负责防火道路、防灭火通道、隔离带、瞭望塔、视频监控、消防水池、防火检查站、集中焚烧池等防火设施建设；</w:t>
            </w:r>
          </w:p>
          <w:p w14:paraId="0EBCDE5F">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4.负责县级地方专业扑火队伍建设并组织开展早期火情、一般火灾（1公顷内）处置，负责森林火灾“打早、打小、打了”；</w:t>
            </w:r>
          </w:p>
          <w:p w14:paraId="29AFD3E2">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5.加强防灭火专业技能训练，指导地方专业扑救队伍的业务培训，开展森林火灾应急处置。</w:t>
            </w:r>
          </w:p>
          <w:p w14:paraId="70BEE9A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2A77A5C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1.牵头森林防灭火“查”的工作，负责火案侦破及有关违法犯罪案件查处；</w:t>
            </w:r>
          </w:p>
          <w:p w14:paraId="0E930A9C">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2.负责森林火灾火场警戒、交通疏导、治安维护等工作。</w:t>
            </w:r>
          </w:p>
          <w:p w14:paraId="2E759F86">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2523E84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参与森林火灾突发事件的救援。</w:t>
            </w:r>
          </w:p>
          <w:p w14:paraId="56CC8E42">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949438B">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森林防灭火指挥部成员单位按职责分工开展工作。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0983">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1.配合县级部门开展森林防灭火法律法规、森林防火命令和防灭火知识等宣传教育，并落实防火令；</w:t>
            </w:r>
          </w:p>
          <w:p w14:paraId="681CA6F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2.制定森林防灭火应急预案，组织开展演练，做好值班值守，核实卫星热点火情信息并上报，及时转发上级预警信息；</w:t>
            </w:r>
          </w:p>
          <w:p w14:paraId="0A6BFB91">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3.参与编制防火基础设施规划、综合防灭火规划，协助建设防火通道和防火阻隔带；</w:t>
            </w:r>
          </w:p>
          <w:p w14:paraId="2927C8B4">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4.划分网格，组建护林员队伍和防火灭火力量，储备必要的灭火物资；</w:t>
            </w:r>
          </w:p>
          <w:p w14:paraId="1FFF754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5.开展森林火灾巡查巡护和隐患排查整治；</w:t>
            </w:r>
          </w:p>
          <w:p w14:paraId="65812B5D">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6.发现火情，立即上报火灾地点、火势大小以及是否有人员被困等信息；</w:t>
            </w:r>
          </w:p>
          <w:p w14:paraId="2E099BE5">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7.在火势较小、保证安全的前提下，先行组织进行初期扑救，力争实现“打早、打小、打了”；</w:t>
            </w:r>
          </w:p>
          <w:p w14:paraId="0FB608A8">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8.配合处置达到响应级别的森林火灾，在火灾扑救中，配合现场指挥部征用物资、设备，疏散转移群众，参与火场警戒；</w:t>
            </w:r>
          </w:p>
          <w:p w14:paraId="239EDF7E">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9.转移安置受灾群众，发放救助经费和物资，组织开展受灾群众生产、生活恢复工作；</w:t>
            </w:r>
          </w:p>
          <w:p w14:paraId="4D2A42A7">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10.协助上级部门做好灾情调查、灾情统计等相关工作；</w:t>
            </w:r>
          </w:p>
          <w:p w14:paraId="2C7885AA">
            <w:pPr>
              <w:keepNext w:val="0"/>
              <w:keepLines w:val="0"/>
              <w:pageBreakBefore w:val="0"/>
              <w:widowControl w:val="0"/>
              <w:suppressLineNumbers w:val="0"/>
              <w:kinsoku/>
              <w:wordWrap/>
              <w:overflowPunct/>
              <w:topLinePunct w:val="0"/>
              <w:autoSpaceDE/>
              <w:autoSpaceDN/>
              <w:bidi w:val="0"/>
              <w:adjustRightInd/>
              <w:snapToGrid/>
              <w:spacing w:line="21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11.协助侦办森林火灾案件。</w:t>
            </w:r>
          </w:p>
        </w:tc>
      </w:tr>
      <w:tr w14:paraId="7C56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0"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5E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78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E92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消防安全管理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B7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0E4E93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B142B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10D837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29A170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105BA">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747E668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1.组织开展消防安全宣传教育，提高公民消防安全意识；</w:t>
            </w:r>
          </w:p>
          <w:p w14:paraId="0DF91D4F">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2.组织开展消防安全业务培训、消防演练、应急疏散演练工作；</w:t>
            </w:r>
          </w:p>
          <w:p w14:paraId="5B375D3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3.负责对机关、团体、企业、事业等单位遵守消防法律、法规的情况依法进行监督检查，做好</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九小场所</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344D198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4.负责住宅物业消防安全管理工作；</w:t>
            </w:r>
          </w:p>
          <w:p w14:paraId="3826DD8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5.收到火情信息第一时间灭火救援；</w:t>
            </w:r>
          </w:p>
          <w:p w14:paraId="0F959BAC">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6.向</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九小场所</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、小区物业负责人和群众培训普及消防安全知识；</w:t>
            </w:r>
          </w:p>
          <w:p w14:paraId="1B934B7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7.承担火灾事故调查处理工作，依法查处消防安全违法行为。</w:t>
            </w:r>
          </w:p>
          <w:p w14:paraId="7C7DFA12">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3CF0895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1.负责消防救援现场及周边道路的交通管制，保障消防车辆通行，协助封闭火灾现场，维护火灾现场秩序；</w:t>
            </w:r>
          </w:p>
          <w:p w14:paraId="6DB1096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2.参与火灾事故调查处理，查处职责范围内涉及消防安全的违法犯罪行为。</w:t>
            </w:r>
          </w:p>
          <w:p w14:paraId="4386BEFE">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140753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组织和指导消防监督、火灾预防、火灾扑救等工作，及时将火情等重大灾害事故预警信息通报消防救援部门。</w:t>
            </w:r>
          </w:p>
          <w:p w14:paraId="4F56811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县住房和城乡建设局：</w:t>
            </w:r>
          </w:p>
          <w:p w14:paraId="531FB88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1.负责建设工程消防设计审查验收工作，依法查处建设工程消防违法行为；</w:t>
            </w:r>
          </w:p>
          <w:p w14:paraId="32A070A1">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2.参与建设工程火灾事故调查；</w:t>
            </w:r>
          </w:p>
          <w:p w14:paraId="04D4ED23">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负责县城区公共消防设施和消防水源建设，</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将公共消防基础设施建设纳入老旧城区、老旧小区改造范围；</w:t>
            </w:r>
          </w:p>
          <w:p w14:paraId="613AB87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4.督促物业服务企业加强住宅小区的消防安全防范并做好消防设施的维护管理；</w:t>
            </w:r>
          </w:p>
          <w:p w14:paraId="127D950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5.指导业主委员会对住宅小区公用消防设施进行维修、更新、改造。</w:t>
            </w:r>
          </w:p>
          <w:p w14:paraId="3E58DD3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43CCD2C8">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按照谁主管、谁负责的原则，根据本行业、本系统业务工作特点，依法督促相关单位落实消防安全责任制。</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33B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1.开展消防安全知识宣传教育，提高公民消防安全意识；</w:t>
            </w:r>
          </w:p>
          <w:p w14:paraId="5F02FF8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2.按照乡镇综合应急预案开展消防演练、应急疏散演练；</w:t>
            </w:r>
          </w:p>
          <w:p w14:paraId="4735648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3.制定本辖区火灾形势分析、火灾案件警示教育等制度，落实消防安全措施，开展消防业务培训，指导、支持和帮助村（社区）开展群众性消防工作，将消防安全纳入网格化服务管理；</w:t>
            </w:r>
          </w:p>
          <w:p w14:paraId="114E7DE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4.安排值班值守，随时接收火情信息，迅速作出响应；</w:t>
            </w:r>
          </w:p>
          <w:p w14:paraId="7ADEE6C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5.加强公共消防设施建设、维护和管理，做好村（社区）微型消防站日常管理；</w:t>
            </w:r>
          </w:p>
          <w:p w14:paraId="6557D54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6.对易发现、易处置的公共场所消防安全隐患开展日常排查，发现问题及时制止，并上报消防救援部门；</w:t>
            </w:r>
          </w:p>
          <w:p w14:paraId="3A419D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7.加强对辖区内经营性自建房、老旧建筑、</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九小场所</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、公共娱乐场所、农家乐（民宿）和电动自行车、电动摩托车停放、充电场所消防安全检查，督促整改火灾隐患，发现违法违规行为及时上报；</w:t>
            </w:r>
          </w:p>
          <w:p w14:paraId="3E6D975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8.发生火情及时组织群众疏散，并报告县消防救援大队；</w:t>
            </w:r>
          </w:p>
          <w:p w14:paraId="39DB3C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9.协助开展灭火救援和火灾事故调查工作，及时上报相关线索。</w:t>
            </w:r>
          </w:p>
        </w:tc>
      </w:tr>
      <w:tr w14:paraId="65EA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8311">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79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179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烟花爆竹安全监管</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9522">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3AC4A9E">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7FCECFE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县交通运输局县市场监管局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DB92">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1F0D436">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1.对烟花爆竹生产、经营企业开展安全生产监督检查；</w:t>
            </w:r>
          </w:p>
          <w:p w14:paraId="1545ACF2">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2.查处非法生产、经营烟花爆竹的行为；</w:t>
            </w:r>
          </w:p>
          <w:p w14:paraId="594D7317">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3.负责烟花爆竹零售经营许可；</w:t>
            </w:r>
          </w:p>
          <w:p w14:paraId="53AAD735">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4.负责烟花爆竹生产、经营事故处置。</w:t>
            </w:r>
          </w:p>
          <w:p w14:paraId="42D0EBF3">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县公安局：</w:t>
            </w:r>
          </w:p>
          <w:p w14:paraId="101A77BD">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1.负责烟花爆竹的</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instrText xml:space="preserve"> HYPERLINK "https://baike.so.com/doc/6733141-6947467.html" \t "https://baike.so.com/doc/_blank" </w:instrTex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公共安全管理</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3E6DC3EB">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2.制定并公布全县限制或禁止燃放烟花爆竹的时间、地点和种类；</w:t>
            </w:r>
          </w:p>
          <w:p w14:paraId="73BA87F2">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3.负责烟花爆竹的道路运输许可；</w:t>
            </w:r>
          </w:p>
          <w:p w14:paraId="74A26CE8">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4.查处非法运输、储存、燃放烟花爆竹的行为。</w:t>
            </w:r>
          </w:p>
          <w:p w14:paraId="4C5C0084">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县交通运输局：</w:t>
            </w:r>
          </w:p>
          <w:p w14:paraId="13EBC3D3">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审核从事烟花爆竹运输的企业资质、车辆运输证明、从业人员资格，负责运输企业的监管。</w:t>
            </w:r>
          </w:p>
          <w:p w14:paraId="0C1DA428">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32A3867">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负责烟花爆竹产品质量的监管。</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345D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1.宣传烟花爆竹安全管理法律法规、安全燃放知识，向群众告知限制或禁止燃放的时间、地点和种类；</w:t>
            </w:r>
          </w:p>
          <w:p w14:paraId="7214F9DA">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2.开展辖区内烟花爆竹燃放巡查，制止违规燃放行为并上报；</w:t>
            </w:r>
          </w:p>
          <w:p w14:paraId="34FCD1CB">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3.对新设立零售经营烟花爆竹的单位和个人进行初审；</w:t>
            </w:r>
          </w:p>
          <w:p w14:paraId="1A14D54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4.参与县应急管理局对烟花爆竹经营单位和个人的安全检查；</w:t>
            </w:r>
          </w:p>
          <w:p w14:paraId="7AFB70C8">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w:t>
            </w:r>
            <w:r>
              <w:rPr>
                <w:rFonts w:hint="eastAsia" w:asciiTheme="minorEastAsia" w:hAnsi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应急预案</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，采取先期处置措施并上报事故情况；</w:t>
            </w:r>
          </w:p>
          <w:p w14:paraId="7D440BF3">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6.配合县应急管理局开展烟花爆竹事故现场人员疏散和处置。</w:t>
            </w:r>
          </w:p>
        </w:tc>
      </w:tr>
      <w:tr w14:paraId="226D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69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EB46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农村沼气、</w:t>
            </w:r>
          </w:p>
          <w:p w14:paraId="4F93DF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畜禽养殖</w:t>
            </w:r>
          </w:p>
          <w:p w14:paraId="3D7011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化粪池有</w:t>
            </w:r>
          </w:p>
          <w:p w14:paraId="4E9696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限空间作</w:t>
            </w:r>
          </w:p>
          <w:p w14:paraId="3B79D7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业安全管理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090E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县农业农村局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DF2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1.收集全县农村沼气、畜禽养殖化粪池基础数据，形成风险监管基础台账，加强日常管理；</w:t>
            </w:r>
          </w:p>
          <w:p w14:paraId="7A15A99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负责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农村沼气、畜禽养殖化粪池的安全督导工作；</w:t>
            </w:r>
          </w:p>
          <w:p w14:paraId="7B66E56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3.查处农村沼气、畜禽养殖化粪池违法违规行为。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2E54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1.开展有限空间安全作业知识宣传；</w:t>
            </w:r>
          </w:p>
          <w:p w14:paraId="581788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2.按要求摸排上报农村沼气、畜禽养殖化粪池基础数据；</w:t>
            </w:r>
          </w:p>
          <w:p w14:paraId="6D46672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3.对化粪池、沼气池产权所有者和使用者开展作业安全教育；</w:t>
            </w:r>
          </w:p>
          <w:p w14:paraId="1A870D2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4.督促化粪池、沼气池产权所有者和使用者按规程进行操作；</w:t>
            </w:r>
          </w:p>
          <w:p w14:paraId="5E101D4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5.开展有限空间作业日常检查，发现违法违规线索及时上报并督促整改。</w:t>
            </w:r>
          </w:p>
        </w:tc>
      </w:tr>
      <w:tr w14:paraId="14C7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69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ED4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校园周边安全治理</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9ED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114F3C8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县委政法委</w:t>
            </w:r>
          </w:p>
          <w:p w14:paraId="20DF23B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7DA3850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C967EF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w w:val="90"/>
                <w:kern w:val="0"/>
                <w:sz w:val="18"/>
                <w:szCs w:val="18"/>
                <w:highlight w:val="none"/>
                <w:u w:val="none"/>
                <w:lang w:val="en-US" w:eastAsia="zh-CN" w:bidi="ar"/>
                <w14:textFill>
                  <w14:solidFill>
                    <w14:schemeClr w14:val="tx1"/>
                  </w14:solidFill>
                </w14:textFill>
              </w:rPr>
              <w:t>县文化广电体育和旅游局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DC4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4150FED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1.负责校园及周边安全工作，开展交通安全、综治安全、防诈骗等方面的宣传教育；</w:t>
            </w:r>
          </w:p>
          <w:p w14:paraId="6FF7457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2.协调县公安局、县应急管理局等部门和乡镇，按照职责分工开展校园及周边的安全检查和安全事件应急处置工作；</w:t>
            </w:r>
          </w:p>
          <w:p w14:paraId="55AFB08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指导</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学校落实校园内部安全主体责任。</w:t>
            </w:r>
          </w:p>
          <w:p w14:paraId="4CAAE47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县委政法委：</w:t>
            </w:r>
          </w:p>
          <w:p w14:paraId="6C36256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协调相关部门开展校园周边重点人员的排查稳控。</w:t>
            </w:r>
          </w:p>
          <w:p w14:paraId="30EFD06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10CBC58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1.开展护学岗活动，维护校园周边治安、交通秩序；</w:t>
            </w:r>
          </w:p>
          <w:p w14:paraId="1D0B746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2.对校园周边出租房屋、宾馆、酒店等重点场所清理整治。</w:t>
            </w:r>
          </w:p>
          <w:p w14:paraId="096B6B8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14B2052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负责校园周边经营单位食品安全的监督检查，对违法行为进行查处并督促整改。</w:t>
            </w:r>
          </w:p>
          <w:p w14:paraId="0489C4B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县文化广电体育和旅游局：</w:t>
            </w:r>
          </w:p>
          <w:p w14:paraId="2A905095">
            <w:pPr>
              <w:keepNext w:val="0"/>
              <w:keepLines w:val="0"/>
              <w:pageBreakBefore w:val="0"/>
              <w:widowControl w:val="0"/>
              <w:suppressLineNumbers w:val="0"/>
              <w:kinsoku/>
              <w:wordWrap/>
              <w:overflowPunct/>
              <w:topLinePunct w:val="0"/>
              <w:autoSpaceDE/>
              <w:autoSpaceDN/>
              <w:bidi w:val="0"/>
              <w:adjustRightInd/>
              <w:snapToGrid/>
              <w:spacing w:after="48" w:afterLines="15"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加强校园周边文娱服务场所的管理和监督，依法查处违法经营行为。</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64E1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1.配合学校开展师生和家长的安全宣传教育；</w:t>
            </w:r>
          </w:p>
          <w:p w14:paraId="5BE36FC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2.配合上级部门开展校园周边重点人员的排查稳控；</w:t>
            </w:r>
          </w:p>
          <w:p w14:paraId="46047EE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3.参与公安机关开展的校园周边交通秩序维护和重点场所整治；</w:t>
            </w:r>
          </w:p>
          <w:p w14:paraId="6957928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4.配合县市场监管局检查校园周边经营单位食品安全；</w:t>
            </w:r>
          </w:p>
          <w:p w14:paraId="3709DB0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5.配合县文化广电体育和旅游局检查校园周边文娱服务场所；</w:t>
            </w:r>
          </w:p>
          <w:p w14:paraId="41C73D3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6.配合县级部门开展涉校安全事件的应急处置。</w:t>
            </w:r>
          </w:p>
        </w:tc>
      </w:tr>
      <w:tr w14:paraId="7EB2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04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D5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未成年人</w:t>
            </w:r>
          </w:p>
          <w:p w14:paraId="3EE1BB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防溺水工作</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4BC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705AE4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6C15C7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3353E7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33C8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县教育局：</w:t>
            </w:r>
          </w:p>
          <w:p w14:paraId="6A11956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2DA3894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2.统筹协调中小学生防溺水工作，指导学校开展防溺水安全宣传教育。</w:t>
            </w:r>
          </w:p>
          <w:p w14:paraId="3C9CB2D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县公安局：</w:t>
            </w:r>
          </w:p>
          <w:p w14:paraId="4E2783F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01EB098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2.对事故现场进行勘查、调查取证，确定死亡原因。</w:t>
            </w:r>
          </w:p>
          <w:p w14:paraId="5F97B35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BF3A6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0BEF315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2.牵头协调专业队伍及时开展溺水救援。</w:t>
            </w:r>
          </w:p>
          <w:p w14:paraId="13C949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县水利局：</w:t>
            </w:r>
          </w:p>
          <w:p w14:paraId="5EDD408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1.开展预防溺水宣传教育；</w:t>
            </w:r>
          </w:p>
          <w:p w14:paraId="6CF1BA3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2.落实河堰、水库（小一型及以上水库）等水域的管理责任，组织行业内防溺水专项检查，开展涉险水域的隐患排查；</w:t>
            </w:r>
          </w:p>
          <w:p w14:paraId="1741826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3.负责在县城区河道设立防护栏、防护网、警示标志等防护设施，配置救生圈、救生绳、救生杆等救生设备；</w:t>
            </w:r>
          </w:p>
          <w:p w14:paraId="4D98D14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4.落实水利行业引水工程和蓄水池等水域的管理责任。</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402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1.配合上级部门开展防溺水安全宣传教育；</w:t>
            </w:r>
          </w:p>
          <w:p w14:paraId="05A1DF5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2.组织人员力量加强值守和巡防工作；</w:t>
            </w:r>
          </w:p>
          <w:p w14:paraId="3EBE5A1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3.在有溺水风险水域设置安全防护设施、警示标志和救护设备；</w:t>
            </w:r>
          </w:p>
          <w:p w14:paraId="79EFAAA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4.结合日常工作开展隐患排查，对</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工作中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发现的、群众反映的防溺水设施隐患及时核查、整改或上报；</w:t>
            </w:r>
          </w:p>
          <w:p w14:paraId="642B168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5.发生溺水事故第一时间组织开展救援并上报；</w:t>
            </w:r>
          </w:p>
          <w:p w14:paraId="5678E5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6.协助县公安局开展事故原因调查，并配合做好溺水未成年人家属思想安抚及其他善后工作。</w:t>
            </w:r>
          </w:p>
        </w:tc>
      </w:tr>
      <w:tr w14:paraId="6870C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0B8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十二、市场监管（2项）</w:t>
            </w:r>
          </w:p>
        </w:tc>
      </w:tr>
      <w:tr w14:paraId="10159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7B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5E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排查</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整治</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84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32BE1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1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57F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3AE88DA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1.组织</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开展食品安全法律法规和安全知识宣传培训</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F51EE6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2.督促食品生产经营者落实主体责任，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排查整治</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食品安全隐患；</w:t>
            </w:r>
          </w:p>
          <w:p w14:paraId="1733216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督促</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各级包保干部落实食品安全包保责任；</w:t>
            </w:r>
          </w:p>
          <w:p w14:paraId="18115F5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4.会同相关部门及时处置食品安全突发事件。</w:t>
            </w:r>
          </w:p>
          <w:p w14:paraId="0EFE2CF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10A9658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按照县食品安全委员会成员单位职责分工开展工作。</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9A4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1.开展食品安全法律法规宣传教育和食品安全知识普及；</w:t>
            </w:r>
          </w:p>
          <w:p w14:paraId="28B43FF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2.建立村（社区）食品安全协管员队伍；</w:t>
            </w:r>
          </w:p>
          <w:p w14:paraId="5082F9E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3.对辖区内食品生产经营单位开展日常检查，督促及时整改食品安全隐患；</w:t>
            </w:r>
          </w:p>
          <w:p w14:paraId="037F271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4.督促镇、村（社区）包保干部落实C、D级食品经营主体包保责任，定期对包保单位开展督导；</w:t>
            </w:r>
          </w:p>
          <w:p w14:paraId="7CB898E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5.受理农村集体聚餐报告并开展现场检查；</w:t>
            </w:r>
          </w:p>
          <w:p w14:paraId="591FF8F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6.协同相关部门核查处置食品安全突发事件。</w:t>
            </w:r>
          </w:p>
        </w:tc>
      </w:tr>
      <w:tr w14:paraId="685A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D32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C8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规范市场秩序</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41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2C6684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7E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548120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5D1EE1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5B5CDD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20C28C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2E1354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1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C32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1.配合开展市场监管领域相关政策法规宣传；</w:t>
            </w:r>
          </w:p>
          <w:p w14:paraId="66DFA0C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2.统计上报辖区内食品摊贩信息；</w:t>
            </w:r>
          </w:p>
          <w:p w14:paraId="42379C5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3.负责食品摊贩备案，依法划定食品摊贩经营区域，明确经营时段和期限，并向社会公布，组织食品摊贩进入划定区域经营；</w:t>
            </w:r>
          </w:p>
          <w:p w14:paraId="6D561B9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4.督促食品摊贩亮证经营；</w:t>
            </w:r>
          </w:p>
          <w:p w14:paraId="46FE64E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5.结合日常工作开展检查，对无证无照经营、缺斤少两，以及涉嫌经营不合格产品、不正当竞争等问题线索及时报市场监管部门处理；</w:t>
            </w:r>
          </w:p>
          <w:p w14:paraId="5027901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6.协助县级相关部门开展行政执法工作，配合做好调解、秩序维护等工作。</w:t>
            </w:r>
          </w:p>
        </w:tc>
      </w:tr>
    </w:tbl>
    <w:p w14:paraId="3F7B9C53">
      <w:pPr>
        <w:rPr>
          <w:b w:val="0"/>
          <w:bCs w:val="0"/>
          <w:color w:val="000000" w:themeColor="text1"/>
          <w:highlight w:val="none"/>
          <w:u w:val="none"/>
          <w14:textFill>
            <w14:solidFill>
              <w14:schemeClr w14:val="tx1"/>
            </w14:solidFill>
          </w14:textFill>
        </w:rPr>
      </w:pPr>
    </w:p>
    <w:p w14:paraId="089F8831">
      <w:pPr>
        <w:keepNext w:val="0"/>
        <w:keepLines w:val="0"/>
        <w:pageBreakBefore w:val="0"/>
        <w:widowControl w:val="0"/>
        <w:suppressLineNumbers w:val="0"/>
        <w:tabs>
          <w:tab w:val="center" w:pos="7062"/>
          <w:tab w:val="left" w:pos="10660"/>
        </w:tabs>
        <w:kinsoku/>
        <w:wordWrap/>
        <w:overflowPunct w:val="0"/>
        <w:topLinePunct w:val="0"/>
        <w:autoSpaceDE/>
        <w:autoSpaceDN/>
        <w:bidi w:val="0"/>
        <w:adjustRightInd/>
        <w:snapToGrid/>
        <w:spacing w:after="158" w:afterLines="50" w:line="600" w:lineRule="exact"/>
        <w:jc w:val="center"/>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上级部门收回事项清单</w:t>
      </w:r>
    </w:p>
    <w:tbl>
      <w:tblPr>
        <w:tblStyle w:val="7"/>
        <w:tblW w:w="49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5"/>
        <w:gridCol w:w="5468"/>
        <w:gridCol w:w="8189"/>
      </w:tblGrid>
      <w:tr w14:paraId="42F3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E5614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C806C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A318B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承接部门及工作方式</w:t>
            </w:r>
          </w:p>
        </w:tc>
      </w:tr>
      <w:tr w14:paraId="0910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E1AC7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一、民生服务（16项）</w:t>
            </w:r>
          </w:p>
        </w:tc>
      </w:tr>
      <w:tr w14:paraId="78F0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4EF3E4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1579E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对公民申请法律援助需要提交的经济困难证明的确认</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D3DCDF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承接部门：县司法局</w:t>
            </w:r>
          </w:p>
          <w:p w14:paraId="008FD89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1F5FD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法律援助申请人向县司法局提交家庭经济状况诚信承诺书，经核查后对符合条件的申请人提供法律援助。</w:t>
            </w:r>
          </w:p>
        </w:tc>
      </w:tr>
      <w:tr w14:paraId="698B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C1621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34904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对维护老年人合法权益和敬老、养老、助老成绩显著的组织、家庭或者个人的表彰奖励</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00D87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承接部门：县民政局</w:t>
            </w:r>
          </w:p>
          <w:p w14:paraId="2854190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6720A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3E3A038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2.按照国家和省有关规定给予表彰或者奖励</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w:t>
            </w:r>
          </w:p>
        </w:tc>
      </w:tr>
      <w:tr w14:paraId="3279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0286E1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4B71F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农村幼儿园举办、停办登记注册</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7ECC81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承接部门：县教育局</w:t>
            </w:r>
          </w:p>
          <w:p w14:paraId="497C10F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43007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1.依法受理申请材料；</w:t>
            </w:r>
          </w:p>
          <w:p w14:paraId="43485FA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2.审查并办理举办、停办手续。</w:t>
            </w:r>
          </w:p>
        </w:tc>
      </w:tr>
      <w:tr w14:paraId="091C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761E58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8E4E5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对新生儿在医疗卫生机构以外地点死亡的核查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BFC879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承接部门：县卫生健康局</w:t>
            </w:r>
          </w:p>
          <w:p w14:paraId="720CEF2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C91326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1.对新生儿在医疗卫生机构以外地点死亡的情况进行核查；</w:t>
            </w:r>
          </w:p>
          <w:p w14:paraId="2B0A760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2.向乡镇卫生院通报有关信息。</w:t>
            </w:r>
          </w:p>
        </w:tc>
      </w:tr>
      <w:tr w14:paraId="417D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E6C80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0D791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对不履行协助计划生育管理义务的处理</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9E66D7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根据政策精神，不再开展此项工作。</w:t>
            </w:r>
          </w:p>
        </w:tc>
      </w:tr>
      <w:tr w14:paraId="53D0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4BBFD7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DD68A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食品小作坊、小经营店备案</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2A0F2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027C9C6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FBEC22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1.食品小作坊不再备案，按程序办理生产许可证；</w:t>
            </w:r>
          </w:p>
          <w:p w14:paraId="07784C2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2.审核食品小经营店备案材料，审核合格后发放备案证，书面告知从事食品经营的风险控制要点及注意事项。</w:t>
            </w:r>
          </w:p>
        </w:tc>
      </w:tr>
      <w:tr w14:paraId="33B3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5B66D6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1DC67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对食品安全的监督检查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2DD7A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6442505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17796E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1.按照相关规定开展现场检查；</w:t>
            </w:r>
          </w:p>
          <w:p w14:paraId="0A5171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2.对现场检查发现的违规违法行为进行处理。</w:t>
            </w:r>
          </w:p>
        </w:tc>
      </w:tr>
      <w:tr w14:paraId="3E05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4775F6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3EA25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对设立健身气功站点的审核</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9267E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65665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54AB43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1.受理设立健身气功站点申请；</w:t>
            </w:r>
          </w:p>
          <w:p w14:paraId="2B3AB3C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2.依法作出批准或不批准的决定，并书面通知申请人；</w:t>
            </w:r>
          </w:p>
          <w:p w14:paraId="27254F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3.对批准设立的健身气功站点颁发证书。</w:t>
            </w:r>
          </w:p>
        </w:tc>
      </w:tr>
      <w:tr w14:paraId="305C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341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781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对违规领取80岁以上高龄津贴的追缴</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AF8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承接部门：县民政局</w:t>
            </w:r>
          </w:p>
          <w:p w14:paraId="46CF0D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FAED2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1.对80岁以上高龄津贴发放进行动态管理；</w:t>
            </w:r>
          </w:p>
          <w:p w14:paraId="09C8A4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2.对违规领取行为按规定追缴。</w:t>
            </w:r>
          </w:p>
        </w:tc>
      </w:tr>
      <w:tr w14:paraId="1C5F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6C7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352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违规领取养老保险的追缴</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C80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4C5313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C64C0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1.核实违规领取养老保险行为人员信息；</w:t>
            </w:r>
          </w:p>
          <w:p w14:paraId="57E26F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2.责令有关人员退还，拒不退还的，按照规定移交有关部门依法处理。</w:t>
            </w:r>
          </w:p>
        </w:tc>
      </w:tr>
      <w:tr w14:paraId="5EBB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C36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D37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医疗救助待遇审批</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01F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承接部门：县医疗保障局</w:t>
            </w:r>
          </w:p>
          <w:p w14:paraId="2A67B7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64CCE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1.最低生活保障家庭成员和特困供养人员的医疗救助，由县医疗保障局审批直接办理；</w:t>
            </w:r>
          </w:p>
          <w:p w14:paraId="1E8269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2.除上述对象外的其他申请对象向乡镇提出医疗救助申请，经审核、公示后，由县医疗保障局审批。</w:t>
            </w:r>
          </w:p>
        </w:tc>
      </w:tr>
      <w:tr w14:paraId="1A96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FBB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6CB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对城乡居民基本医疗保险参保扩面指标的考核</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476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落实党中央精简优化基层考核有关要求，不再对乡镇进行考核。</w:t>
            </w:r>
          </w:p>
        </w:tc>
      </w:tr>
      <w:tr w14:paraId="1C4B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EB9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13</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200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开展惠民保征缴工作</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1E2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落实党中央为基层减负有关要求，不再开展此项工作。</w:t>
            </w:r>
          </w:p>
        </w:tc>
      </w:tr>
      <w:tr w14:paraId="0337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886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76E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完成计生家庭关爱保险任务指标</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DF3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落实党中央为基层减负有关要求，不再开展此项工作。</w:t>
            </w:r>
          </w:p>
        </w:tc>
      </w:tr>
      <w:tr w14:paraId="0C72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E01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2F0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创业实体信息及就业务工信息统计</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E2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16AE10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9CA7C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1.统计创业实体信息；</w:t>
            </w:r>
          </w:p>
          <w:p w14:paraId="6D6C96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2.提供就业务工服务，统计就业务工信息。</w:t>
            </w:r>
          </w:p>
        </w:tc>
      </w:tr>
      <w:tr w14:paraId="25FB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34A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16</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C82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就业帮扶培训</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600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61D70A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5E40E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1.提供就业务工信息；</w:t>
            </w:r>
          </w:p>
          <w:p w14:paraId="255BCF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2.开展就业技能培训。</w:t>
            </w:r>
          </w:p>
        </w:tc>
      </w:tr>
      <w:tr w14:paraId="7B65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2BB72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二、乡村振兴（30项）</w:t>
            </w:r>
          </w:p>
        </w:tc>
      </w:tr>
      <w:tr w14:paraId="5B83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54D536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AE151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对擅自移动、损毁禁止生产区标牌的行政处罚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D7701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F6582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9FABA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1.受理群众反馈的问题线索；</w:t>
            </w:r>
          </w:p>
          <w:p w14:paraId="087AB7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2.对违法违规行为进行依法查处。</w:t>
            </w:r>
          </w:p>
        </w:tc>
      </w:tr>
      <w:tr w14:paraId="0918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096F91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D51CF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对未取得农药经营许可证经营农药的行政处罚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9973F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E5E9F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8DCB5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1.对农药经营场所开展检查；</w:t>
            </w:r>
          </w:p>
          <w:p w14:paraId="2B1202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2.对违法情形责令停止营业并依法进行处罚。</w:t>
            </w:r>
          </w:p>
        </w:tc>
      </w:tr>
      <w:tr w14:paraId="7BBA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650A9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55E0A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对未按规定建立、保存或者伪造农产品生产记录的行政处罚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C8D8F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E516BC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00541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1.开展农产品生产记录检查；</w:t>
            </w:r>
          </w:p>
          <w:p w14:paraId="75B9FC5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70A2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01477A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34F19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对销售的农产品未按照规定进行包装、标识的行政处罚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0CF428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73FE739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B601E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1.开展农产品包装、标识监督检查；</w:t>
            </w:r>
          </w:p>
          <w:p w14:paraId="5AA44E7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2.对违法行为责令改正并依法进行处罚。</w:t>
            </w:r>
          </w:p>
        </w:tc>
      </w:tr>
      <w:tr w14:paraId="7F42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6465BD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4B2BA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对未经定点从事生猪屠宰活动，冒用、使用伪造、出借、转让生猪定点屠宰证书或者生猪定点屠宰标志牌的行政处罚（</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对出借、转让生猪定点屠宰证书或者生猪定点屠宰标志牌的行政处罚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62559BB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C42F02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CF71B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43C323D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2.对违法行为依法进行查处。</w:t>
            </w:r>
          </w:p>
        </w:tc>
      </w:tr>
      <w:tr w14:paraId="2B70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59F7E7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B0307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对为违法生猪屠宰相关活动提供场所的行政处罚（</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对为对生猪、生猪产品注水或者注入其他物质的单位和个人提供场所的行政处罚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DB218E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FB4DB9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BB410C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4EC6373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2.对违法行为依法进行查处。</w:t>
            </w:r>
          </w:p>
        </w:tc>
      </w:tr>
      <w:tr w14:paraId="42C8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428929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DDBAB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对生猪屠宰活动的监督检查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DA0340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B134BE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BC5DF4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1.对生猪屠宰有关场所实施现场检查；</w:t>
            </w:r>
          </w:p>
          <w:p w14:paraId="289F8C0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2.查封与违法生猪屠宰活动有关的场所、设施，扣押与违法生猪屠宰活动有关的生猪、生猪产品以及屠宰工具和设备。</w:t>
            </w:r>
          </w:p>
        </w:tc>
      </w:tr>
      <w:tr w14:paraId="66C0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52DF8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DFDD5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对农业机械的安全监督检查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BF53A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6DC7A37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141E0C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1.查验拖拉机、联合收割机证书、牌照及有关操作证件；</w:t>
            </w:r>
          </w:p>
          <w:p w14:paraId="3B91405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2.向有关单位和个人了解情况，查阅、复制有关资料，检查登记、维修保养、操作人员培训等相关记录；</w:t>
            </w:r>
          </w:p>
          <w:p w14:paraId="7FFD8D4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3.检查危及人身财产安全的农业机械的安全状况，对存在重大事故隐患的农业机械，责令当事人立即停止作业或者停止农业机械的转移，并进行维修；</w:t>
            </w:r>
          </w:p>
          <w:p w14:paraId="22F04B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4.责令农业机械操作人员改正违规操作行为。</w:t>
            </w:r>
          </w:p>
          <w:p w14:paraId="14C1FA5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30B9CE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6CA2AC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对农业机械维修质量、维修设备和检测仪器技术状态进行监督检查。</w:t>
            </w:r>
          </w:p>
        </w:tc>
      </w:tr>
      <w:tr w14:paraId="1296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39CAF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882D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对将剧毒、高毒农药用于防治卫生害虫，用于蔬菜、瓜果、茶叶、菌类、中草药材生产或者用于水生植物的病虫害防治的行政处罚（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不含对农药使用者为农产品生产企业、食品和食用农产品仓储企业、专业化病虫害防治服务组织和从事农产品生产的农民专业合作社等单位的行政处罚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B1435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41B483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2AA6B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03DDB96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06B2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089C69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194F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对使用农药毒鱼、虾、鸟、兽等的行政处罚（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不含对农药使用者为农产品生产企业、食品和食用农产品仓储企业、专业化病虫害防治服务组织和从事农产品生产的农民专业合作社等单位的行政处罚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B92C2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D0804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F8322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1CE54E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5F2E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6CBF87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86568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对未按照规定登记、使用拖拉机、联合收割机的行政处罚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5DC7E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48E7A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445AF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1.对拖拉机、联合收割机登记、使用情况开展检查；</w:t>
            </w:r>
          </w:p>
          <w:p w14:paraId="203E83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2.责令限期补办相关手续；</w:t>
            </w:r>
          </w:p>
          <w:p w14:paraId="0BD7AE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3.逾期不补办的，责令停止使用；</w:t>
            </w:r>
          </w:p>
          <w:p w14:paraId="1C31CC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4.拒不停止使用的，扣押拖拉机、联合收割机，并处罚款；</w:t>
            </w:r>
          </w:p>
          <w:p w14:paraId="3D7B45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5.补办相关手续后，及时退还扣押的拖拉机、联合收割机。</w:t>
            </w:r>
          </w:p>
        </w:tc>
      </w:tr>
      <w:tr w14:paraId="1FAD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7D17E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B3A35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对未按照规定操作拖拉机、联合收割机的行政处罚（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不含“吊销有关人员的操作证件”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47194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6DBF51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78D42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1.对拖拉机、联合收割机操作行为开展监督检查；</w:t>
            </w:r>
          </w:p>
          <w:p w14:paraId="12D66C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2.对违法行为人批评教育，责令改正，拒不改正的，处以罚款；</w:t>
            </w:r>
          </w:p>
          <w:p w14:paraId="6FDECA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3.情节严重的，吊销操作证件。</w:t>
            </w:r>
          </w:p>
        </w:tc>
      </w:tr>
      <w:tr w14:paraId="7EE3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4F3C6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F6EC3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对使用拖拉机、联合收割机违反规定载人的行政处罚（</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吊销有关人员的操作证件</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BCA4B9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645B31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3126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1.对拖拉机、联合收割机开展监督检查；</w:t>
            </w:r>
          </w:p>
          <w:p w14:paraId="654622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2.违反规定载人的，扣押拖拉机、联合收割机的证书、牌照；</w:t>
            </w:r>
          </w:p>
          <w:p w14:paraId="310A7B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3.情节严重的，吊销操作证件。</w:t>
            </w:r>
          </w:p>
        </w:tc>
      </w:tr>
      <w:tr w14:paraId="7F01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73A29D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B827D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对农业机械操作人员违规操作的行政处罚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9726D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74A13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C68CD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1.对农业机械操作行为开展监督检查；</w:t>
            </w:r>
          </w:p>
          <w:p w14:paraId="6FE0D5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2.对违法行为责令改正，并处以相应罚款。</w:t>
            </w:r>
          </w:p>
        </w:tc>
      </w:tr>
      <w:tr w14:paraId="4494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0E197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3382F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对未经许可在水利工程管理范围内建设项目的行政处罚（仅适用乡镇及以下管理的小型水利工程）</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A527A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049960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6F69D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1.按照相关规定开展检查，受理问题线索；</w:t>
            </w:r>
          </w:p>
          <w:p w14:paraId="212C98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2.对违法违规行为进行处罚。</w:t>
            </w:r>
          </w:p>
        </w:tc>
      </w:tr>
      <w:tr w14:paraId="6BFE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703B67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7403A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农村机电提灌站的产权登记</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B306FB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6A1AC73">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D195E3F">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1.接收农村机电提灌站产权登记申请；</w:t>
            </w:r>
          </w:p>
          <w:p w14:paraId="4790D1D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2.审核申请材料，核实相关信息；</w:t>
            </w:r>
          </w:p>
          <w:p w14:paraId="3E4423F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3.对验收合格的，予以登记并颁发产权证书。</w:t>
            </w:r>
          </w:p>
        </w:tc>
      </w:tr>
      <w:tr w14:paraId="5311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4ED099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7A77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对农产品生产过程中违规行为的行政处罚（</w:t>
            </w:r>
            <w:r>
              <w:rPr>
                <w:rStyle w:val="17"/>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不含“吊销许可证照”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7917C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96850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F5AFA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DF48C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p w14:paraId="634710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277C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38DA5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t>34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82B3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对举报违反食品安全规定的行为进行奖励</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1C789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2428E5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4EC95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1.对举报情况进行调查核实；</w:t>
            </w:r>
          </w:p>
          <w:p w14:paraId="244F7B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2.对举报属实的给予举报人奖励。</w:t>
            </w:r>
          </w:p>
        </w:tc>
      </w:tr>
      <w:tr w14:paraId="7A64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D0B2B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4A43F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对养殖者违规使用饲料和添加物质的行政处罚（</w:t>
            </w:r>
            <w:r>
              <w:rPr>
                <w:rStyle w:val="17"/>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w:t>
            </w:r>
            <w:r>
              <w:rPr>
                <w:rStyle w:val="18"/>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7"/>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对违反《饲料和饲料添加剂管理条例》第四十七条第一款第四项至第七项的行政处罚</w:t>
            </w:r>
            <w:r>
              <w:rPr>
                <w:rStyle w:val="18"/>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56A1A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BF404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D8F30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85BF8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p w14:paraId="73A092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37F8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A9651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6FEB8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对制造、销售禁用的渔具的行政处罚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722C7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2AD10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9D519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2A56B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tc>
      </w:tr>
      <w:tr w14:paraId="71C1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A3CD9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39C93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对渔业及渔业船舶的监督检查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B365E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249D0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E5833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1.对各种渔业及渔业船舶的证件、渔船、渔具、渔获物和捕捞方法进行检查；</w:t>
            </w:r>
          </w:p>
          <w:p w14:paraId="45A716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2.对检查发现的问题责令限期整改。</w:t>
            </w:r>
          </w:p>
        </w:tc>
      </w:tr>
      <w:tr w14:paraId="4572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5DFA4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B71E9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对供水单位擅自停止营运的行政处罚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646F56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627A88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176F1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1.受理问题线索并调查核实；</w:t>
            </w:r>
          </w:p>
          <w:p w14:paraId="565A21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2.对擅自停止营运的供水单位，责令限期恢复营运，并处以相应罚款。</w:t>
            </w:r>
          </w:p>
        </w:tc>
      </w:tr>
      <w:tr w14:paraId="3426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BC646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E7C9F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对农产品运载工具、垫料、包装物、容器等不符合卫生、植物检疫和动物防疫条件，或将农产品与有毒有害物品混装运输的行政处罚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59A5F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0BD43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E5238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48516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2.责令改正违法行为，监督其对被污染的农产品进行无害化处理，对不能进行无害化处理的，予以监督销毁并处以罚款。</w:t>
            </w:r>
          </w:p>
        </w:tc>
      </w:tr>
      <w:tr w14:paraId="508D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31E88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279E3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对在不能从事养殖活动的水域从事养殖业的行政处罚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7DBB9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3BA6C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00BF6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2EC48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2.对违法养殖行为责令停止生产，限期拆除养殖设施，没收渔获物和违法所得，并处以罚款。</w:t>
            </w:r>
          </w:p>
        </w:tc>
      </w:tr>
      <w:tr w14:paraId="3BDF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4FB3E4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4A8FF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对在村镇供水工程保护控制范围内从事禁止性活动的行政处罚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C77FB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06BCC7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25B6A4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E3FE9C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2.责令停止违法行为，拒不改正的，处以罚款。</w:t>
            </w:r>
          </w:p>
        </w:tc>
      </w:tr>
      <w:tr w14:paraId="47B4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B79D0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F69F3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小型水库安全监督和防汛监督管理</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6B8068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29BEB5A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7B942E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1.建立小型水库安全监督管理制度；</w:t>
            </w:r>
          </w:p>
          <w:p w14:paraId="54C49B6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2.开展安全监督检查；</w:t>
            </w:r>
          </w:p>
          <w:p w14:paraId="6520798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3.对管理（管护）人员进行技术指导与安全培训。</w:t>
            </w:r>
          </w:p>
        </w:tc>
      </w:tr>
      <w:tr w14:paraId="03A4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9B9D5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338F8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对基本农田保护的奖励</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897F1C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0CA09AC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24154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004308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按照有关规定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对做出突出成绩的单位和个人给予奖励。</w:t>
            </w:r>
          </w:p>
        </w:tc>
      </w:tr>
      <w:tr w14:paraId="02D9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A5489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6D0A1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对动物防疫的监督检查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A38360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806144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0F722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1.对动物、动物产品按照规定采样、留验、抽检；</w:t>
            </w:r>
          </w:p>
          <w:p w14:paraId="1E292A2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2.对染疫或者疑似染疫的动物、动物产品及相关物品进行隔离、查封、扣押和处理；</w:t>
            </w:r>
          </w:p>
          <w:p w14:paraId="779927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3.对依法应当检疫而未经检疫的动物产品，具备补检条件的实施补检，不具备补检条件的予以没收销毁。</w:t>
            </w:r>
          </w:p>
        </w:tc>
      </w:tr>
      <w:tr w14:paraId="42B2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9F7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1F4F4">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both"/>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开展林业有害生物监测、检疫和防治</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1A1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0698A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BF8992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1.开展有害生物的普查、监测预警、灾情评估；</w:t>
            </w:r>
          </w:p>
          <w:p w14:paraId="2421EC2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2.开展有害生物防治和检疫。</w:t>
            </w:r>
          </w:p>
        </w:tc>
      </w:tr>
      <w:tr w14:paraId="60B5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277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46</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559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规模以下畜禽养殖废弃物综合利用指导和服务</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ACB2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578BD77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ED4BF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1.指导畜禽养殖场养殖废弃物利用设施正常运转；</w:t>
            </w:r>
          </w:p>
          <w:p w14:paraId="0879D60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aps w:val="0"/>
                <w:color w:val="000000" w:themeColor="text1"/>
                <w:spacing w:val="0"/>
                <w:sz w:val="18"/>
                <w:szCs w:val="18"/>
                <w:highlight w:val="none"/>
                <w:u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2.推行畜禽粪污综合利用和种养结合模式。</w:t>
            </w:r>
          </w:p>
        </w:tc>
      </w:tr>
      <w:tr w14:paraId="5BAF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75C7B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三、自然资源（26项）</w:t>
            </w:r>
          </w:p>
        </w:tc>
      </w:tr>
      <w:tr w14:paraId="08D5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45C6D0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4D78D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林木采伐许可证核发</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9BE2B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65673F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F893A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1.受理申请人提交的林权证复印件、林权权利人身份证复印件、林木采伐申请表等林木权属证明材料；</w:t>
            </w:r>
          </w:p>
          <w:p w14:paraId="482307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2.在授权范围内，按程序向林权所有者核发林木采伐许可证并对采伐情况进行监督管理。</w:t>
            </w:r>
          </w:p>
        </w:tc>
      </w:tr>
      <w:tr w14:paraId="01A5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6C1D88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B3C14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对在禁止开垦坡度以上陡坡地开垦种植农作物或者在禁止开垦、开发的植物保护带内开垦、开发的行政处罚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78E9E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28C64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BF4A1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E91A1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2.责令停止违法行为，采取退耕、恢复植被等补救措施；</w:t>
            </w:r>
          </w:p>
          <w:p w14:paraId="005BFF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3.按照开垦或者开发面积，处以罚款。</w:t>
            </w:r>
          </w:p>
        </w:tc>
      </w:tr>
      <w:tr w14:paraId="7362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8B22E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4E72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对供水水质未达到国家生活饮用水卫生标准的行政处罚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0E367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5B52A2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1C78E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1.对供水单位未定期进行水质检测的，责令限期整改；</w:t>
            </w:r>
          </w:p>
          <w:p w14:paraId="721D8D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2.供水水质未达到标准的，责令限期整改，逾期不改或整改不合格的，处以罚款。</w:t>
            </w:r>
          </w:p>
        </w:tc>
      </w:tr>
      <w:tr w14:paraId="3673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021E35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315CD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对在堤防安全保护区内进行打井、钻探、爆破、挖筑鱼塘、采石、取土、建房、开渠等危害堤防安全的活动的行政处罚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F1F53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0607C4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AF8A2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18E09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2.责令纠正违法行为、赔偿损失、采取补救措施，处以警告、罚款；</w:t>
            </w:r>
          </w:p>
          <w:p w14:paraId="1C7B95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3.涉嫌违反治安管理和犯罪的，移交公安机关处理。</w:t>
            </w:r>
          </w:p>
        </w:tc>
      </w:tr>
      <w:tr w14:paraId="5A47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68CEF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71624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对森林防火期内未经批准擅自在森林防火区内野外用火的行政处罚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4703D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FCD33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A72D1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1.开展森林防火期的巡查、检查；</w:t>
            </w:r>
          </w:p>
          <w:p w14:paraId="64D0F6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2.责令停止违法行为，给予警告，并处罚款。</w:t>
            </w:r>
          </w:p>
        </w:tc>
      </w:tr>
      <w:tr w14:paraId="40BF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67A2A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0AAD0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对森林防火期内携带火种和易燃易爆物品进入森林防火区或其他野外违规用火行为的行政处罚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6BA0DD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F8DFE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CD37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1.开展森林防火期的巡查、检查；</w:t>
            </w:r>
          </w:p>
          <w:p w14:paraId="247589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2.责令停止违法行为，给予警告，并处罚款。</w:t>
            </w:r>
          </w:p>
        </w:tc>
      </w:tr>
      <w:tr w14:paraId="5F8E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61FDDC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963EF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对在退耕还林工作中做出显著成绩的单位和个人的表彰奖励</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80B7D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F8397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BC414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1.收集在退耕还林工作中做出成绩的单位和个人资料；</w:t>
            </w:r>
          </w:p>
          <w:p w14:paraId="22FB41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2.按程序提请县人民政府开展表彰和奖励。</w:t>
            </w:r>
          </w:p>
        </w:tc>
      </w:tr>
      <w:tr w14:paraId="59D0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2FB5E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44DEB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对破坏、侵占、毁损防洪排涝设施的行政处罚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0A6E6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6120F5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CA103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664FC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2.责令停止违法行为，恢复原状，赔偿损失，并处罚款。</w:t>
            </w:r>
          </w:p>
        </w:tc>
      </w:tr>
      <w:tr w14:paraId="1F1F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BE630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DE04B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对在水利工程管理和保护范围内从事相关违法行为的行政处罚（仅适用乡镇及以下管理的小型水利工程）</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3FF18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C79C0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7E07B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F7C63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2.责令停止违法行为，采取补救措施，并处罚款。</w:t>
            </w:r>
          </w:p>
        </w:tc>
      </w:tr>
      <w:tr w14:paraId="2881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D4F56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78C19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对擅自移动、损坏水利工程的界桩、公告牌的行政处罚（仅适用乡镇及以下管理的水利工程）</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63D6C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C7968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9321F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4C22C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2.核实擅自移动、损坏水利工程的界桩、公告牌行为；</w:t>
            </w:r>
          </w:p>
          <w:p w14:paraId="757E40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3.对违法行为进行处罚。</w:t>
            </w:r>
          </w:p>
        </w:tc>
      </w:tr>
      <w:tr w14:paraId="1D83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4DECE6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52AA0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对采集发菜，或者在水土流失重点预防区和重点治理区铲草皮、挖树兜、滥挖虫草、甘草、麻黄等的行政处罚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B721F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58FF49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F433E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E5803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2.责令停止违法行为，采取补救措施，没收违法所得并处罚款。</w:t>
            </w:r>
          </w:p>
        </w:tc>
      </w:tr>
      <w:tr w14:paraId="5889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781C7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A5120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对在崩塌、滑坡危险区或者泥石流易发区从事取土、挖砂、采石等可能造成水土流失的活动的行政处罚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9016A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D9016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7DE2F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D253A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2.责令停止违法行为，没收违法所得并处罚款。</w:t>
            </w:r>
          </w:p>
        </w:tc>
      </w:tr>
      <w:tr w14:paraId="62D6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0BAC2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t>59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E3576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对在供生活饮用水的重要水域，从事集约化养殖等危害饮用水水源水质的活动的行政处罚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0A35A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321BB3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D5465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1.对供生活饮用水的重要水域开展监督检查；</w:t>
            </w:r>
          </w:p>
          <w:p w14:paraId="106455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2.对违规从事集约化养殖的责令限期拆除、恢复原状；</w:t>
            </w:r>
          </w:p>
          <w:p w14:paraId="669CBB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3.逾期不拆除、不恢复原状的，代为拆除、恢复原状，并处罚款。</w:t>
            </w:r>
          </w:p>
        </w:tc>
      </w:tr>
      <w:tr w14:paraId="2242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1AB1D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612B6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对经营性采挖天然草皮的行政处罚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30F0B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30AB44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3694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A88E9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2.责令停止违法行为，限期恢复植被，没收非法财物和违法所得，并处罚款。</w:t>
            </w:r>
          </w:p>
        </w:tc>
      </w:tr>
      <w:tr w14:paraId="7A94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7DB8EF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4E8F8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对森林防火期内进入森林防火区的机动车辆未安装森林防火装置的行政处罚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E0A9E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6499A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7BD33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9E859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2.对违规行为责令改正，给予警告并处罚款。</w:t>
            </w:r>
          </w:p>
        </w:tc>
      </w:tr>
      <w:tr w14:paraId="7AC1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5E963B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sz w:val="18"/>
                <w:szCs w:val="18"/>
                <w:highlight w:val="none"/>
                <w:u w:val="none"/>
                <w:lang w:val="en-US" w:eastAsia="zh-CN"/>
                <w14:textFill>
                  <w14:solidFill>
                    <w14:schemeClr w14:val="tx1"/>
                  </w14:solidFill>
                </w14:textFill>
              </w:rPr>
              <w:t>62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1285F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对违反规定占用耕地建窑、建坟或者擅自在耕地上建房、挖砂、采石、采矿、取土等的行政处罚（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不含“对擅自在耕地上挖砂、采石、采矿、取土等的行政处罚”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A860A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474DC8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63260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2C7B4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2.对违规行为责令限期改正或者治理；</w:t>
            </w:r>
          </w:p>
          <w:p w14:paraId="2DA810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0BDF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697216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C5870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对违反规定破坏或者擅自改变永久基本农田保护区标志的行政处罚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A8A5D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00D7A2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489DC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E7443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2.对违规行为责令恢复原状。</w:t>
            </w:r>
          </w:p>
        </w:tc>
      </w:tr>
      <w:tr w14:paraId="3A62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BBA8B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5D180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对违反规定在地质灾害危险区内爆破、削坡、进行工程建设以及从事其他可能引发地质灾害活动的行政处罚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8E226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2DF868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AE50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3DF8D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2.责令停止违法行为，并按要求处相应罚款；</w:t>
            </w:r>
          </w:p>
          <w:p w14:paraId="56789D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2206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2383F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27F4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对违反规定占用永久基本农田建窑、建房、建坟、挖砂、采石、采矿、取土、堆放固体废弃物或者从事其他活动破坏永久基本农田，毁坏种植条件的行政处罚（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不含“对违反规定占用永久基本农田挖砂、采石、采矿、取土的行政处罚”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D12F4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7B9316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6E527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ABC48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2.对违规行为责令改正或者治理，恢复原种植条件，并处相应罚款；</w:t>
            </w:r>
          </w:p>
          <w:p w14:paraId="2BEBE3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155D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5A1981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81E27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对农村村民未经批准或者采取欺骗手段骗取批准，非法占用土地建住宅的行政处罚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EDDE1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7500E7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工作方式：</w:t>
            </w:r>
          </w:p>
          <w:p w14:paraId="53B419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按照相关规定开展检查</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7F4D62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2.责令停止违法行为，退还非法占用的土地，限期拆除在非法占用的土地上新建的房屋。</w:t>
            </w:r>
          </w:p>
        </w:tc>
      </w:tr>
      <w:tr w14:paraId="274E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9E63E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867B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对在幼林地砍柴、毁苗、放牧造成林木毁坏的行政处罚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5FC2D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2E986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DE3FE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19AED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2.责令停止违法行为，限期在原地或者异地补种毁坏株数一倍以上三倍以下的树木。</w:t>
            </w:r>
          </w:p>
        </w:tc>
      </w:tr>
      <w:tr w14:paraId="4C1B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80705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437B5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对在森林病虫害防治工作中做出突出成绩的单位和个人给予奖励（不含表彰）</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45D56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6DF6EA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8668F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6040A3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2.对做出突出成绩的单位和个人给予奖励。</w:t>
            </w:r>
          </w:p>
        </w:tc>
      </w:tr>
      <w:tr w14:paraId="632D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021965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7B3C8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在森林防火工作中做出突出成绩或在扑救重大、特别重大森林火灾中表现突出的单位和个人给予奖励（不含表彰）</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EA195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B9E49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2746A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1EE9B4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2.对表现突出的单位和个人给予奖励。</w:t>
            </w:r>
          </w:p>
        </w:tc>
      </w:tr>
      <w:tr w14:paraId="164C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518208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F2785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对在森林资源保护管理工作中做出突出成绩的单位和个人给予奖励（不含表彰）</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1AF31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8CFCC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01BC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73D579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2.对做出突出成绩的单位和个人给予奖励。</w:t>
            </w:r>
          </w:p>
        </w:tc>
      </w:tr>
      <w:tr w14:paraId="5A21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63A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4E8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外来入侵物种监督管理</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286138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1472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942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52C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外来入侵物种普查</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3F9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C1BBA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B69E3E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按照上级部署，牵头组织相关部门按职责分工开展普查。</w:t>
            </w:r>
          </w:p>
        </w:tc>
      </w:tr>
      <w:tr w14:paraId="33FF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EB546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四、生态环保（5项）</w:t>
            </w:r>
          </w:p>
        </w:tc>
      </w:tr>
      <w:tr w14:paraId="1B5A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29D1C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135CB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对施工单位未及时清运工程施工过程中产生的建筑垃圾，造成环境污染的行政处罚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5F803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EE9BC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53B7A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1.对施工单位开展检查；</w:t>
            </w:r>
          </w:p>
          <w:p w14:paraId="615BF7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2.责令改正违法行为，并按规定进行处罚。</w:t>
            </w:r>
          </w:p>
        </w:tc>
      </w:tr>
      <w:tr w14:paraId="649B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A6782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07DE5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对排放油烟的餐饮服务业经营者未安装油烟净化设施、不正常使用油烟净化设施或者未采取其他油烟净化措施，超过排放标准排放油烟的行政处罚（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由生态环境部门实施的区域除外</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E2E0C6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EC02B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40FFA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1.对餐饮服务业经营者开展监督检查；</w:t>
            </w:r>
          </w:p>
          <w:p w14:paraId="15D333C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2.对超过排放标准排放油烟的经营者责令改正，并处罚款；</w:t>
            </w:r>
          </w:p>
          <w:p w14:paraId="323F6B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3.对拒不改正的，责令停业整治。</w:t>
            </w:r>
          </w:p>
        </w:tc>
      </w:tr>
      <w:tr w14:paraId="3987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358924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67973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对在地表水饮用水水源二级保护区内违反规定使用化肥行为的行政处罚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4DE10D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B545C9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A99F30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5033EF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2.对违规行为责令改正，情节严重的，处以罚款。</w:t>
            </w:r>
          </w:p>
        </w:tc>
      </w:tr>
      <w:tr w14:paraId="7400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5AFB77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8A983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对在地表水饮用水水源保护一级保护区内使用化肥行为的行政处罚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E98FA8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BAE6C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DC3A3D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41CA1A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2.对违规行为责令改正，情节严重的，处以罚款。</w:t>
            </w:r>
          </w:p>
        </w:tc>
      </w:tr>
      <w:tr w14:paraId="394D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2CBF55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E776C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水土保持监督检查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6AED6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601A99A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2662C8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ADC69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647D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43BE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五、城乡建设（25项）</w:t>
            </w:r>
          </w:p>
        </w:tc>
      </w:tr>
      <w:tr w14:paraId="71C9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0C60B6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E623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房屋租赁登记备案</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66356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2B3831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F9A02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1.受理房屋租赁申请；</w:t>
            </w:r>
          </w:p>
          <w:p w14:paraId="13CCE7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2.办理房屋租赁登记备案。</w:t>
            </w:r>
          </w:p>
        </w:tc>
      </w:tr>
      <w:tr w14:paraId="4F64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6FC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CAA1A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6D594F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8F12A3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7D849E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7C32E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2.核实违法建设行为，责令限期拆除并处罚款。</w:t>
            </w:r>
          </w:p>
        </w:tc>
      </w:tr>
      <w:tr w14:paraId="23B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246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CBEF8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对违反摊点卫生管理规定的行政处罚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9A923B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8FD6B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6A16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CACC03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2.责令改正或者限期清除，拒不改正或者清除的，依法代为清除，处以罚款。</w:t>
            </w:r>
          </w:p>
        </w:tc>
      </w:tr>
      <w:tr w14:paraId="7E14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A74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B6D037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对单位和个人未按规定缴纳城市生活垃圾处理费的行政处罚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EE680B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0CE0F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AE584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1.责令限期改正；</w:t>
            </w:r>
          </w:p>
          <w:p w14:paraId="702DD3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2.逾期不改正的处以罚款。</w:t>
            </w:r>
          </w:p>
        </w:tc>
      </w:tr>
      <w:tr w14:paraId="6151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7E7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6244D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对随意倾倒、抛洒、堆放城市生活垃圾的行政处罚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5083E4D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A5B156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784E5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17F4873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2.责令停止违法行为并限期改正，对违法行为处以罚款。</w:t>
            </w:r>
          </w:p>
        </w:tc>
      </w:tr>
      <w:tr w14:paraId="1AF0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607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B27668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对堆放、吊挂影响市容市貌物品的行政处罚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D58681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304FE4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FC864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5B9E85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2.责令改正或者限期清除，拒不改正或者清除的，依法代为清除，处以罚款。</w:t>
            </w:r>
          </w:p>
        </w:tc>
      </w:tr>
      <w:tr w14:paraId="2BC8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477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C180A6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BF7B12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07820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38752C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4DFF31E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2.责令限期改正并处以罚款，造成损失的，依法赔偿损失。</w:t>
            </w:r>
          </w:p>
        </w:tc>
      </w:tr>
      <w:tr w14:paraId="7544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A40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B179F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62A31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900721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582341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0CFCAF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2.责令其纠正违法行为、采取补救措施，对违法行为处以警告、罚款。</w:t>
            </w:r>
          </w:p>
        </w:tc>
      </w:tr>
      <w:tr w14:paraId="0EC7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59F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EB6C5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A1E44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834CD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6A95F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4490F4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2.责令其停止违法行为，限期清理、拆除或者采取其他补救措施，对违法行为处以罚款。</w:t>
            </w:r>
          </w:p>
        </w:tc>
      </w:tr>
      <w:tr w14:paraId="0E22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268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7A353F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CEA7D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35031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E25D2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5D379F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2.责令停止违法行为，限期恢复原状或者采取补救措施，根据古树名木等级按规定处以罚款。</w:t>
            </w:r>
          </w:p>
        </w:tc>
      </w:tr>
      <w:tr w14:paraId="1BDA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9A1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A0ECC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对阻挠国家建设征收土地的处理</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8952D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28EB85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B3464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1.责令交出土地；</w:t>
            </w:r>
          </w:p>
          <w:p w14:paraId="2A284F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2.拒不交出土地的，依法申请人民法院强制执行。</w:t>
            </w:r>
          </w:p>
        </w:tc>
      </w:tr>
      <w:tr w14:paraId="7501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71D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86D44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对被征地当事人依法补偿、安置后拒不搬迁的处理</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C3CF1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5E35B5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18762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1.责令其限期搬迁；</w:t>
            </w:r>
          </w:p>
          <w:p w14:paraId="0CAAD5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2.逾期不搬迁的，依法申请人民法院强制搬迁。</w:t>
            </w:r>
          </w:p>
        </w:tc>
      </w:tr>
      <w:tr w14:paraId="58D3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BBC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5ADD2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对擅自移动或者损毁古树名木保护牌以及保护设施的行政处罚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A1AE0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7803F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EE56C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4D41F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0099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9C3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7EC0C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对擅自砍伐、损坏城市树竹花草或者损毁城市园林绿地；因养护不善致使古树名木受到损伤或者死亡；损坏城市园林绿化设施的行政处罚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A53E40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011D1E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B2FF61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606D6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2.责令停止侵害行为，赔偿损失，并处罚款；</w:t>
            </w:r>
          </w:p>
          <w:p w14:paraId="0BFC88C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3.涉嫌违反治安管理规定和犯罪的，移交公安机关处理。</w:t>
            </w:r>
          </w:p>
        </w:tc>
      </w:tr>
      <w:tr w14:paraId="69E6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D3E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F1DFE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对侵占、毁损、围挡园林绿地；损毁、盗窃、占用城乡环境卫生设施，擅自关闭、拆除、迁移或者改变用途的行政处罚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6D52CF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31A9611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B8B97B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05B179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2.责令限期改正并处以罚款；</w:t>
            </w:r>
          </w:p>
          <w:p w14:paraId="3622ECB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3.涉嫌违反治安管理规定和犯罪的，移交公安机关处理。</w:t>
            </w:r>
          </w:p>
        </w:tc>
      </w:tr>
      <w:tr w14:paraId="7761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76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22A205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6D7EFDA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3C73A52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36CFCC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5D78ADD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2.责令改正或者清除，拒不改正或者清除的，代为清除，其费用由违法行为人承担；</w:t>
            </w:r>
          </w:p>
          <w:p w14:paraId="07329A4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3.情节严重或者造成严重后果的，并处罚款。</w:t>
            </w:r>
          </w:p>
        </w:tc>
      </w:tr>
      <w:tr w14:paraId="68D7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046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EEEA93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对违反施工现场容貌管理规定逾期不改正的行政处罚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170413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120A3C3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037786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1.开展现场检查；</w:t>
            </w:r>
          </w:p>
          <w:p w14:paraId="71A05E0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2.责令限期改正，并处罚款，拒不改正的，责令停工整治。</w:t>
            </w:r>
          </w:p>
        </w:tc>
      </w:tr>
      <w:tr w14:paraId="51F3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6D7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F47456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对城乡环境综合治理责任人不履行义务，责任区的容貌秩序、环境卫生未达到有关标准的行政处罚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5C24E2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7F491B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4C0AD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1.开展现场检查；</w:t>
            </w:r>
          </w:p>
          <w:p w14:paraId="1AC965A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2.对违规行为予以警告，责令改正，拒不改正的，对其进行处罚或建议其上级主管部门对直接责任人及其主管人员给予处分。</w:t>
            </w:r>
          </w:p>
        </w:tc>
      </w:tr>
      <w:tr w14:paraId="6595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DAC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DB6D15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对运输煤炭、垃圾、渣土、砂石、土方、灰浆等散装、流体物料的车辆，未采取密闭或者其他措施防止物料遗撒的行政处罚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D52D11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A20916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2E1AB5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9175B0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2.责令改正，处以罚款，拒不改正的，责令车辆不得上道路行驶。</w:t>
            </w:r>
          </w:p>
        </w:tc>
      </w:tr>
      <w:tr w14:paraId="2AB7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10F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0278BB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对车辆未采取覆盖或者密闭措施，造成泄漏遗撒的或者违规倾倒的行政处罚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49D0E6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24A115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246728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16669E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2.责令清除改正，拒不清除的代为清除，拒不改正的，责令车辆不得上道路行驶。</w:t>
            </w:r>
          </w:p>
        </w:tc>
      </w:tr>
      <w:tr w14:paraId="309C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61D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0BBB73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对在历史文化名城、名镇、名村保护范围内在历史建筑上刻划、涂污的行政处罚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75DD0F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80EB04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07CB9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9470CF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2.责令恢复原状或者采取其他补救措施，对违法行为进行处罚。</w:t>
            </w:r>
          </w:p>
        </w:tc>
      </w:tr>
      <w:tr w14:paraId="7076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E95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617E16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对在历史文化名城、名镇、名村保护范围内擅自设置、移动、涂改或者损毁历史文化街区、名镇、名村标志牌的行政处罚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AC12F3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08E975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32D05A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97A861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2.责令限期改正，逾期不改正的处以罚款。</w:t>
            </w:r>
          </w:p>
        </w:tc>
      </w:tr>
      <w:tr w14:paraId="36E2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906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1AC85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对在城市绿地范围内进行拦河截溪、取土采石、设置垃圾堆场、排放污水以及其他对城市生态环境造成破坏活动的行政处罚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585065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79D5E7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1C4C9F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D3CFC9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2.对违规行为责令改正，并处罚款。</w:t>
            </w:r>
          </w:p>
        </w:tc>
      </w:tr>
      <w:tr w14:paraId="00C4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557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F43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农村住房安全鉴定评定</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A16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54FB250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E6BFE9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1.受理房屋所有人或使用人的鉴定申请；</w:t>
            </w:r>
          </w:p>
          <w:p w14:paraId="1ABAEF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2.对鉴定机构资质审核把关，指导鉴定机构开展鉴定并出具鉴定报告。</w:t>
            </w:r>
          </w:p>
        </w:tc>
      </w:tr>
      <w:tr w14:paraId="3D71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D1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BB7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自建房安全等级鉴定</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AA82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0D7CE9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E25E6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1.受理房屋所有人或使用人的鉴定申请；</w:t>
            </w:r>
          </w:p>
          <w:p w14:paraId="0121497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2.对鉴定机构资质审核把关，指导鉴定机构开展鉴定并出具鉴定报告。</w:t>
            </w:r>
          </w:p>
        </w:tc>
      </w:tr>
      <w:tr w14:paraId="5092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0693F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六、交通运输（5项）</w:t>
            </w:r>
          </w:p>
        </w:tc>
      </w:tr>
      <w:tr w14:paraId="23AA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0F9691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80E1F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对船舶、船员的监督检查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5D6031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1A909AE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7F995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1.建立健全船员管理的监督检查制度，加强船员注册、任职资格、履行职责、安全记录等情况的监督检查，督促相关机构落实保障措施；</w:t>
            </w:r>
          </w:p>
          <w:p w14:paraId="087DCD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2.开展船舶现场检查，发现存在安全隐患的，责令其限期消除隐患，不立即消除或者逾期不消除的，责令其临时停航、停止作业、禁止进港、离港。</w:t>
            </w:r>
          </w:p>
        </w:tc>
      </w:tr>
      <w:tr w14:paraId="197A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B33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CF6E4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对超限运输车辆、公路路产路权的检查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29FDCA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7ACECD7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48D0D6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7EE22D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2167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1D5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105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0496C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对道路运输及相关业务经营场所、客货集散地的监督检查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50D5E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26B0F0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8253ED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11A296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05AF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39D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106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153D6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对道路运输车辆的监督检查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660256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626785C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E0EC3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59A58E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723F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7D2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107</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F9A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摩托车、人力三轮车、残疾人机动轮椅及装配动力装置的无牌无证车辆管理整治</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22E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承接部门：县公安局</w:t>
            </w:r>
          </w:p>
          <w:p w14:paraId="5D28D62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38364E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1.排查摩托车、人力三轮车、残疾人机动轮椅及装配动力装置的车辆证照情况；</w:t>
            </w:r>
          </w:p>
          <w:p w14:paraId="0F6740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2.对无牌无证车辆进行整治。</w:t>
            </w:r>
          </w:p>
        </w:tc>
      </w:tr>
      <w:tr w14:paraId="7A69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B9DF2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七、文化和旅游（7项）</w:t>
            </w:r>
          </w:p>
        </w:tc>
      </w:tr>
      <w:tr w14:paraId="69F8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1E1154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8DC99E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对擅自从事营业性演出经营活动的行政处罚（</w:t>
            </w:r>
            <w:r>
              <w:rPr>
                <w:rStyle w:val="12"/>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1.</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不含“对违反《营业性演出管理条例》第十条、第十一条规定，擅自从事营业性演出经营活动的行政</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t>处罚</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2"/>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2.</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仅适用农村营业性演出活动</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3C7F32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0B1AF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0A238C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74ACF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2.取缔违法</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演出活动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，没收演出器材和违法所得，并处罚款；</w:t>
            </w:r>
          </w:p>
          <w:p w14:paraId="4A4634F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30DB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E94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39B5C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对未经批准举办营业性演出的行政处罚（</w:t>
            </w:r>
            <w:r>
              <w:rPr>
                <w:rStyle w:val="12"/>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1.</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不含“对违反《营业性演出管理条例》第十五条规定，未经批准举办营业性演出的行政处罚”，不含“吊销营业性演出许可证”。</w:t>
            </w:r>
            <w:r>
              <w:rPr>
                <w:rStyle w:val="12"/>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2.</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仅适用农村营业性演出活动。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E656C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05284E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7B917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2B2392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2.责令停止演出，没收违法所得，并处罚款，情节严重的，吊销营业性演出许可证。</w:t>
            </w:r>
          </w:p>
        </w:tc>
      </w:tr>
      <w:tr w14:paraId="19D0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30A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DCB42F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对歌舞娱乐场所接纳未成年人的行政处罚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35D2F1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1C122C1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44299F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83A6C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2.没收违法所得和非法财物，并处罚款，情节严重的，责令停业整顿。</w:t>
            </w:r>
          </w:p>
        </w:tc>
      </w:tr>
      <w:tr w14:paraId="6D54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A5D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11C06B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对游艺娱乐场所设置的电子游戏机在国家法定节假日外向未成年人提供的行政处罚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199A04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43940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B943F7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A0AAA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2.没收违法所得和非法财物，并处罚款，情节严重的，责令停业整顿。</w:t>
            </w:r>
          </w:p>
        </w:tc>
      </w:tr>
      <w:tr w14:paraId="5A58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6FB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D7E48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对娱乐场所未按规定悬挂警示标志、未成年人禁入或者限入标志的行政处罚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E65A2A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1AACECC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873E24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1.对娱乐场所进行检查；</w:t>
            </w:r>
          </w:p>
          <w:p w14:paraId="4B195A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2.责令改正违法行为，给予警告。</w:t>
            </w:r>
          </w:p>
        </w:tc>
      </w:tr>
      <w:tr w14:paraId="6B80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43A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59F964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对娱乐场所未在显著位置悬挂娱乐经营许可证，或者未成年人禁入（限入）标志未注明“12318”文化市场举报电话的行政处罚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997F5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1833984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0B475C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1.对娱乐场所开展监督检查，发现违规行为责令改正并予以警告；</w:t>
            </w:r>
          </w:p>
          <w:p w14:paraId="3C12690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2.对娱乐场所未按要求悬挂娱乐经营许可证拒不改正的，处以罚款。</w:t>
            </w:r>
          </w:p>
        </w:tc>
      </w:tr>
      <w:tr w14:paraId="7DB8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C5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7F18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指导建立社区健身组织等各类自治性体育组织</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D0B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承接部门：县文化广电体育和旅游局</w:t>
            </w:r>
          </w:p>
          <w:p w14:paraId="458C117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工作方式：</w:t>
            </w:r>
          </w:p>
          <w:p w14:paraId="1F0DF2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1.指导社区建立自治性体育组织；</w:t>
            </w:r>
          </w:p>
          <w:p w14:paraId="1751223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2.指导自治性体育组织开展体育活动。</w:t>
            </w:r>
          </w:p>
        </w:tc>
      </w:tr>
      <w:tr w14:paraId="597A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7FD36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八、应急管理及消防（11项）</w:t>
            </w:r>
          </w:p>
        </w:tc>
      </w:tr>
      <w:tr w14:paraId="4780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noWrap w:val="0"/>
            <w:vAlign w:val="center"/>
          </w:tcPr>
          <w:p w14:paraId="7636AF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115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F7F63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对应急预案管理工作中做出显著成绩的单位和人员给予奖励（不含表彰）</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96E8F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2BA22F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02932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318C2B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2.对做出显著成绩的单位和人员给予奖励。</w:t>
            </w:r>
          </w:p>
        </w:tc>
      </w:tr>
      <w:tr w14:paraId="79A4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E10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116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C33D46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对未经许可生产、经营烟花爆竹制品的行政处罚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33F2FCD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0BA296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2E0717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103533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2.责令停止非法生产、经营活动，并处以罚款；</w:t>
            </w:r>
          </w:p>
          <w:p w14:paraId="0D59B4C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3.没收非法生产、经营的物品及违法所得；</w:t>
            </w:r>
          </w:p>
          <w:p w14:paraId="22376F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4.涉嫌违反治安管理行为的，移交公安机关处理。</w:t>
            </w:r>
          </w:p>
        </w:tc>
      </w:tr>
      <w:tr w14:paraId="1E78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72F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BF2446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对未经许可经营、超许可范围经营、许可证过期继续经营烟花爆竹的行政处罚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6C86515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2A85EB3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65E4E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712205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2.责令停止非法经营活动，没收非法经营的物品及违法所得，对违法行为处以罚款。</w:t>
            </w:r>
          </w:p>
        </w:tc>
      </w:tr>
      <w:tr w14:paraId="24D6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FE2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F34C01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对烟花爆竹零售经营者存放的烟花爆竹数量超过零售许可证载明范围的行政处罚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21EEE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4CDDF8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F9B7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341E14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2.责令限期改正违法行为，对违法行为处以罚款。</w:t>
            </w:r>
          </w:p>
        </w:tc>
      </w:tr>
      <w:tr w14:paraId="5666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569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774510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对生产经营单位未落实应急预案规定的应急物资及装备的行政处罚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0389752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19A3E4E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16B84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2354E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2.责令限期改正违法行为，对违法行为处以罚款。</w:t>
            </w:r>
          </w:p>
        </w:tc>
      </w:tr>
      <w:tr w14:paraId="3212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29B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30E03A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对违反《四川省安全生产条例》规定的责令限期改正</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3DB3AE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承接部门：县应急管理局、其他负有安全生产监督管理职责的县级部门</w:t>
            </w:r>
          </w:p>
          <w:p w14:paraId="0FC4143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BC617C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1.按照相关规定开展检查，按职责分工受理违法线索；</w:t>
            </w:r>
          </w:p>
          <w:p w14:paraId="0D8A8F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w:t>
            </w:r>
          </w:p>
        </w:tc>
      </w:tr>
      <w:tr w14:paraId="051B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81B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03199E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紧急情况下，对生产经营单位的责令暂停作业</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24F2FF6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承接部门：县应急管理局、其他负有安全生产监督管理职责的县级部门</w:t>
            </w:r>
          </w:p>
          <w:p w14:paraId="7392F8B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7236FF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1.按照相关规定开展检查，按职责分工受理违法线索；</w:t>
            </w:r>
          </w:p>
          <w:p w14:paraId="6358CB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2.紧急情况下，责令生产经营单位暂停作业。</w:t>
            </w:r>
          </w:p>
        </w:tc>
      </w:tr>
      <w:tr w14:paraId="3CF3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FC2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0F3C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为应对突发事件对单位和个人财产的征用</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49E9AC7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0934248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11617F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1.根据应对突发事件的紧急需要，可以征用单位和个人财产；</w:t>
            </w:r>
          </w:p>
          <w:p w14:paraId="31DF340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2.被征用的财产在使用完毕或者突发事件应急处置工作结束后，及时返还；</w:t>
            </w:r>
          </w:p>
          <w:p w14:paraId="2487489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3.财产被征用或者征用后毁损、灭失的，给予公平、合理的补偿。</w:t>
            </w:r>
          </w:p>
        </w:tc>
      </w:tr>
      <w:tr w14:paraId="40DD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00A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734CC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森林防火检查</w:t>
            </w:r>
          </w:p>
        </w:tc>
        <w:tc>
          <w:tcPr>
            <w:tcW w:w="2888" w:type="pct"/>
            <w:tcBorders>
              <w:top w:val="single" w:color="000000" w:sz="4" w:space="0"/>
              <w:left w:val="single" w:color="000000" w:sz="4" w:space="0"/>
              <w:bottom w:val="single" w:color="000000" w:sz="4" w:space="0"/>
              <w:right w:val="single" w:color="000000" w:sz="4" w:space="0"/>
            </w:tcBorders>
            <w:noWrap w:val="0"/>
            <w:vAlign w:val="center"/>
          </w:tcPr>
          <w:p w14:paraId="70F9A8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5A99EF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2EE08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8387B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2.下达森林火灾隐患整改通知书，责令限期整改，消除隐患。</w:t>
            </w:r>
          </w:p>
        </w:tc>
      </w:tr>
      <w:tr w14:paraId="5CFB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396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2A6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建立微型消防站</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66C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承接部门：县消防救援大队</w:t>
            </w:r>
          </w:p>
          <w:p w14:paraId="7F6D46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9E4D4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1.根据建设标准指导消防安全重点单位建立完善微型消防站；</w:t>
            </w:r>
          </w:p>
          <w:p w14:paraId="2D771D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2.对微型消防站人员进行业务指导培训。</w:t>
            </w:r>
          </w:p>
        </w:tc>
      </w:tr>
      <w:tr w14:paraId="0B59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5D2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65C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特种设备安全监督检查</w:t>
            </w:r>
          </w:p>
        </w:tc>
        <w:tc>
          <w:tcPr>
            <w:tcW w:w="288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3F8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0EEDEA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5AE36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1.对特种设备经营、使用单位和检验、检测机构实施监督检查；</w:t>
            </w:r>
          </w:p>
          <w:p w14:paraId="27F8CC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2.对学校、医院、车站、商场、体育场馆等公众聚集场所的特种设备开展重点检查。</w:t>
            </w:r>
          </w:p>
        </w:tc>
      </w:tr>
    </w:tbl>
    <w:p w14:paraId="4AD70005">
      <w:pPr>
        <w:rPr>
          <w:b w:val="0"/>
          <w:bCs w:val="0"/>
          <w:color w:val="000000" w:themeColor="text1"/>
          <w:highlight w:val="none"/>
          <w:u w:val="none"/>
          <w14:textFill>
            <w14:solidFill>
              <w14:schemeClr w14:val="tx1"/>
            </w14:solidFill>
          </w14:textFill>
        </w:rPr>
      </w:pPr>
    </w:p>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19700">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DD524">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DD524">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E34A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E1A78">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6E1A78">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494068"/>
    <w:rsid w:val="00D20B4D"/>
    <w:rsid w:val="00D70859"/>
    <w:rsid w:val="00E16FE2"/>
    <w:rsid w:val="01121891"/>
    <w:rsid w:val="012956E2"/>
    <w:rsid w:val="012A41D5"/>
    <w:rsid w:val="01390BCC"/>
    <w:rsid w:val="01AA7D1B"/>
    <w:rsid w:val="01F86CD9"/>
    <w:rsid w:val="02181129"/>
    <w:rsid w:val="02720839"/>
    <w:rsid w:val="029E2E94"/>
    <w:rsid w:val="02BF5F3C"/>
    <w:rsid w:val="02C801EC"/>
    <w:rsid w:val="02CB1CF7"/>
    <w:rsid w:val="02D7069C"/>
    <w:rsid w:val="02DE5ECF"/>
    <w:rsid w:val="02DF39F5"/>
    <w:rsid w:val="030D40BE"/>
    <w:rsid w:val="032D73A3"/>
    <w:rsid w:val="03345AEF"/>
    <w:rsid w:val="0341645D"/>
    <w:rsid w:val="034D4E02"/>
    <w:rsid w:val="03B256CA"/>
    <w:rsid w:val="03BD7C09"/>
    <w:rsid w:val="040830AD"/>
    <w:rsid w:val="040B506C"/>
    <w:rsid w:val="043D1C4D"/>
    <w:rsid w:val="04463D2B"/>
    <w:rsid w:val="047B58FE"/>
    <w:rsid w:val="04812937"/>
    <w:rsid w:val="04A722F0"/>
    <w:rsid w:val="04AE70F7"/>
    <w:rsid w:val="04C07B57"/>
    <w:rsid w:val="04C9670A"/>
    <w:rsid w:val="04E5099C"/>
    <w:rsid w:val="05025778"/>
    <w:rsid w:val="05151950"/>
    <w:rsid w:val="05254B92"/>
    <w:rsid w:val="052878D5"/>
    <w:rsid w:val="055C3532"/>
    <w:rsid w:val="056D52E8"/>
    <w:rsid w:val="05746676"/>
    <w:rsid w:val="057C377D"/>
    <w:rsid w:val="057C552B"/>
    <w:rsid w:val="059007AC"/>
    <w:rsid w:val="05A06C7C"/>
    <w:rsid w:val="05A0746B"/>
    <w:rsid w:val="05B8492F"/>
    <w:rsid w:val="062F259D"/>
    <w:rsid w:val="06494D3A"/>
    <w:rsid w:val="065169B7"/>
    <w:rsid w:val="065412AF"/>
    <w:rsid w:val="065F10D4"/>
    <w:rsid w:val="06732DD2"/>
    <w:rsid w:val="0696261C"/>
    <w:rsid w:val="06B60A73"/>
    <w:rsid w:val="0707132E"/>
    <w:rsid w:val="073F34D5"/>
    <w:rsid w:val="075054F0"/>
    <w:rsid w:val="077E558A"/>
    <w:rsid w:val="07BC60B3"/>
    <w:rsid w:val="07E06245"/>
    <w:rsid w:val="07E13D6B"/>
    <w:rsid w:val="07E86EA8"/>
    <w:rsid w:val="080261BB"/>
    <w:rsid w:val="08191D11"/>
    <w:rsid w:val="08637F23"/>
    <w:rsid w:val="086724C2"/>
    <w:rsid w:val="08737DB9"/>
    <w:rsid w:val="087703A2"/>
    <w:rsid w:val="0895702F"/>
    <w:rsid w:val="089B03BE"/>
    <w:rsid w:val="08BC746A"/>
    <w:rsid w:val="08F63353"/>
    <w:rsid w:val="090D12BC"/>
    <w:rsid w:val="09167A44"/>
    <w:rsid w:val="092B7C9F"/>
    <w:rsid w:val="09383E5F"/>
    <w:rsid w:val="094645D7"/>
    <w:rsid w:val="09472DD3"/>
    <w:rsid w:val="09546FB6"/>
    <w:rsid w:val="09581E0B"/>
    <w:rsid w:val="095A5B83"/>
    <w:rsid w:val="09B74D83"/>
    <w:rsid w:val="09EC7A57"/>
    <w:rsid w:val="09FE29B2"/>
    <w:rsid w:val="0A140428"/>
    <w:rsid w:val="0A2F386B"/>
    <w:rsid w:val="0A756BB3"/>
    <w:rsid w:val="0A8947FE"/>
    <w:rsid w:val="0A93759F"/>
    <w:rsid w:val="0A96708F"/>
    <w:rsid w:val="0AD6133C"/>
    <w:rsid w:val="0AE0655C"/>
    <w:rsid w:val="0B1460F1"/>
    <w:rsid w:val="0B156206"/>
    <w:rsid w:val="0B187AA4"/>
    <w:rsid w:val="0B270413"/>
    <w:rsid w:val="0B381EF4"/>
    <w:rsid w:val="0B440899"/>
    <w:rsid w:val="0B6444B2"/>
    <w:rsid w:val="0B772A1C"/>
    <w:rsid w:val="0B7C6285"/>
    <w:rsid w:val="0B9F1F73"/>
    <w:rsid w:val="0BBF43C3"/>
    <w:rsid w:val="0BC96FF0"/>
    <w:rsid w:val="0C0D512F"/>
    <w:rsid w:val="0C1110C3"/>
    <w:rsid w:val="0C196495"/>
    <w:rsid w:val="0C1E10EA"/>
    <w:rsid w:val="0C2F779B"/>
    <w:rsid w:val="0C405504"/>
    <w:rsid w:val="0C453A65"/>
    <w:rsid w:val="0C521877"/>
    <w:rsid w:val="0C5B7DDC"/>
    <w:rsid w:val="0C6F1945"/>
    <w:rsid w:val="0C7E7DDA"/>
    <w:rsid w:val="0C936DAA"/>
    <w:rsid w:val="0CD32A3B"/>
    <w:rsid w:val="0CFA3905"/>
    <w:rsid w:val="0D186481"/>
    <w:rsid w:val="0D3A4B9E"/>
    <w:rsid w:val="0D625B94"/>
    <w:rsid w:val="0D896A37"/>
    <w:rsid w:val="0DBF06AB"/>
    <w:rsid w:val="0DE46363"/>
    <w:rsid w:val="0E025FE5"/>
    <w:rsid w:val="0E203416"/>
    <w:rsid w:val="0E46730D"/>
    <w:rsid w:val="0E6D45AA"/>
    <w:rsid w:val="0E7A1FFB"/>
    <w:rsid w:val="0E8F4521"/>
    <w:rsid w:val="0E946FD3"/>
    <w:rsid w:val="0E9658AF"/>
    <w:rsid w:val="0EBE0962"/>
    <w:rsid w:val="0EC75A69"/>
    <w:rsid w:val="0ECC63D7"/>
    <w:rsid w:val="0EE228A3"/>
    <w:rsid w:val="0F035DA3"/>
    <w:rsid w:val="0F174030"/>
    <w:rsid w:val="0F1C5E20"/>
    <w:rsid w:val="0F264E85"/>
    <w:rsid w:val="0F53554E"/>
    <w:rsid w:val="0F5512C6"/>
    <w:rsid w:val="0F6D2957"/>
    <w:rsid w:val="0F7B6853"/>
    <w:rsid w:val="0F855BBA"/>
    <w:rsid w:val="0F910FA1"/>
    <w:rsid w:val="0F9F0928"/>
    <w:rsid w:val="0FD3569A"/>
    <w:rsid w:val="101D4314"/>
    <w:rsid w:val="103C7E13"/>
    <w:rsid w:val="10606175"/>
    <w:rsid w:val="10685029"/>
    <w:rsid w:val="10725EA8"/>
    <w:rsid w:val="109113A8"/>
    <w:rsid w:val="10A96A1D"/>
    <w:rsid w:val="10D608AA"/>
    <w:rsid w:val="10DB1C9F"/>
    <w:rsid w:val="10F26BDC"/>
    <w:rsid w:val="10F42D61"/>
    <w:rsid w:val="114B1B69"/>
    <w:rsid w:val="116A6B7F"/>
    <w:rsid w:val="11A27C18"/>
    <w:rsid w:val="11CB1D14"/>
    <w:rsid w:val="11CB1EA7"/>
    <w:rsid w:val="11D25AA0"/>
    <w:rsid w:val="11DD5908"/>
    <w:rsid w:val="11EA4234"/>
    <w:rsid w:val="11FF551A"/>
    <w:rsid w:val="120E2A52"/>
    <w:rsid w:val="123A47A4"/>
    <w:rsid w:val="123B479B"/>
    <w:rsid w:val="128B3251"/>
    <w:rsid w:val="12957C2C"/>
    <w:rsid w:val="129C3A5A"/>
    <w:rsid w:val="12C80001"/>
    <w:rsid w:val="12E23E98"/>
    <w:rsid w:val="130E16C8"/>
    <w:rsid w:val="131F376E"/>
    <w:rsid w:val="1340403C"/>
    <w:rsid w:val="134F0723"/>
    <w:rsid w:val="136C4E31"/>
    <w:rsid w:val="13704A62"/>
    <w:rsid w:val="137A0337"/>
    <w:rsid w:val="138B5993"/>
    <w:rsid w:val="13B10A95"/>
    <w:rsid w:val="13B662F1"/>
    <w:rsid w:val="13D604FC"/>
    <w:rsid w:val="14035E50"/>
    <w:rsid w:val="141554C8"/>
    <w:rsid w:val="141F1EA3"/>
    <w:rsid w:val="14217850"/>
    <w:rsid w:val="14222646"/>
    <w:rsid w:val="142238F7"/>
    <w:rsid w:val="144638D4"/>
    <w:rsid w:val="14537D9F"/>
    <w:rsid w:val="14860365"/>
    <w:rsid w:val="148B12E6"/>
    <w:rsid w:val="14B1017B"/>
    <w:rsid w:val="14C03686"/>
    <w:rsid w:val="14CF3B54"/>
    <w:rsid w:val="14DE0B4E"/>
    <w:rsid w:val="14EF5D19"/>
    <w:rsid w:val="14F21366"/>
    <w:rsid w:val="15084211"/>
    <w:rsid w:val="152754B3"/>
    <w:rsid w:val="15350B5B"/>
    <w:rsid w:val="15393438"/>
    <w:rsid w:val="155C2C83"/>
    <w:rsid w:val="15844E70"/>
    <w:rsid w:val="159D670F"/>
    <w:rsid w:val="15B57021"/>
    <w:rsid w:val="15ED7668"/>
    <w:rsid w:val="16092E0B"/>
    <w:rsid w:val="161A2AFB"/>
    <w:rsid w:val="162D02AE"/>
    <w:rsid w:val="16337E88"/>
    <w:rsid w:val="1635775C"/>
    <w:rsid w:val="168129A1"/>
    <w:rsid w:val="16E02C58"/>
    <w:rsid w:val="17017F86"/>
    <w:rsid w:val="1706559C"/>
    <w:rsid w:val="170E3971"/>
    <w:rsid w:val="17215F32"/>
    <w:rsid w:val="172301CD"/>
    <w:rsid w:val="173043C7"/>
    <w:rsid w:val="17511576"/>
    <w:rsid w:val="17626C76"/>
    <w:rsid w:val="1768590F"/>
    <w:rsid w:val="17855E6C"/>
    <w:rsid w:val="1787048B"/>
    <w:rsid w:val="17AA5F28"/>
    <w:rsid w:val="17CC40F0"/>
    <w:rsid w:val="18006DBC"/>
    <w:rsid w:val="186D55EC"/>
    <w:rsid w:val="18B43502"/>
    <w:rsid w:val="18FF04F5"/>
    <w:rsid w:val="19175202"/>
    <w:rsid w:val="194859F8"/>
    <w:rsid w:val="19520625"/>
    <w:rsid w:val="19591D84"/>
    <w:rsid w:val="1963359E"/>
    <w:rsid w:val="198B3B37"/>
    <w:rsid w:val="199C7AF2"/>
    <w:rsid w:val="19DE572C"/>
    <w:rsid w:val="19F85670"/>
    <w:rsid w:val="1A1A2E74"/>
    <w:rsid w:val="1A1C4894"/>
    <w:rsid w:val="1A3146DE"/>
    <w:rsid w:val="1A3E4B0B"/>
    <w:rsid w:val="1A725680"/>
    <w:rsid w:val="1A976C37"/>
    <w:rsid w:val="1A9D1D74"/>
    <w:rsid w:val="1AA67F47"/>
    <w:rsid w:val="1AB765E6"/>
    <w:rsid w:val="1AB8700C"/>
    <w:rsid w:val="1AD559B1"/>
    <w:rsid w:val="1ADA6657"/>
    <w:rsid w:val="1AE16068"/>
    <w:rsid w:val="1B3D2C8B"/>
    <w:rsid w:val="1B3E045A"/>
    <w:rsid w:val="1B5F7E21"/>
    <w:rsid w:val="1B9724FE"/>
    <w:rsid w:val="1BD45C69"/>
    <w:rsid w:val="1C0C5403"/>
    <w:rsid w:val="1C196B2E"/>
    <w:rsid w:val="1C1F0E6D"/>
    <w:rsid w:val="1C1F3F30"/>
    <w:rsid w:val="1C444B9D"/>
    <w:rsid w:val="1C4C3A51"/>
    <w:rsid w:val="1C625023"/>
    <w:rsid w:val="1C907DE2"/>
    <w:rsid w:val="1C99168A"/>
    <w:rsid w:val="1CCC4EAC"/>
    <w:rsid w:val="1CDA72AF"/>
    <w:rsid w:val="1CEF71E3"/>
    <w:rsid w:val="1CF42E6E"/>
    <w:rsid w:val="1CF67760"/>
    <w:rsid w:val="1D1125A5"/>
    <w:rsid w:val="1D6F06B9"/>
    <w:rsid w:val="1D84721B"/>
    <w:rsid w:val="1DAA4ED3"/>
    <w:rsid w:val="1DC35F95"/>
    <w:rsid w:val="1DDB508D"/>
    <w:rsid w:val="1DED1A7B"/>
    <w:rsid w:val="1DF3687A"/>
    <w:rsid w:val="1DFA1229"/>
    <w:rsid w:val="1DFE521F"/>
    <w:rsid w:val="1E107ADD"/>
    <w:rsid w:val="1E3357D1"/>
    <w:rsid w:val="1E563F65"/>
    <w:rsid w:val="1E5E7A6C"/>
    <w:rsid w:val="1EA8456E"/>
    <w:rsid w:val="1EAF02C7"/>
    <w:rsid w:val="1EB133B5"/>
    <w:rsid w:val="1ED146E2"/>
    <w:rsid w:val="1EE9095B"/>
    <w:rsid w:val="1F040613"/>
    <w:rsid w:val="1F2C024B"/>
    <w:rsid w:val="1F2D7B6A"/>
    <w:rsid w:val="1F844399"/>
    <w:rsid w:val="1F861028"/>
    <w:rsid w:val="1FA15E62"/>
    <w:rsid w:val="1FB2515A"/>
    <w:rsid w:val="1FC85AE5"/>
    <w:rsid w:val="1FD442EC"/>
    <w:rsid w:val="1FDF698A"/>
    <w:rsid w:val="201F3A55"/>
    <w:rsid w:val="20366AE2"/>
    <w:rsid w:val="204E4308"/>
    <w:rsid w:val="206A37DB"/>
    <w:rsid w:val="20A83AC3"/>
    <w:rsid w:val="20AD2576"/>
    <w:rsid w:val="20C462AC"/>
    <w:rsid w:val="20C91B14"/>
    <w:rsid w:val="20FB17E4"/>
    <w:rsid w:val="21110DC5"/>
    <w:rsid w:val="211D776A"/>
    <w:rsid w:val="21447FDD"/>
    <w:rsid w:val="214B077B"/>
    <w:rsid w:val="214E70F2"/>
    <w:rsid w:val="21555156"/>
    <w:rsid w:val="2168529F"/>
    <w:rsid w:val="216F74D4"/>
    <w:rsid w:val="2177331E"/>
    <w:rsid w:val="219739C1"/>
    <w:rsid w:val="21A91C9B"/>
    <w:rsid w:val="21B24356"/>
    <w:rsid w:val="21CA4C87"/>
    <w:rsid w:val="21D249F9"/>
    <w:rsid w:val="21F46DA2"/>
    <w:rsid w:val="2210107D"/>
    <w:rsid w:val="22237002"/>
    <w:rsid w:val="224C7D46"/>
    <w:rsid w:val="22590643"/>
    <w:rsid w:val="227A7306"/>
    <w:rsid w:val="22806203"/>
    <w:rsid w:val="228E4DC3"/>
    <w:rsid w:val="22930D9A"/>
    <w:rsid w:val="2295365D"/>
    <w:rsid w:val="22A15498"/>
    <w:rsid w:val="22CA0006"/>
    <w:rsid w:val="22F15352"/>
    <w:rsid w:val="233A2855"/>
    <w:rsid w:val="2355143D"/>
    <w:rsid w:val="235A2EF8"/>
    <w:rsid w:val="2365225D"/>
    <w:rsid w:val="23725B6F"/>
    <w:rsid w:val="240A35F4"/>
    <w:rsid w:val="242157C3"/>
    <w:rsid w:val="242E3232"/>
    <w:rsid w:val="244871F4"/>
    <w:rsid w:val="245E4322"/>
    <w:rsid w:val="245F56B3"/>
    <w:rsid w:val="24681644"/>
    <w:rsid w:val="248F4E23"/>
    <w:rsid w:val="24A26B80"/>
    <w:rsid w:val="24C70119"/>
    <w:rsid w:val="24D40A88"/>
    <w:rsid w:val="254B58E6"/>
    <w:rsid w:val="25AE6883"/>
    <w:rsid w:val="25CC7867"/>
    <w:rsid w:val="25EB1622"/>
    <w:rsid w:val="25EE127A"/>
    <w:rsid w:val="25F72C80"/>
    <w:rsid w:val="261A696E"/>
    <w:rsid w:val="262B2929"/>
    <w:rsid w:val="26384FC0"/>
    <w:rsid w:val="267047E0"/>
    <w:rsid w:val="26722306"/>
    <w:rsid w:val="270C4509"/>
    <w:rsid w:val="27182EAE"/>
    <w:rsid w:val="271D04C4"/>
    <w:rsid w:val="272F69CE"/>
    <w:rsid w:val="277C6D9D"/>
    <w:rsid w:val="27AD64C0"/>
    <w:rsid w:val="27AE310E"/>
    <w:rsid w:val="27C9064C"/>
    <w:rsid w:val="27C9173C"/>
    <w:rsid w:val="2818512F"/>
    <w:rsid w:val="282933D5"/>
    <w:rsid w:val="282D0BDB"/>
    <w:rsid w:val="28335AC5"/>
    <w:rsid w:val="283E4B96"/>
    <w:rsid w:val="28410E63"/>
    <w:rsid w:val="284952E9"/>
    <w:rsid w:val="28626FEA"/>
    <w:rsid w:val="2888275F"/>
    <w:rsid w:val="28B9564D"/>
    <w:rsid w:val="28CA01D8"/>
    <w:rsid w:val="28ED3EC6"/>
    <w:rsid w:val="28F756D7"/>
    <w:rsid w:val="292E1706"/>
    <w:rsid w:val="29384B1A"/>
    <w:rsid w:val="2939535D"/>
    <w:rsid w:val="294C5CCC"/>
    <w:rsid w:val="29794190"/>
    <w:rsid w:val="298F1421"/>
    <w:rsid w:val="29E4176D"/>
    <w:rsid w:val="2A047EF2"/>
    <w:rsid w:val="2A264C87"/>
    <w:rsid w:val="2A41096D"/>
    <w:rsid w:val="2A433579"/>
    <w:rsid w:val="2A434F8F"/>
    <w:rsid w:val="2A4D10C0"/>
    <w:rsid w:val="2A4D6C08"/>
    <w:rsid w:val="2A5561C7"/>
    <w:rsid w:val="2A786D18"/>
    <w:rsid w:val="2A9A3BE1"/>
    <w:rsid w:val="2ABC1DA2"/>
    <w:rsid w:val="2AD41302"/>
    <w:rsid w:val="2AD90843"/>
    <w:rsid w:val="2B2C270A"/>
    <w:rsid w:val="2B347FE0"/>
    <w:rsid w:val="2B7F68C6"/>
    <w:rsid w:val="2BA207D1"/>
    <w:rsid w:val="2BAF7B59"/>
    <w:rsid w:val="2BDF3F0E"/>
    <w:rsid w:val="2BE21CDC"/>
    <w:rsid w:val="2C33287D"/>
    <w:rsid w:val="2C4D184B"/>
    <w:rsid w:val="2C603BD8"/>
    <w:rsid w:val="2C866B0B"/>
    <w:rsid w:val="2C916228"/>
    <w:rsid w:val="2CA43435"/>
    <w:rsid w:val="2CE86F98"/>
    <w:rsid w:val="2CEB4BC0"/>
    <w:rsid w:val="2D077E77"/>
    <w:rsid w:val="2D0839C4"/>
    <w:rsid w:val="2D1153DE"/>
    <w:rsid w:val="2D254B95"/>
    <w:rsid w:val="2D5A6E02"/>
    <w:rsid w:val="2D5C786C"/>
    <w:rsid w:val="2D6D7CCB"/>
    <w:rsid w:val="2D8A7145"/>
    <w:rsid w:val="2D9C6497"/>
    <w:rsid w:val="2DCD42C6"/>
    <w:rsid w:val="2E0D051D"/>
    <w:rsid w:val="2E122595"/>
    <w:rsid w:val="2E1E4B22"/>
    <w:rsid w:val="2E2760CC"/>
    <w:rsid w:val="2E344345"/>
    <w:rsid w:val="2E5844D8"/>
    <w:rsid w:val="2E8B0409"/>
    <w:rsid w:val="2EA53BF6"/>
    <w:rsid w:val="2EC102CF"/>
    <w:rsid w:val="2ED31DB0"/>
    <w:rsid w:val="2EE04425"/>
    <w:rsid w:val="2EEA6BF5"/>
    <w:rsid w:val="2EEE6061"/>
    <w:rsid w:val="2F2919D0"/>
    <w:rsid w:val="2F2F3A7C"/>
    <w:rsid w:val="2F4131BE"/>
    <w:rsid w:val="2F836711"/>
    <w:rsid w:val="2F976ED5"/>
    <w:rsid w:val="2F9C06D9"/>
    <w:rsid w:val="2F9C6646"/>
    <w:rsid w:val="2FB13E9F"/>
    <w:rsid w:val="2FB614B6"/>
    <w:rsid w:val="2FBA3998"/>
    <w:rsid w:val="2FD44032"/>
    <w:rsid w:val="2FF63FA8"/>
    <w:rsid w:val="300E30A0"/>
    <w:rsid w:val="30280FE3"/>
    <w:rsid w:val="30380B48"/>
    <w:rsid w:val="305029A6"/>
    <w:rsid w:val="30534456"/>
    <w:rsid w:val="305806EC"/>
    <w:rsid w:val="307215B0"/>
    <w:rsid w:val="30744ECD"/>
    <w:rsid w:val="308415B4"/>
    <w:rsid w:val="308771AA"/>
    <w:rsid w:val="309D61D2"/>
    <w:rsid w:val="30A25EDE"/>
    <w:rsid w:val="30A77050"/>
    <w:rsid w:val="31287C6A"/>
    <w:rsid w:val="314E49B7"/>
    <w:rsid w:val="31717D8A"/>
    <w:rsid w:val="31750EFD"/>
    <w:rsid w:val="317F6F04"/>
    <w:rsid w:val="31C520C5"/>
    <w:rsid w:val="31DB09D6"/>
    <w:rsid w:val="31DC3D26"/>
    <w:rsid w:val="31ED4F37"/>
    <w:rsid w:val="321A027C"/>
    <w:rsid w:val="32221084"/>
    <w:rsid w:val="32626202"/>
    <w:rsid w:val="32755658"/>
    <w:rsid w:val="327E4372"/>
    <w:rsid w:val="32BA5E0B"/>
    <w:rsid w:val="32E51326"/>
    <w:rsid w:val="32E53E60"/>
    <w:rsid w:val="32E635DC"/>
    <w:rsid w:val="33154745"/>
    <w:rsid w:val="33182487"/>
    <w:rsid w:val="33613E2E"/>
    <w:rsid w:val="33745910"/>
    <w:rsid w:val="33884F17"/>
    <w:rsid w:val="33AE7EFB"/>
    <w:rsid w:val="33BE6B8B"/>
    <w:rsid w:val="33E324C9"/>
    <w:rsid w:val="33ED4BDC"/>
    <w:rsid w:val="33F94067"/>
    <w:rsid w:val="34190265"/>
    <w:rsid w:val="342624E9"/>
    <w:rsid w:val="3434509F"/>
    <w:rsid w:val="3463540D"/>
    <w:rsid w:val="34655258"/>
    <w:rsid w:val="348A3678"/>
    <w:rsid w:val="34B7615B"/>
    <w:rsid w:val="34F565DC"/>
    <w:rsid w:val="35137773"/>
    <w:rsid w:val="351B1DBB"/>
    <w:rsid w:val="353266A5"/>
    <w:rsid w:val="354013A3"/>
    <w:rsid w:val="354A5A3E"/>
    <w:rsid w:val="358E07DF"/>
    <w:rsid w:val="35C104AB"/>
    <w:rsid w:val="35D46B3A"/>
    <w:rsid w:val="35DE181C"/>
    <w:rsid w:val="35F80DD4"/>
    <w:rsid w:val="35FA5E74"/>
    <w:rsid w:val="36114F05"/>
    <w:rsid w:val="365E28A7"/>
    <w:rsid w:val="367E2601"/>
    <w:rsid w:val="36820344"/>
    <w:rsid w:val="36A50685"/>
    <w:rsid w:val="36AD2EE7"/>
    <w:rsid w:val="36BE6EA2"/>
    <w:rsid w:val="36ED7CF8"/>
    <w:rsid w:val="36FD5B39"/>
    <w:rsid w:val="370130B6"/>
    <w:rsid w:val="37461944"/>
    <w:rsid w:val="37492C0F"/>
    <w:rsid w:val="37555A58"/>
    <w:rsid w:val="375B2943"/>
    <w:rsid w:val="376023F9"/>
    <w:rsid w:val="378123A9"/>
    <w:rsid w:val="378C0D4E"/>
    <w:rsid w:val="37B704C1"/>
    <w:rsid w:val="37BC1633"/>
    <w:rsid w:val="37CB02A9"/>
    <w:rsid w:val="37F80A3F"/>
    <w:rsid w:val="38141050"/>
    <w:rsid w:val="3844411C"/>
    <w:rsid w:val="384B0C09"/>
    <w:rsid w:val="38634798"/>
    <w:rsid w:val="38A96094"/>
    <w:rsid w:val="38B13162"/>
    <w:rsid w:val="38BB5C48"/>
    <w:rsid w:val="38CA4224"/>
    <w:rsid w:val="38D27857"/>
    <w:rsid w:val="38FA68B7"/>
    <w:rsid w:val="395A1104"/>
    <w:rsid w:val="39685B45"/>
    <w:rsid w:val="39736669"/>
    <w:rsid w:val="397A200F"/>
    <w:rsid w:val="39A51E49"/>
    <w:rsid w:val="39AC70B8"/>
    <w:rsid w:val="39B640EB"/>
    <w:rsid w:val="39E32B33"/>
    <w:rsid w:val="3A1D0FE6"/>
    <w:rsid w:val="3A1F5EA9"/>
    <w:rsid w:val="3A2B6F44"/>
    <w:rsid w:val="3A306308"/>
    <w:rsid w:val="3A3F02FA"/>
    <w:rsid w:val="3A7C32FC"/>
    <w:rsid w:val="3AA663F8"/>
    <w:rsid w:val="3AD47491"/>
    <w:rsid w:val="3B160F30"/>
    <w:rsid w:val="3B1A5418"/>
    <w:rsid w:val="3B2220F5"/>
    <w:rsid w:val="3B3B6D13"/>
    <w:rsid w:val="3B54266B"/>
    <w:rsid w:val="3B6B06B1"/>
    <w:rsid w:val="3BE253E0"/>
    <w:rsid w:val="3BEA4B15"/>
    <w:rsid w:val="3C085BD9"/>
    <w:rsid w:val="3C3740FD"/>
    <w:rsid w:val="3C3C71E7"/>
    <w:rsid w:val="3C456863"/>
    <w:rsid w:val="3C6E4EC6"/>
    <w:rsid w:val="3C9544C9"/>
    <w:rsid w:val="3C9C5F0B"/>
    <w:rsid w:val="3CA52BAE"/>
    <w:rsid w:val="3CA52FDE"/>
    <w:rsid w:val="3CA8487C"/>
    <w:rsid w:val="3CA8662A"/>
    <w:rsid w:val="3CC316B6"/>
    <w:rsid w:val="3CC50F8A"/>
    <w:rsid w:val="3CEF24AB"/>
    <w:rsid w:val="3D2924E6"/>
    <w:rsid w:val="3D7D1FD0"/>
    <w:rsid w:val="3D9236E4"/>
    <w:rsid w:val="3DC70D32"/>
    <w:rsid w:val="3DD60F75"/>
    <w:rsid w:val="3DE67131"/>
    <w:rsid w:val="3DF159F8"/>
    <w:rsid w:val="3E1744A4"/>
    <w:rsid w:val="3E1D0952"/>
    <w:rsid w:val="3E2D328B"/>
    <w:rsid w:val="3E2D661A"/>
    <w:rsid w:val="3E386454"/>
    <w:rsid w:val="3E6246F2"/>
    <w:rsid w:val="3E635DF9"/>
    <w:rsid w:val="3EA86525"/>
    <w:rsid w:val="3EA971CB"/>
    <w:rsid w:val="3EAB41B0"/>
    <w:rsid w:val="3EB72B54"/>
    <w:rsid w:val="3ECA0ADA"/>
    <w:rsid w:val="3EE14075"/>
    <w:rsid w:val="3F1461F9"/>
    <w:rsid w:val="3F1D64C2"/>
    <w:rsid w:val="3F864C82"/>
    <w:rsid w:val="3F870779"/>
    <w:rsid w:val="3FC941C2"/>
    <w:rsid w:val="400718BA"/>
    <w:rsid w:val="400D48C5"/>
    <w:rsid w:val="401D2E8B"/>
    <w:rsid w:val="403A57EB"/>
    <w:rsid w:val="403C0B79"/>
    <w:rsid w:val="403C6A24"/>
    <w:rsid w:val="406B009A"/>
    <w:rsid w:val="407028BE"/>
    <w:rsid w:val="407371BA"/>
    <w:rsid w:val="4092348C"/>
    <w:rsid w:val="40AF15FE"/>
    <w:rsid w:val="40DB5220"/>
    <w:rsid w:val="40EB11DB"/>
    <w:rsid w:val="40FA6902"/>
    <w:rsid w:val="40FC5196"/>
    <w:rsid w:val="41584BBB"/>
    <w:rsid w:val="416A2100"/>
    <w:rsid w:val="417E62D1"/>
    <w:rsid w:val="417F3CE6"/>
    <w:rsid w:val="4182744A"/>
    <w:rsid w:val="419A7A0B"/>
    <w:rsid w:val="41AF384E"/>
    <w:rsid w:val="41BB0510"/>
    <w:rsid w:val="41D976A3"/>
    <w:rsid w:val="420B7A4D"/>
    <w:rsid w:val="423D335F"/>
    <w:rsid w:val="425C25C6"/>
    <w:rsid w:val="426B4382"/>
    <w:rsid w:val="428B32DC"/>
    <w:rsid w:val="42C2426D"/>
    <w:rsid w:val="42E45EE2"/>
    <w:rsid w:val="42F425C9"/>
    <w:rsid w:val="43016A94"/>
    <w:rsid w:val="430A406B"/>
    <w:rsid w:val="43200F7B"/>
    <w:rsid w:val="43364990"/>
    <w:rsid w:val="43681D2F"/>
    <w:rsid w:val="43BC29BB"/>
    <w:rsid w:val="43C53172"/>
    <w:rsid w:val="43E45169"/>
    <w:rsid w:val="444E7AB7"/>
    <w:rsid w:val="44827761"/>
    <w:rsid w:val="4485127C"/>
    <w:rsid w:val="44A75419"/>
    <w:rsid w:val="44D31C9D"/>
    <w:rsid w:val="44D51AB1"/>
    <w:rsid w:val="44F92119"/>
    <w:rsid w:val="45090D86"/>
    <w:rsid w:val="4516038D"/>
    <w:rsid w:val="45260A34"/>
    <w:rsid w:val="452D2306"/>
    <w:rsid w:val="4530540F"/>
    <w:rsid w:val="4541761C"/>
    <w:rsid w:val="4597723C"/>
    <w:rsid w:val="45A7369F"/>
    <w:rsid w:val="45C21B3A"/>
    <w:rsid w:val="45D03A9B"/>
    <w:rsid w:val="45DF6336"/>
    <w:rsid w:val="45EE269E"/>
    <w:rsid w:val="462C207A"/>
    <w:rsid w:val="46323DD5"/>
    <w:rsid w:val="467F21AA"/>
    <w:rsid w:val="468F19EB"/>
    <w:rsid w:val="46965745"/>
    <w:rsid w:val="46A00372"/>
    <w:rsid w:val="46A529AE"/>
    <w:rsid w:val="46A55ABD"/>
    <w:rsid w:val="46A9191C"/>
    <w:rsid w:val="46B43C28"/>
    <w:rsid w:val="46EE37D3"/>
    <w:rsid w:val="476B6BD2"/>
    <w:rsid w:val="47740EA4"/>
    <w:rsid w:val="47C335F7"/>
    <w:rsid w:val="47D318F9"/>
    <w:rsid w:val="47D97FDF"/>
    <w:rsid w:val="47ED3026"/>
    <w:rsid w:val="47F36A2D"/>
    <w:rsid w:val="480D4DF2"/>
    <w:rsid w:val="48273417"/>
    <w:rsid w:val="483B529A"/>
    <w:rsid w:val="4847319B"/>
    <w:rsid w:val="484F0AA6"/>
    <w:rsid w:val="486A6E89"/>
    <w:rsid w:val="487D2344"/>
    <w:rsid w:val="48917998"/>
    <w:rsid w:val="489B09AB"/>
    <w:rsid w:val="48AD4B08"/>
    <w:rsid w:val="48C97DAC"/>
    <w:rsid w:val="48F0738F"/>
    <w:rsid w:val="48FB223B"/>
    <w:rsid w:val="49215FEB"/>
    <w:rsid w:val="4941303B"/>
    <w:rsid w:val="49746212"/>
    <w:rsid w:val="49901DA9"/>
    <w:rsid w:val="4A1E617D"/>
    <w:rsid w:val="4A266DE0"/>
    <w:rsid w:val="4A372B97"/>
    <w:rsid w:val="4A3F1732"/>
    <w:rsid w:val="4A4410E0"/>
    <w:rsid w:val="4A5C024C"/>
    <w:rsid w:val="4A78588E"/>
    <w:rsid w:val="4AC74178"/>
    <w:rsid w:val="4AE35423"/>
    <w:rsid w:val="4B06733D"/>
    <w:rsid w:val="4B2201D1"/>
    <w:rsid w:val="4B295874"/>
    <w:rsid w:val="4B2D6A25"/>
    <w:rsid w:val="4B402F95"/>
    <w:rsid w:val="4B5C629A"/>
    <w:rsid w:val="4B61141B"/>
    <w:rsid w:val="4B741BB9"/>
    <w:rsid w:val="4B7F49FA"/>
    <w:rsid w:val="4B955A8D"/>
    <w:rsid w:val="4BC92119"/>
    <w:rsid w:val="4BEB5919"/>
    <w:rsid w:val="4BF72EB3"/>
    <w:rsid w:val="4C2D26A8"/>
    <w:rsid w:val="4C2F35A9"/>
    <w:rsid w:val="4C4023DB"/>
    <w:rsid w:val="4C5335BC"/>
    <w:rsid w:val="4C5F70AB"/>
    <w:rsid w:val="4C6F4A6E"/>
    <w:rsid w:val="4C804ECE"/>
    <w:rsid w:val="4C8A19D1"/>
    <w:rsid w:val="4C8E75EA"/>
    <w:rsid w:val="4CA93D1C"/>
    <w:rsid w:val="4CA948CC"/>
    <w:rsid w:val="4CAD5597"/>
    <w:rsid w:val="4CB62D57"/>
    <w:rsid w:val="4CCF19B1"/>
    <w:rsid w:val="4CF64CFD"/>
    <w:rsid w:val="4D07114B"/>
    <w:rsid w:val="4D127C65"/>
    <w:rsid w:val="4D331F40"/>
    <w:rsid w:val="4D3F2C7D"/>
    <w:rsid w:val="4DC55625"/>
    <w:rsid w:val="4DF06083"/>
    <w:rsid w:val="4DF33B7B"/>
    <w:rsid w:val="4DFA0CB0"/>
    <w:rsid w:val="4E01395D"/>
    <w:rsid w:val="4E200716"/>
    <w:rsid w:val="4E313347"/>
    <w:rsid w:val="4E443842"/>
    <w:rsid w:val="4E593C28"/>
    <w:rsid w:val="4E7D41AC"/>
    <w:rsid w:val="4EBB21ED"/>
    <w:rsid w:val="4ED519A8"/>
    <w:rsid w:val="4ED80DE3"/>
    <w:rsid w:val="4EEA4880"/>
    <w:rsid w:val="4EEB73D6"/>
    <w:rsid w:val="4EFF657E"/>
    <w:rsid w:val="4F4274E9"/>
    <w:rsid w:val="4F4426F6"/>
    <w:rsid w:val="4F5540F3"/>
    <w:rsid w:val="4F7505EE"/>
    <w:rsid w:val="4FA477BE"/>
    <w:rsid w:val="4FB56CEE"/>
    <w:rsid w:val="4FC96E4D"/>
    <w:rsid w:val="4FCE41A2"/>
    <w:rsid w:val="500E27F0"/>
    <w:rsid w:val="50100A52"/>
    <w:rsid w:val="50245B70"/>
    <w:rsid w:val="50445371"/>
    <w:rsid w:val="5053222C"/>
    <w:rsid w:val="508F3931"/>
    <w:rsid w:val="50D21A70"/>
    <w:rsid w:val="50ED55C9"/>
    <w:rsid w:val="512247A5"/>
    <w:rsid w:val="51747E2B"/>
    <w:rsid w:val="51937451"/>
    <w:rsid w:val="51981C88"/>
    <w:rsid w:val="51AE7211"/>
    <w:rsid w:val="51C770FB"/>
    <w:rsid w:val="51C908E7"/>
    <w:rsid w:val="51DF2696"/>
    <w:rsid w:val="51E75D2C"/>
    <w:rsid w:val="51E952C3"/>
    <w:rsid w:val="51EE28D9"/>
    <w:rsid w:val="52266103"/>
    <w:rsid w:val="52304DEC"/>
    <w:rsid w:val="526B5CD8"/>
    <w:rsid w:val="5271683A"/>
    <w:rsid w:val="529567AA"/>
    <w:rsid w:val="52B6291E"/>
    <w:rsid w:val="52D054FF"/>
    <w:rsid w:val="52EC7FC8"/>
    <w:rsid w:val="530D6D8F"/>
    <w:rsid w:val="532366DF"/>
    <w:rsid w:val="532540D9"/>
    <w:rsid w:val="53955B21"/>
    <w:rsid w:val="53A70F92"/>
    <w:rsid w:val="53E8730D"/>
    <w:rsid w:val="53EE4E13"/>
    <w:rsid w:val="53FA7313"/>
    <w:rsid w:val="54302D35"/>
    <w:rsid w:val="543E7685"/>
    <w:rsid w:val="5479100D"/>
    <w:rsid w:val="547C241E"/>
    <w:rsid w:val="54C87412"/>
    <w:rsid w:val="54D868C1"/>
    <w:rsid w:val="54DA1A70"/>
    <w:rsid w:val="55066247"/>
    <w:rsid w:val="551142AE"/>
    <w:rsid w:val="55202DAA"/>
    <w:rsid w:val="55230AEC"/>
    <w:rsid w:val="557D01FC"/>
    <w:rsid w:val="559E0172"/>
    <w:rsid w:val="55A734CB"/>
    <w:rsid w:val="55A84374"/>
    <w:rsid w:val="55B273B0"/>
    <w:rsid w:val="55BB270A"/>
    <w:rsid w:val="55C27722"/>
    <w:rsid w:val="55F10BEA"/>
    <w:rsid w:val="55FB322A"/>
    <w:rsid w:val="560D226E"/>
    <w:rsid w:val="562763BA"/>
    <w:rsid w:val="56320A3B"/>
    <w:rsid w:val="56462CE4"/>
    <w:rsid w:val="564D1FA8"/>
    <w:rsid w:val="56617B1E"/>
    <w:rsid w:val="566528A0"/>
    <w:rsid w:val="56731087"/>
    <w:rsid w:val="568C4703"/>
    <w:rsid w:val="569A7CB5"/>
    <w:rsid w:val="569E667C"/>
    <w:rsid w:val="56BD14E6"/>
    <w:rsid w:val="56CD4670"/>
    <w:rsid w:val="56E26BC4"/>
    <w:rsid w:val="570F757A"/>
    <w:rsid w:val="57141583"/>
    <w:rsid w:val="574865E8"/>
    <w:rsid w:val="5763488E"/>
    <w:rsid w:val="57BB500C"/>
    <w:rsid w:val="57C7623F"/>
    <w:rsid w:val="57CC0FC7"/>
    <w:rsid w:val="57D52571"/>
    <w:rsid w:val="57EA769F"/>
    <w:rsid w:val="57FE11AC"/>
    <w:rsid w:val="582E57DE"/>
    <w:rsid w:val="583B614D"/>
    <w:rsid w:val="587A0361"/>
    <w:rsid w:val="5882708A"/>
    <w:rsid w:val="58831FCD"/>
    <w:rsid w:val="58A94C35"/>
    <w:rsid w:val="58C948C6"/>
    <w:rsid w:val="590C4C47"/>
    <w:rsid w:val="59122449"/>
    <w:rsid w:val="592C4267"/>
    <w:rsid w:val="595D7451"/>
    <w:rsid w:val="59762862"/>
    <w:rsid w:val="59A561B6"/>
    <w:rsid w:val="59FD1B25"/>
    <w:rsid w:val="5A390967"/>
    <w:rsid w:val="5A3A490E"/>
    <w:rsid w:val="5A6C18A8"/>
    <w:rsid w:val="5A976AB6"/>
    <w:rsid w:val="5A9D231D"/>
    <w:rsid w:val="5A9E3527"/>
    <w:rsid w:val="5AB04BD0"/>
    <w:rsid w:val="5AD53F3D"/>
    <w:rsid w:val="5AE07315"/>
    <w:rsid w:val="5AFA5E4B"/>
    <w:rsid w:val="5B007D3F"/>
    <w:rsid w:val="5B0222B5"/>
    <w:rsid w:val="5B04316E"/>
    <w:rsid w:val="5B81656C"/>
    <w:rsid w:val="5B8B15E4"/>
    <w:rsid w:val="5BD13050"/>
    <w:rsid w:val="5BE30FD5"/>
    <w:rsid w:val="5BE72873"/>
    <w:rsid w:val="5C011C6C"/>
    <w:rsid w:val="5C0A2EF3"/>
    <w:rsid w:val="5C0D79AA"/>
    <w:rsid w:val="5C190553"/>
    <w:rsid w:val="5C3F26AF"/>
    <w:rsid w:val="5C474329"/>
    <w:rsid w:val="5C4D6DB2"/>
    <w:rsid w:val="5C545A2F"/>
    <w:rsid w:val="5C6E6AF1"/>
    <w:rsid w:val="5CBD35D4"/>
    <w:rsid w:val="5CD36B0B"/>
    <w:rsid w:val="5D1538E2"/>
    <w:rsid w:val="5D5C5B17"/>
    <w:rsid w:val="5D787085"/>
    <w:rsid w:val="5D8A506B"/>
    <w:rsid w:val="5D916F3A"/>
    <w:rsid w:val="5DEE642C"/>
    <w:rsid w:val="5DF1071F"/>
    <w:rsid w:val="5E296F4C"/>
    <w:rsid w:val="5EB42633"/>
    <w:rsid w:val="5EBA601D"/>
    <w:rsid w:val="5EBC2507"/>
    <w:rsid w:val="5ED81A8D"/>
    <w:rsid w:val="5EF3152F"/>
    <w:rsid w:val="5F165A87"/>
    <w:rsid w:val="5F343EC1"/>
    <w:rsid w:val="5F36141C"/>
    <w:rsid w:val="5F5B6A49"/>
    <w:rsid w:val="5F6B7317"/>
    <w:rsid w:val="5F7A186E"/>
    <w:rsid w:val="5F7F2DC3"/>
    <w:rsid w:val="5F8E6274"/>
    <w:rsid w:val="5F922AF6"/>
    <w:rsid w:val="5FA40A7B"/>
    <w:rsid w:val="5FBC4017"/>
    <w:rsid w:val="5FF11F12"/>
    <w:rsid w:val="5FF759F5"/>
    <w:rsid w:val="60655AED"/>
    <w:rsid w:val="607841CE"/>
    <w:rsid w:val="60790730"/>
    <w:rsid w:val="60BA0556"/>
    <w:rsid w:val="60BF6580"/>
    <w:rsid w:val="60F03F78"/>
    <w:rsid w:val="60F66071"/>
    <w:rsid w:val="610C4B2A"/>
    <w:rsid w:val="61280491"/>
    <w:rsid w:val="6159055E"/>
    <w:rsid w:val="61646714"/>
    <w:rsid w:val="616B35FF"/>
    <w:rsid w:val="617D3A86"/>
    <w:rsid w:val="619C1A0A"/>
    <w:rsid w:val="61B01959"/>
    <w:rsid w:val="61C40F61"/>
    <w:rsid w:val="61CA2175"/>
    <w:rsid w:val="61EC662C"/>
    <w:rsid w:val="61EE3BD0"/>
    <w:rsid w:val="61F41846"/>
    <w:rsid w:val="61F74F7D"/>
    <w:rsid w:val="620970FE"/>
    <w:rsid w:val="62186253"/>
    <w:rsid w:val="62326812"/>
    <w:rsid w:val="624D4635"/>
    <w:rsid w:val="62946B85"/>
    <w:rsid w:val="62BF6990"/>
    <w:rsid w:val="62C15DE7"/>
    <w:rsid w:val="62E739E8"/>
    <w:rsid w:val="62FA7330"/>
    <w:rsid w:val="630A5BB9"/>
    <w:rsid w:val="63181564"/>
    <w:rsid w:val="63205712"/>
    <w:rsid w:val="633D5C11"/>
    <w:rsid w:val="63A44570"/>
    <w:rsid w:val="63AB24AA"/>
    <w:rsid w:val="63FE4BFE"/>
    <w:rsid w:val="64020817"/>
    <w:rsid w:val="640E12BF"/>
    <w:rsid w:val="643248A8"/>
    <w:rsid w:val="643C1282"/>
    <w:rsid w:val="647219DC"/>
    <w:rsid w:val="64C3054D"/>
    <w:rsid w:val="64FD6C64"/>
    <w:rsid w:val="65123AB8"/>
    <w:rsid w:val="6518584B"/>
    <w:rsid w:val="65273CE0"/>
    <w:rsid w:val="655F19E3"/>
    <w:rsid w:val="656942F9"/>
    <w:rsid w:val="6570237E"/>
    <w:rsid w:val="658C123F"/>
    <w:rsid w:val="65BB098D"/>
    <w:rsid w:val="65BD64C9"/>
    <w:rsid w:val="65D06126"/>
    <w:rsid w:val="65D7096A"/>
    <w:rsid w:val="65E27FE4"/>
    <w:rsid w:val="65F55B8D"/>
    <w:rsid w:val="661E7AFB"/>
    <w:rsid w:val="663A7A43"/>
    <w:rsid w:val="666F2C51"/>
    <w:rsid w:val="668E3F5A"/>
    <w:rsid w:val="66AD6FB7"/>
    <w:rsid w:val="66BE2423"/>
    <w:rsid w:val="66D27596"/>
    <w:rsid w:val="66EF082E"/>
    <w:rsid w:val="6703077D"/>
    <w:rsid w:val="67140B6F"/>
    <w:rsid w:val="673152EA"/>
    <w:rsid w:val="674C3ED2"/>
    <w:rsid w:val="675726D8"/>
    <w:rsid w:val="67872BFA"/>
    <w:rsid w:val="678B726D"/>
    <w:rsid w:val="67B65E5E"/>
    <w:rsid w:val="67CA4DF7"/>
    <w:rsid w:val="67EC1211"/>
    <w:rsid w:val="68246BFD"/>
    <w:rsid w:val="686C5682"/>
    <w:rsid w:val="68790CF7"/>
    <w:rsid w:val="689471C4"/>
    <w:rsid w:val="68AE66F7"/>
    <w:rsid w:val="68BA4E6C"/>
    <w:rsid w:val="690163C7"/>
    <w:rsid w:val="690F6F65"/>
    <w:rsid w:val="69261942"/>
    <w:rsid w:val="693815C7"/>
    <w:rsid w:val="694D5CE0"/>
    <w:rsid w:val="6985191D"/>
    <w:rsid w:val="69CD65D1"/>
    <w:rsid w:val="69CE6E20"/>
    <w:rsid w:val="69D550CD"/>
    <w:rsid w:val="6A072332"/>
    <w:rsid w:val="6A1A02B8"/>
    <w:rsid w:val="6A333127"/>
    <w:rsid w:val="6A4454E8"/>
    <w:rsid w:val="6A497AA1"/>
    <w:rsid w:val="6A4E1D0F"/>
    <w:rsid w:val="6A4E3ABD"/>
    <w:rsid w:val="6A6908F7"/>
    <w:rsid w:val="6A773014"/>
    <w:rsid w:val="6A7C4ACE"/>
    <w:rsid w:val="6A941E18"/>
    <w:rsid w:val="6AC87D14"/>
    <w:rsid w:val="6AF91C7B"/>
    <w:rsid w:val="6AFE7291"/>
    <w:rsid w:val="6B2D401B"/>
    <w:rsid w:val="6B4E28AF"/>
    <w:rsid w:val="6BAB26A5"/>
    <w:rsid w:val="6BB32F83"/>
    <w:rsid w:val="6C0438E3"/>
    <w:rsid w:val="6C152AE5"/>
    <w:rsid w:val="6C206D97"/>
    <w:rsid w:val="6C5A0E3F"/>
    <w:rsid w:val="6C7A503E"/>
    <w:rsid w:val="6CAB2D78"/>
    <w:rsid w:val="6CDD7220"/>
    <w:rsid w:val="6CE44621"/>
    <w:rsid w:val="6CF665A0"/>
    <w:rsid w:val="6D17288C"/>
    <w:rsid w:val="6D324F73"/>
    <w:rsid w:val="6D561607"/>
    <w:rsid w:val="6D5B09CB"/>
    <w:rsid w:val="6D855A48"/>
    <w:rsid w:val="6D8C327A"/>
    <w:rsid w:val="6DBE0F5A"/>
    <w:rsid w:val="6DE74955"/>
    <w:rsid w:val="6E180A6F"/>
    <w:rsid w:val="6E290AC9"/>
    <w:rsid w:val="6E39349F"/>
    <w:rsid w:val="6E4A5A76"/>
    <w:rsid w:val="6E5F2D11"/>
    <w:rsid w:val="6E9A19C7"/>
    <w:rsid w:val="6F0230C8"/>
    <w:rsid w:val="6F152DFC"/>
    <w:rsid w:val="6F182733"/>
    <w:rsid w:val="6F54077E"/>
    <w:rsid w:val="6FEA4288"/>
    <w:rsid w:val="70194B6E"/>
    <w:rsid w:val="702F1A96"/>
    <w:rsid w:val="706E4EB9"/>
    <w:rsid w:val="707E6406"/>
    <w:rsid w:val="707F3F7B"/>
    <w:rsid w:val="70957C1F"/>
    <w:rsid w:val="70C54F37"/>
    <w:rsid w:val="70C920F0"/>
    <w:rsid w:val="70DF5DB7"/>
    <w:rsid w:val="70E55E12"/>
    <w:rsid w:val="70FF2AA0"/>
    <w:rsid w:val="711710AD"/>
    <w:rsid w:val="71220D40"/>
    <w:rsid w:val="714469BF"/>
    <w:rsid w:val="714F4CEB"/>
    <w:rsid w:val="71697D02"/>
    <w:rsid w:val="717B788E"/>
    <w:rsid w:val="71966369"/>
    <w:rsid w:val="71A57CB7"/>
    <w:rsid w:val="71BC663C"/>
    <w:rsid w:val="71BE3C1E"/>
    <w:rsid w:val="71C26788"/>
    <w:rsid w:val="71C72AD3"/>
    <w:rsid w:val="71E13469"/>
    <w:rsid w:val="71F92EA9"/>
    <w:rsid w:val="7202537C"/>
    <w:rsid w:val="72275CF8"/>
    <w:rsid w:val="725537D4"/>
    <w:rsid w:val="72916C3D"/>
    <w:rsid w:val="72D134DE"/>
    <w:rsid w:val="72D40328"/>
    <w:rsid w:val="72D56A5E"/>
    <w:rsid w:val="72DA4A88"/>
    <w:rsid w:val="73463ECB"/>
    <w:rsid w:val="73B8120F"/>
    <w:rsid w:val="73C84DFA"/>
    <w:rsid w:val="73D239B1"/>
    <w:rsid w:val="73E3796C"/>
    <w:rsid w:val="73F12472"/>
    <w:rsid w:val="740873D3"/>
    <w:rsid w:val="741713C4"/>
    <w:rsid w:val="7437673F"/>
    <w:rsid w:val="74412A76"/>
    <w:rsid w:val="744C5512"/>
    <w:rsid w:val="74616D35"/>
    <w:rsid w:val="7482447E"/>
    <w:rsid w:val="74825A2D"/>
    <w:rsid w:val="748F27EE"/>
    <w:rsid w:val="74B17A6A"/>
    <w:rsid w:val="74B967E2"/>
    <w:rsid w:val="74D140CF"/>
    <w:rsid w:val="74F57957"/>
    <w:rsid w:val="74F64456"/>
    <w:rsid w:val="752A09E7"/>
    <w:rsid w:val="755503F6"/>
    <w:rsid w:val="7569048E"/>
    <w:rsid w:val="75742F72"/>
    <w:rsid w:val="75802C86"/>
    <w:rsid w:val="75834F63"/>
    <w:rsid w:val="76031347"/>
    <w:rsid w:val="761020CD"/>
    <w:rsid w:val="76206C56"/>
    <w:rsid w:val="762B1157"/>
    <w:rsid w:val="762B5612"/>
    <w:rsid w:val="76320737"/>
    <w:rsid w:val="763F2515"/>
    <w:rsid w:val="765B79BD"/>
    <w:rsid w:val="76674885"/>
    <w:rsid w:val="7682134D"/>
    <w:rsid w:val="76C63F32"/>
    <w:rsid w:val="76E85E0B"/>
    <w:rsid w:val="76EA6FF0"/>
    <w:rsid w:val="770B0DF2"/>
    <w:rsid w:val="77204A34"/>
    <w:rsid w:val="772324C8"/>
    <w:rsid w:val="773011A4"/>
    <w:rsid w:val="77644920"/>
    <w:rsid w:val="77667A81"/>
    <w:rsid w:val="776821F4"/>
    <w:rsid w:val="777F5BFE"/>
    <w:rsid w:val="778E5E41"/>
    <w:rsid w:val="77A25449"/>
    <w:rsid w:val="77C918B1"/>
    <w:rsid w:val="77D221D2"/>
    <w:rsid w:val="77EB59C7"/>
    <w:rsid w:val="77F9775E"/>
    <w:rsid w:val="78146F5E"/>
    <w:rsid w:val="78342545"/>
    <w:rsid w:val="78632E2A"/>
    <w:rsid w:val="788265A3"/>
    <w:rsid w:val="78992CEF"/>
    <w:rsid w:val="797352EE"/>
    <w:rsid w:val="798B6ADC"/>
    <w:rsid w:val="798B6FB4"/>
    <w:rsid w:val="79A73E04"/>
    <w:rsid w:val="79D03740"/>
    <w:rsid w:val="79D46185"/>
    <w:rsid w:val="79DC2E94"/>
    <w:rsid w:val="7A0C38A4"/>
    <w:rsid w:val="7A1528E7"/>
    <w:rsid w:val="7A557D7A"/>
    <w:rsid w:val="7A601D17"/>
    <w:rsid w:val="7A681AE2"/>
    <w:rsid w:val="7A7A4874"/>
    <w:rsid w:val="7A813A3B"/>
    <w:rsid w:val="7AA5597C"/>
    <w:rsid w:val="7AA634A2"/>
    <w:rsid w:val="7AA9774B"/>
    <w:rsid w:val="7AB826F4"/>
    <w:rsid w:val="7AC96011"/>
    <w:rsid w:val="7AE00762"/>
    <w:rsid w:val="7B0326A2"/>
    <w:rsid w:val="7B0F4BE6"/>
    <w:rsid w:val="7B195930"/>
    <w:rsid w:val="7B2E5971"/>
    <w:rsid w:val="7B3867F0"/>
    <w:rsid w:val="7B6C6499"/>
    <w:rsid w:val="7B9F3C35"/>
    <w:rsid w:val="7BB12A63"/>
    <w:rsid w:val="7BD901FD"/>
    <w:rsid w:val="7BDB06D8"/>
    <w:rsid w:val="7BEB1AB4"/>
    <w:rsid w:val="7C1508DF"/>
    <w:rsid w:val="7C1E04A8"/>
    <w:rsid w:val="7C2B43D3"/>
    <w:rsid w:val="7C4C5E4A"/>
    <w:rsid w:val="7C514354"/>
    <w:rsid w:val="7C75312C"/>
    <w:rsid w:val="7CD147C7"/>
    <w:rsid w:val="7CE04D91"/>
    <w:rsid w:val="7D2246E4"/>
    <w:rsid w:val="7D4C0330"/>
    <w:rsid w:val="7D627B54"/>
    <w:rsid w:val="7D6733BC"/>
    <w:rsid w:val="7D70647D"/>
    <w:rsid w:val="7D8C138B"/>
    <w:rsid w:val="7DAB14FB"/>
    <w:rsid w:val="7DE764EB"/>
    <w:rsid w:val="7DEB7B49"/>
    <w:rsid w:val="7DF022C1"/>
    <w:rsid w:val="7E235E1F"/>
    <w:rsid w:val="7EAD3A0A"/>
    <w:rsid w:val="7ED10814"/>
    <w:rsid w:val="7EEB01F1"/>
    <w:rsid w:val="7F08472B"/>
    <w:rsid w:val="7F402117"/>
    <w:rsid w:val="7F4C0ABC"/>
    <w:rsid w:val="7F761695"/>
    <w:rsid w:val="7F8042C1"/>
    <w:rsid w:val="7F973670"/>
    <w:rsid w:val="7FAE0E2E"/>
    <w:rsid w:val="7FC04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6">
    <w:name w:val="Title"/>
    <w:basedOn w:val="1"/>
    <w:next w:val="1"/>
    <w:qFormat/>
    <w:uiPriority w:val="0"/>
    <w:pPr>
      <w:spacing w:before="240" w:after="60"/>
      <w:jc w:val="center"/>
      <w:outlineLvl w:val="0"/>
    </w:pPr>
    <w:rPr>
      <w:b/>
      <w:sz w:val="32"/>
    </w:rPr>
  </w:style>
  <w:style w:type="character" w:styleId="9">
    <w:name w:val="Hyperlink"/>
    <w:basedOn w:val="8"/>
    <w:qFormat/>
    <w:uiPriority w:val="0"/>
    <w:rPr>
      <w:color w:val="0000FF"/>
      <w:u w:val="single"/>
    </w:rPr>
  </w:style>
  <w:style w:type="character" w:customStyle="1" w:styleId="10">
    <w:name w:val="font191"/>
    <w:basedOn w:val="8"/>
    <w:qFormat/>
    <w:uiPriority w:val="0"/>
    <w:rPr>
      <w:rFonts w:hint="default" w:ascii="Times New Roman" w:hAnsi="Times New Roman" w:cs="Times New Roman"/>
      <w:color w:val="000000"/>
      <w:sz w:val="20"/>
      <w:szCs w:val="20"/>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201"/>
    <w:basedOn w:val="8"/>
    <w:qFormat/>
    <w:uiPriority w:val="0"/>
    <w:rPr>
      <w:rFonts w:hint="eastAsia" w:ascii="宋体" w:hAnsi="宋体" w:eastAsia="宋体" w:cs="宋体"/>
      <w:color w:val="FF0000"/>
      <w:sz w:val="20"/>
      <w:szCs w:val="20"/>
      <w:u w:val="none"/>
    </w:rPr>
  </w:style>
  <w:style w:type="character" w:customStyle="1" w:styleId="13">
    <w:name w:val="font121"/>
    <w:basedOn w:val="8"/>
    <w:qFormat/>
    <w:uiPriority w:val="0"/>
    <w:rPr>
      <w:rFonts w:hint="eastAsia" w:ascii="宋体" w:hAnsi="宋体" w:eastAsia="宋体" w:cs="宋体"/>
      <w:color w:val="000000"/>
      <w:sz w:val="20"/>
      <w:szCs w:val="20"/>
      <w:u w:val="none"/>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11"/>
    <w:qFormat/>
    <w:uiPriority w:val="0"/>
    <w:rPr>
      <w:rFonts w:ascii="方正书宋简体" w:hAnsi="方正书宋简体" w:eastAsia="方正书宋简体" w:cs="方正书宋简体"/>
      <w:color w:val="000000"/>
      <w:sz w:val="24"/>
      <w:szCs w:val="24"/>
      <w:u w:val="none"/>
    </w:rPr>
  </w:style>
  <w:style w:type="character" w:customStyle="1" w:styleId="17">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8">
    <w:name w:val="font321"/>
    <w:qFormat/>
    <w:uiPriority w:val="0"/>
    <w:rPr>
      <w:rFonts w:hint="eastAsia" w:ascii="方正书宋简体" w:hAnsi="方正书宋简体" w:eastAsia="方正书宋简体" w:cs="方正书宋简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5378</Words>
  <Characters>5503</Characters>
  <Lines>0</Lines>
  <Paragraphs>0</Paragraphs>
  <TotalTime>3</TotalTime>
  <ScaleCrop>false</ScaleCrop>
  <LinksUpToDate>false</LinksUpToDate>
  <CharactersWithSpaces>5507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羚羊挂角</cp:lastModifiedBy>
  <cp:lastPrinted>2025-07-30T08:03:00Z</cp:lastPrinted>
  <dcterms:modified xsi:type="dcterms:W3CDTF">2025-08-01T07:20:57Z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C59B717674BE44A1A4D99410D2CEE0BC_13</vt:lpwstr>
  </property>
  <property fmtid="{D5CDD505-2E9C-101B-9397-08002B2CF9AE}" pid="4" name="KSOTemplateDocerSaveRecord">
    <vt:lpwstr>eyJoZGlkIjoiMzY1MTYyODI2ZDNlMmE2NzdmZDkzYWJlMTIwNTYxYjEiLCJ1c2VySWQiOiI1NDYxODQwMTQifQ==</vt:lpwstr>
  </property>
</Properties>
</file>