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E2" w:rsidRDefault="00A2507B">
      <w:pPr>
        <w:pStyle w:val="1"/>
        <w:spacing w:line="576" w:lineRule="exact"/>
        <w:jc w:val="center"/>
        <w:rPr>
          <w:rFonts w:ascii="黑体" w:eastAsia="黑体" w:hAnsi="黑体" w:cs="黑体"/>
        </w:rPr>
      </w:pPr>
      <w:r>
        <w:rPr>
          <w:rFonts w:ascii="黑体" w:eastAsia="黑体" w:hAnsi="黑体" w:cs="黑体" w:hint="eastAsia"/>
        </w:rPr>
        <w:t>剑阁县202</w:t>
      </w:r>
      <w:r w:rsidR="0081719E">
        <w:rPr>
          <w:rFonts w:ascii="黑体" w:eastAsia="黑体" w:hAnsi="黑体" w:cs="黑体" w:hint="eastAsia"/>
        </w:rPr>
        <w:t>4</w:t>
      </w:r>
      <w:r>
        <w:rPr>
          <w:rFonts w:ascii="黑体" w:eastAsia="黑体" w:hAnsi="黑体" w:cs="黑体" w:hint="eastAsia"/>
        </w:rPr>
        <w:t>年</w:t>
      </w:r>
      <w:r w:rsidR="006425C9">
        <w:rPr>
          <w:rFonts w:ascii="黑体" w:eastAsia="黑体" w:hAnsi="黑体" w:cs="黑体" w:hint="eastAsia"/>
        </w:rPr>
        <w:t>5</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709" w:type="dxa"/>
        <w:tblLayout w:type="fixed"/>
        <w:tblLook w:val="04A0"/>
      </w:tblPr>
      <w:tblGrid>
        <w:gridCol w:w="675"/>
        <w:gridCol w:w="851"/>
        <w:gridCol w:w="909"/>
        <w:gridCol w:w="792"/>
        <w:gridCol w:w="1145"/>
        <w:gridCol w:w="2257"/>
        <w:gridCol w:w="8080"/>
      </w:tblGrid>
      <w:tr w:rsidR="003C4AE2">
        <w:trPr>
          <w:cantSplit/>
          <w:trHeight w:val="640"/>
        </w:trPr>
        <w:tc>
          <w:tcPr>
            <w:tcW w:w="675"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145"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257"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8080" w:type="dxa"/>
            <w:vAlign w:val="center"/>
          </w:tcPr>
          <w:p w:rsidR="003C4AE2" w:rsidRDefault="00A2507B">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6425C9">
        <w:trPr>
          <w:cantSplit/>
        </w:trPr>
        <w:tc>
          <w:tcPr>
            <w:tcW w:w="675" w:type="dxa"/>
            <w:vAlign w:val="center"/>
          </w:tcPr>
          <w:p w:rsidR="006425C9" w:rsidRDefault="006425C9">
            <w:pPr>
              <w:jc w:val="center"/>
              <w:rPr>
                <w:rFonts w:ascii="宋体" w:hAnsi="宋体" w:cs="宋体"/>
                <w:sz w:val="18"/>
                <w:szCs w:val="18"/>
              </w:rPr>
            </w:pPr>
            <w:r>
              <w:rPr>
                <w:rFonts w:ascii="宋体" w:hAnsi="宋体" w:cs="宋体" w:hint="eastAsia"/>
                <w:sz w:val="18"/>
                <w:szCs w:val="18"/>
              </w:rPr>
              <w:t>1</w:t>
            </w:r>
          </w:p>
        </w:tc>
        <w:tc>
          <w:tcPr>
            <w:tcW w:w="851" w:type="dxa"/>
            <w:vAlign w:val="center"/>
          </w:tcPr>
          <w:p w:rsidR="006425C9" w:rsidRDefault="006425C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425C9" w:rsidRDefault="006425C9">
            <w:pPr>
              <w:jc w:val="center"/>
              <w:rPr>
                <w:rFonts w:ascii="宋体" w:hAnsi="宋体" w:cs="宋体"/>
                <w:sz w:val="18"/>
                <w:szCs w:val="18"/>
              </w:rPr>
            </w:pPr>
            <w:r>
              <w:rPr>
                <w:rFonts w:hint="eastAsia"/>
                <w:sz w:val="18"/>
                <w:szCs w:val="18"/>
              </w:rPr>
              <w:t>下寺镇窑沟社区</w:t>
            </w:r>
          </w:p>
        </w:tc>
        <w:tc>
          <w:tcPr>
            <w:tcW w:w="792" w:type="dxa"/>
            <w:vAlign w:val="center"/>
          </w:tcPr>
          <w:p w:rsidR="006425C9" w:rsidRDefault="006425C9">
            <w:pPr>
              <w:jc w:val="center"/>
              <w:rPr>
                <w:rFonts w:ascii="宋体" w:hAnsi="宋体" w:cs="宋体"/>
                <w:sz w:val="18"/>
                <w:szCs w:val="18"/>
              </w:rPr>
            </w:pPr>
            <w:r>
              <w:rPr>
                <w:rFonts w:hint="eastAsia"/>
                <w:sz w:val="18"/>
                <w:szCs w:val="18"/>
              </w:rPr>
              <w:t>砂石加工</w:t>
            </w:r>
            <w:r>
              <w:rPr>
                <w:rFonts w:hint="eastAsia"/>
                <w:sz w:val="18"/>
                <w:szCs w:val="18"/>
              </w:rPr>
              <w:t xml:space="preserve">  </w:t>
            </w:r>
          </w:p>
        </w:tc>
        <w:tc>
          <w:tcPr>
            <w:tcW w:w="1145" w:type="dxa"/>
            <w:vAlign w:val="center"/>
          </w:tcPr>
          <w:p w:rsidR="006425C9" w:rsidRDefault="006425C9">
            <w:pPr>
              <w:jc w:val="center"/>
              <w:rPr>
                <w:rFonts w:ascii="宋体" w:hAnsi="宋体" w:cs="宋体"/>
                <w:sz w:val="18"/>
                <w:szCs w:val="18"/>
              </w:rPr>
            </w:pPr>
            <w:r>
              <w:rPr>
                <w:rFonts w:hint="eastAsia"/>
                <w:sz w:val="18"/>
                <w:szCs w:val="18"/>
              </w:rPr>
              <w:t>5.11</w:t>
            </w:r>
          </w:p>
        </w:tc>
        <w:tc>
          <w:tcPr>
            <w:tcW w:w="2257" w:type="dxa"/>
            <w:vAlign w:val="center"/>
          </w:tcPr>
          <w:p w:rsidR="006425C9" w:rsidRDefault="006425C9">
            <w:pPr>
              <w:rPr>
                <w:rFonts w:ascii="宋体" w:hAnsi="宋体" w:cs="宋体"/>
                <w:sz w:val="18"/>
                <w:szCs w:val="18"/>
              </w:rPr>
            </w:pPr>
            <w:r>
              <w:rPr>
                <w:rFonts w:hint="eastAsia"/>
                <w:sz w:val="18"/>
                <w:szCs w:val="18"/>
              </w:rPr>
              <w:t>反映：下寺镇窑沟砂石厂</w:t>
            </w:r>
            <w:r>
              <w:rPr>
                <w:rFonts w:hint="eastAsia"/>
                <w:sz w:val="18"/>
                <w:szCs w:val="18"/>
              </w:rPr>
              <w:t>24</w:t>
            </w:r>
            <w:r>
              <w:rPr>
                <w:rFonts w:hint="eastAsia"/>
                <w:sz w:val="18"/>
                <w:szCs w:val="18"/>
              </w:rPr>
              <w:t>小时运输，产生很大扬尘和噪音，严重影响生活和休息，要求及时处理。</w:t>
            </w:r>
          </w:p>
        </w:tc>
        <w:tc>
          <w:tcPr>
            <w:tcW w:w="8080" w:type="dxa"/>
            <w:vAlign w:val="center"/>
          </w:tcPr>
          <w:p w:rsidR="006425C9" w:rsidRDefault="006425C9" w:rsidP="00EE3B5A">
            <w:pPr>
              <w:rPr>
                <w:rFonts w:ascii="宋体" w:hAnsi="宋体" w:cs="宋体"/>
                <w:sz w:val="18"/>
                <w:szCs w:val="18"/>
              </w:rPr>
            </w:pPr>
            <w:r>
              <w:rPr>
                <w:rFonts w:hint="eastAsia"/>
                <w:sz w:val="18"/>
                <w:szCs w:val="18"/>
              </w:rPr>
              <w:t>剑阁生态环境局执法人员进行了现场核实，经查，群众反映窑沟社区砂石场实际是剑阁县鑫晶矿业有限公司砂石加工场，该公司位于下寺镇窑沟社区，有营业执照，有砂石开采相关手续。现场核查时该加工场生产区域未完全密闭，加工过程中有一定噪音、扬尘。同时在场区砂石外运过程中有沿途抛洒现象，运输扬尘较大。执法人员对企业法人进行了约谈，要求：</w:t>
            </w:r>
            <w:r>
              <w:rPr>
                <w:rFonts w:hint="eastAsia"/>
                <w:sz w:val="18"/>
                <w:szCs w:val="18"/>
              </w:rPr>
              <w:t>1</w:t>
            </w:r>
            <w:r>
              <w:rPr>
                <w:rFonts w:hint="eastAsia"/>
                <w:sz w:val="18"/>
                <w:szCs w:val="18"/>
              </w:rPr>
              <w:t>、尽快完成生产区域的密闭；</w:t>
            </w:r>
            <w:r>
              <w:rPr>
                <w:rFonts w:hint="eastAsia"/>
                <w:sz w:val="18"/>
                <w:szCs w:val="18"/>
              </w:rPr>
              <w:t>2</w:t>
            </w:r>
            <w:r>
              <w:rPr>
                <w:rFonts w:hint="eastAsia"/>
                <w:sz w:val="18"/>
                <w:szCs w:val="18"/>
              </w:rPr>
              <w:t>、要求运输车辆做好物料覆盖，防止沿途抛洒。</w:t>
            </w:r>
            <w:r>
              <w:rPr>
                <w:rFonts w:hint="eastAsia"/>
                <w:sz w:val="18"/>
                <w:szCs w:val="18"/>
              </w:rPr>
              <w:t>3</w:t>
            </w:r>
            <w:r>
              <w:rPr>
                <w:rFonts w:hint="eastAsia"/>
                <w:sz w:val="18"/>
                <w:szCs w:val="18"/>
              </w:rPr>
              <w:t>、组织专人对沿途道路进行清扫</w:t>
            </w:r>
            <w:r w:rsidR="00EE3B5A">
              <w:rPr>
                <w:rFonts w:hint="eastAsia"/>
                <w:sz w:val="18"/>
                <w:szCs w:val="18"/>
              </w:rPr>
              <w:t>并洒水降尘</w:t>
            </w:r>
            <w:r>
              <w:rPr>
                <w:rFonts w:hint="eastAsia"/>
                <w:sz w:val="18"/>
                <w:szCs w:val="18"/>
              </w:rPr>
              <w:t>。</w:t>
            </w:r>
            <w:r>
              <w:rPr>
                <w:rFonts w:hint="eastAsia"/>
                <w:sz w:val="18"/>
                <w:szCs w:val="18"/>
              </w:rPr>
              <w:br/>
              <w:t>5</w:t>
            </w:r>
            <w:r>
              <w:rPr>
                <w:rFonts w:hint="eastAsia"/>
                <w:sz w:val="18"/>
                <w:szCs w:val="18"/>
              </w:rPr>
              <w:t>月</w:t>
            </w:r>
            <w:r>
              <w:rPr>
                <w:rFonts w:hint="eastAsia"/>
                <w:sz w:val="18"/>
                <w:szCs w:val="18"/>
              </w:rPr>
              <w:t>14</w:t>
            </w:r>
            <w:r>
              <w:rPr>
                <w:rFonts w:hint="eastAsia"/>
                <w:sz w:val="18"/>
                <w:szCs w:val="18"/>
              </w:rPr>
              <w:t>日上午，生态环境局执法人员电话联系信访群众，将核实及处理情况进行了告知。</w:t>
            </w:r>
          </w:p>
        </w:tc>
      </w:tr>
      <w:tr w:rsidR="006425C9">
        <w:trPr>
          <w:cantSplit/>
          <w:trHeight w:val="2225"/>
        </w:trPr>
        <w:tc>
          <w:tcPr>
            <w:tcW w:w="675" w:type="dxa"/>
            <w:vAlign w:val="center"/>
          </w:tcPr>
          <w:p w:rsidR="006425C9" w:rsidRDefault="006425C9">
            <w:pPr>
              <w:jc w:val="center"/>
              <w:rPr>
                <w:rFonts w:ascii="宋体" w:hAnsi="宋体" w:cs="宋体"/>
                <w:sz w:val="18"/>
                <w:szCs w:val="18"/>
              </w:rPr>
            </w:pPr>
            <w:r>
              <w:rPr>
                <w:rFonts w:ascii="宋体" w:hAnsi="宋体" w:cs="宋体" w:hint="eastAsia"/>
                <w:sz w:val="18"/>
                <w:szCs w:val="18"/>
              </w:rPr>
              <w:t>2</w:t>
            </w:r>
          </w:p>
        </w:tc>
        <w:tc>
          <w:tcPr>
            <w:tcW w:w="851" w:type="dxa"/>
            <w:vAlign w:val="center"/>
          </w:tcPr>
          <w:p w:rsidR="006425C9" w:rsidRDefault="006425C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425C9" w:rsidRDefault="006425C9">
            <w:pPr>
              <w:jc w:val="center"/>
              <w:rPr>
                <w:rFonts w:ascii="宋体" w:hAnsi="宋体" w:cs="宋体"/>
                <w:sz w:val="18"/>
                <w:szCs w:val="18"/>
              </w:rPr>
            </w:pPr>
            <w:r>
              <w:rPr>
                <w:rFonts w:hint="eastAsia"/>
                <w:sz w:val="18"/>
                <w:szCs w:val="18"/>
              </w:rPr>
              <w:t>龙源镇文远村</w:t>
            </w:r>
          </w:p>
        </w:tc>
        <w:tc>
          <w:tcPr>
            <w:tcW w:w="792" w:type="dxa"/>
            <w:vAlign w:val="center"/>
          </w:tcPr>
          <w:p w:rsidR="006425C9" w:rsidRDefault="006425C9">
            <w:pPr>
              <w:jc w:val="center"/>
              <w:rPr>
                <w:rFonts w:ascii="宋体" w:hAnsi="宋体" w:cs="宋体"/>
                <w:sz w:val="18"/>
                <w:szCs w:val="18"/>
              </w:rPr>
            </w:pPr>
            <w:r>
              <w:rPr>
                <w:rFonts w:hint="eastAsia"/>
                <w:sz w:val="18"/>
                <w:szCs w:val="18"/>
              </w:rPr>
              <w:t>畜禽养殖</w:t>
            </w:r>
          </w:p>
        </w:tc>
        <w:tc>
          <w:tcPr>
            <w:tcW w:w="1145" w:type="dxa"/>
            <w:vAlign w:val="center"/>
          </w:tcPr>
          <w:p w:rsidR="006425C9" w:rsidRDefault="006425C9">
            <w:pPr>
              <w:jc w:val="center"/>
              <w:rPr>
                <w:rFonts w:ascii="宋体" w:hAnsi="宋体" w:cs="宋体"/>
                <w:sz w:val="18"/>
                <w:szCs w:val="18"/>
              </w:rPr>
            </w:pPr>
            <w:r>
              <w:rPr>
                <w:rFonts w:hint="eastAsia"/>
                <w:sz w:val="18"/>
                <w:szCs w:val="18"/>
              </w:rPr>
              <w:t>5.16</w:t>
            </w:r>
          </w:p>
        </w:tc>
        <w:tc>
          <w:tcPr>
            <w:tcW w:w="2257" w:type="dxa"/>
            <w:vAlign w:val="center"/>
          </w:tcPr>
          <w:p w:rsidR="006425C9" w:rsidRDefault="006425C9">
            <w:pPr>
              <w:rPr>
                <w:rFonts w:ascii="宋体" w:hAnsi="宋体" w:cs="宋体"/>
                <w:sz w:val="18"/>
                <w:szCs w:val="18"/>
              </w:rPr>
            </w:pPr>
            <w:r>
              <w:rPr>
                <w:rFonts w:hint="eastAsia"/>
                <w:sz w:val="18"/>
                <w:szCs w:val="18"/>
              </w:rPr>
              <w:t>反映</w:t>
            </w:r>
            <w:r>
              <w:rPr>
                <w:rFonts w:hint="eastAsia"/>
                <w:sz w:val="18"/>
                <w:szCs w:val="18"/>
              </w:rPr>
              <w:t>:</w:t>
            </w:r>
            <w:r>
              <w:rPr>
                <w:rFonts w:hint="eastAsia"/>
                <w:sz w:val="18"/>
                <w:szCs w:val="18"/>
              </w:rPr>
              <w:t>龙源镇文远村的养殖场，养殖粪便排放到河里，导致污染居民用水，水还在往水库里面排，还要开发土地专门排放猪的粪便，要求及时处理。</w:t>
            </w:r>
          </w:p>
        </w:tc>
        <w:tc>
          <w:tcPr>
            <w:tcW w:w="8080" w:type="dxa"/>
            <w:vAlign w:val="center"/>
          </w:tcPr>
          <w:p w:rsidR="006425C9" w:rsidRDefault="006425C9" w:rsidP="00EE3B5A">
            <w:pPr>
              <w:rPr>
                <w:rFonts w:ascii="宋体" w:hAnsi="宋体" w:cs="宋体"/>
                <w:sz w:val="18"/>
                <w:szCs w:val="18"/>
              </w:rPr>
            </w:pPr>
            <w:r>
              <w:rPr>
                <w:rFonts w:hint="eastAsia"/>
                <w:sz w:val="18"/>
                <w:szCs w:val="18"/>
              </w:rPr>
              <w:t>按网格化管理要求转龙源镇处理，经查，群众所反映“龙源镇文远村的养殖场”实际是巨星农牧有限公司龙源种猪场，位于龙源镇兴泉村，于</w:t>
            </w:r>
            <w:r>
              <w:rPr>
                <w:rFonts w:hint="eastAsia"/>
                <w:sz w:val="18"/>
                <w:szCs w:val="18"/>
              </w:rPr>
              <w:t>2021</w:t>
            </w:r>
            <w:r>
              <w:rPr>
                <w:rFonts w:hint="eastAsia"/>
                <w:sz w:val="18"/>
                <w:szCs w:val="18"/>
              </w:rPr>
              <w:t>年</w:t>
            </w:r>
            <w:r>
              <w:rPr>
                <w:rFonts w:hint="eastAsia"/>
                <w:sz w:val="18"/>
                <w:szCs w:val="18"/>
              </w:rPr>
              <w:t>10</w:t>
            </w:r>
            <w:r>
              <w:rPr>
                <w:rFonts w:hint="eastAsia"/>
                <w:sz w:val="18"/>
                <w:szCs w:val="18"/>
              </w:rPr>
              <w:t>月建成投产</w:t>
            </w:r>
            <w:r w:rsidR="00EE3B5A">
              <w:rPr>
                <w:rFonts w:hint="eastAsia"/>
                <w:sz w:val="18"/>
                <w:szCs w:val="18"/>
              </w:rPr>
              <w:t>，</w:t>
            </w:r>
            <w:r>
              <w:rPr>
                <w:rFonts w:hint="eastAsia"/>
                <w:sz w:val="18"/>
                <w:szCs w:val="18"/>
              </w:rPr>
              <w:t>现存栏生猪</w:t>
            </w:r>
            <w:r>
              <w:rPr>
                <w:rFonts w:hint="eastAsia"/>
                <w:sz w:val="18"/>
                <w:szCs w:val="18"/>
              </w:rPr>
              <w:t xml:space="preserve"> 12678 </w:t>
            </w:r>
            <w:r>
              <w:rPr>
                <w:rFonts w:hint="eastAsia"/>
                <w:sz w:val="18"/>
                <w:szCs w:val="18"/>
              </w:rPr>
              <w:t>头（母猪</w:t>
            </w:r>
            <w:r>
              <w:rPr>
                <w:rFonts w:hint="eastAsia"/>
                <w:sz w:val="18"/>
                <w:szCs w:val="18"/>
              </w:rPr>
              <w:t xml:space="preserve"> 8674 </w:t>
            </w:r>
            <w:r>
              <w:rPr>
                <w:rFonts w:hint="eastAsia"/>
                <w:sz w:val="18"/>
                <w:szCs w:val="18"/>
              </w:rPr>
              <w:t>头、后备母猪</w:t>
            </w:r>
            <w:r>
              <w:rPr>
                <w:rFonts w:hint="eastAsia"/>
                <w:sz w:val="18"/>
                <w:szCs w:val="18"/>
              </w:rPr>
              <w:t xml:space="preserve"> 4004 </w:t>
            </w:r>
            <w:r>
              <w:rPr>
                <w:rFonts w:hint="eastAsia"/>
                <w:sz w:val="18"/>
                <w:szCs w:val="18"/>
              </w:rPr>
              <w:t>头）。该种猪场有环评手续，有干湿分离机，建设有暴晒池、沼气池、沉淀池、清水池，粪污还田池等污水处理设施。现场查看核实，群众反映养殖场排放的水不是养殖粪水，而是巨星养殖场在将饮用水过滤过程中产生的超滤水，排出的流水肉眼观看较清澈，无异色异味。执法人员与信访群众及养殖场负责人现场协商，形成以下处理意见：</w:t>
            </w:r>
            <w:r>
              <w:rPr>
                <w:rFonts w:hint="eastAsia"/>
                <w:sz w:val="18"/>
                <w:szCs w:val="18"/>
              </w:rPr>
              <w:t xml:space="preserve"> 1</w:t>
            </w:r>
            <w:r>
              <w:rPr>
                <w:rFonts w:hint="eastAsia"/>
                <w:sz w:val="18"/>
                <w:szCs w:val="18"/>
              </w:rPr>
              <w:t>、巨星养殖场在本月底之前为文远村、兴泉村总共</w:t>
            </w:r>
            <w:r>
              <w:rPr>
                <w:rFonts w:hint="eastAsia"/>
                <w:sz w:val="18"/>
                <w:szCs w:val="18"/>
              </w:rPr>
              <w:t xml:space="preserve"> 50 </w:t>
            </w:r>
            <w:r>
              <w:rPr>
                <w:rFonts w:hint="eastAsia"/>
                <w:sz w:val="18"/>
                <w:szCs w:val="18"/>
              </w:rPr>
              <w:t>余户村民接通自来水；</w:t>
            </w:r>
            <w:r>
              <w:rPr>
                <w:rFonts w:hint="eastAsia"/>
                <w:sz w:val="18"/>
                <w:szCs w:val="18"/>
              </w:rPr>
              <w:t xml:space="preserve"> 2</w:t>
            </w:r>
            <w:r>
              <w:rPr>
                <w:rFonts w:hint="eastAsia"/>
                <w:sz w:val="18"/>
                <w:szCs w:val="18"/>
              </w:rPr>
              <w:t>、巨星养殖场</w:t>
            </w:r>
            <w:r w:rsidR="00EE3B5A">
              <w:rPr>
                <w:rFonts w:hint="eastAsia"/>
                <w:sz w:val="18"/>
                <w:szCs w:val="18"/>
              </w:rPr>
              <w:t>对</w:t>
            </w:r>
            <w:r>
              <w:rPr>
                <w:rFonts w:hint="eastAsia"/>
                <w:sz w:val="18"/>
                <w:szCs w:val="18"/>
              </w:rPr>
              <w:t>超滤设施设备进行完善。</w:t>
            </w:r>
            <w:r>
              <w:rPr>
                <w:rFonts w:hint="eastAsia"/>
                <w:sz w:val="18"/>
                <w:szCs w:val="18"/>
              </w:rPr>
              <w:t xml:space="preserve"> 3</w:t>
            </w:r>
            <w:r>
              <w:rPr>
                <w:rFonts w:hint="eastAsia"/>
                <w:sz w:val="18"/>
                <w:szCs w:val="18"/>
              </w:rPr>
              <w:t>、巨星养殖场出具超滤水水质检测报告。</w:t>
            </w:r>
            <w:r>
              <w:rPr>
                <w:rFonts w:hint="eastAsia"/>
                <w:sz w:val="18"/>
                <w:szCs w:val="18"/>
              </w:rPr>
              <w:br/>
            </w:r>
            <w:r>
              <w:rPr>
                <w:rFonts w:hint="eastAsia"/>
                <w:sz w:val="18"/>
                <w:szCs w:val="18"/>
              </w:rPr>
              <w:t>现场核实过程，已邀请信访群众</w:t>
            </w:r>
            <w:r w:rsidR="00EE3B5A">
              <w:rPr>
                <w:rFonts w:hint="eastAsia"/>
                <w:sz w:val="18"/>
                <w:szCs w:val="18"/>
              </w:rPr>
              <w:t>现场</w:t>
            </w:r>
            <w:r>
              <w:rPr>
                <w:rFonts w:hint="eastAsia"/>
                <w:sz w:val="18"/>
                <w:szCs w:val="18"/>
              </w:rPr>
              <w:t>参与。</w:t>
            </w:r>
          </w:p>
        </w:tc>
      </w:tr>
      <w:tr w:rsidR="006425C9">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1145" w:type="dxa"/>
            <w:vAlign w:val="center"/>
          </w:tcPr>
          <w:p w:rsidR="006425C9" w:rsidRDefault="006425C9">
            <w:pPr>
              <w:rPr>
                <w:rFonts w:ascii="宋体" w:hAnsi="宋体" w:cs="宋体"/>
                <w:sz w:val="18"/>
                <w:szCs w:val="18"/>
              </w:rPr>
            </w:pPr>
          </w:p>
        </w:tc>
        <w:tc>
          <w:tcPr>
            <w:tcW w:w="2257"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1145" w:type="dxa"/>
            <w:vAlign w:val="center"/>
          </w:tcPr>
          <w:p w:rsidR="006425C9" w:rsidRDefault="006425C9">
            <w:pPr>
              <w:rPr>
                <w:rFonts w:ascii="宋体" w:hAnsi="宋体" w:cs="宋体"/>
                <w:sz w:val="18"/>
                <w:szCs w:val="18"/>
              </w:rPr>
            </w:pPr>
          </w:p>
        </w:tc>
        <w:tc>
          <w:tcPr>
            <w:tcW w:w="2257"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1145" w:type="dxa"/>
            <w:vAlign w:val="center"/>
          </w:tcPr>
          <w:p w:rsidR="006425C9" w:rsidRDefault="006425C9">
            <w:pPr>
              <w:rPr>
                <w:rFonts w:ascii="宋体" w:hAnsi="宋体" w:cs="宋体"/>
                <w:sz w:val="18"/>
                <w:szCs w:val="18"/>
              </w:rPr>
            </w:pPr>
          </w:p>
        </w:tc>
        <w:tc>
          <w:tcPr>
            <w:tcW w:w="2257"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1145" w:type="dxa"/>
            <w:vAlign w:val="center"/>
          </w:tcPr>
          <w:p w:rsidR="006425C9" w:rsidRDefault="006425C9">
            <w:pPr>
              <w:rPr>
                <w:rFonts w:ascii="宋体" w:hAnsi="宋体" w:cs="宋体"/>
                <w:sz w:val="18"/>
                <w:szCs w:val="18"/>
              </w:rPr>
            </w:pPr>
          </w:p>
        </w:tc>
        <w:tc>
          <w:tcPr>
            <w:tcW w:w="2257"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1145" w:type="dxa"/>
            <w:vAlign w:val="center"/>
          </w:tcPr>
          <w:p w:rsidR="006425C9" w:rsidRDefault="006425C9">
            <w:pPr>
              <w:rPr>
                <w:rFonts w:ascii="宋体" w:hAnsi="宋体" w:cs="宋体"/>
                <w:sz w:val="18"/>
                <w:szCs w:val="18"/>
              </w:rPr>
            </w:pPr>
          </w:p>
        </w:tc>
        <w:tc>
          <w:tcPr>
            <w:tcW w:w="2257"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r w:rsidR="006425C9">
        <w:trPr>
          <w:cantSplit/>
        </w:trPr>
        <w:tc>
          <w:tcPr>
            <w:tcW w:w="675" w:type="dxa"/>
            <w:vAlign w:val="center"/>
          </w:tcPr>
          <w:p w:rsidR="006425C9" w:rsidRDefault="006425C9">
            <w:pPr>
              <w:jc w:val="center"/>
              <w:rPr>
                <w:rFonts w:ascii="仿宋" w:eastAsia="仿宋" w:hAnsi="仿宋" w:cs="宋体"/>
                <w:sz w:val="18"/>
                <w:szCs w:val="18"/>
              </w:rPr>
            </w:pPr>
          </w:p>
        </w:tc>
        <w:tc>
          <w:tcPr>
            <w:tcW w:w="851" w:type="dxa"/>
            <w:vAlign w:val="center"/>
          </w:tcPr>
          <w:p w:rsidR="006425C9" w:rsidRDefault="006425C9">
            <w:pPr>
              <w:rPr>
                <w:rFonts w:ascii="宋体" w:hAnsi="宋体" w:cs="宋体"/>
                <w:sz w:val="18"/>
                <w:szCs w:val="18"/>
              </w:rPr>
            </w:pPr>
          </w:p>
        </w:tc>
        <w:tc>
          <w:tcPr>
            <w:tcW w:w="909" w:type="dxa"/>
            <w:vAlign w:val="center"/>
          </w:tcPr>
          <w:p w:rsidR="006425C9" w:rsidRDefault="006425C9">
            <w:pPr>
              <w:rPr>
                <w:rFonts w:ascii="宋体" w:hAnsi="宋体" w:cs="宋体"/>
                <w:sz w:val="18"/>
                <w:szCs w:val="18"/>
              </w:rPr>
            </w:pPr>
          </w:p>
        </w:tc>
        <w:tc>
          <w:tcPr>
            <w:tcW w:w="792" w:type="dxa"/>
            <w:vAlign w:val="center"/>
          </w:tcPr>
          <w:p w:rsidR="006425C9" w:rsidRDefault="006425C9">
            <w:pPr>
              <w:rPr>
                <w:rFonts w:ascii="宋体" w:hAnsi="宋体" w:cs="宋体"/>
                <w:sz w:val="18"/>
                <w:szCs w:val="18"/>
              </w:rPr>
            </w:pPr>
          </w:p>
        </w:tc>
        <w:tc>
          <w:tcPr>
            <w:tcW w:w="1145" w:type="dxa"/>
            <w:vAlign w:val="center"/>
          </w:tcPr>
          <w:p w:rsidR="006425C9" w:rsidRDefault="006425C9">
            <w:pPr>
              <w:rPr>
                <w:rFonts w:ascii="宋体" w:hAnsi="宋体" w:cs="宋体"/>
                <w:sz w:val="18"/>
                <w:szCs w:val="18"/>
              </w:rPr>
            </w:pPr>
          </w:p>
        </w:tc>
        <w:tc>
          <w:tcPr>
            <w:tcW w:w="2257" w:type="dxa"/>
            <w:vAlign w:val="center"/>
          </w:tcPr>
          <w:p w:rsidR="006425C9" w:rsidRDefault="006425C9">
            <w:pPr>
              <w:rPr>
                <w:rFonts w:ascii="宋体" w:hAnsi="宋体" w:cs="宋体"/>
                <w:sz w:val="18"/>
                <w:szCs w:val="18"/>
              </w:rPr>
            </w:pPr>
          </w:p>
        </w:tc>
        <w:tc>
          <w:tcPr>
            <w:tcW w:w="8080" w:type="dxa"/>
            <w:vAlign w:val="center"/>
          </w:tcPr>
          <w:p w:rsidR="006425C9" w:rsidRDefault="006425C9">
            <w:pPr>
              <w:rPr>
                <w:rFonts w:ascii="宋体" w:hAnsi="宋体" w:cs="宋体"/>
                <w:sz w:val="18"/>
                <w:szCs w:val="18"/>
              </w:rPr>
            </w:pPr>
          </w:p>
        </w:tc>
      </w:tr>
    </w:tbl>
    <w:p w:rsidR="003C4AE2" w:rsidRDefault="003C4AE2">
      <w:pPr>
        <w:pStyle w:val="a0"/>
      </w:pPr>
    </w:p>
    <w:sectPr w:rsidR="003C4AE2" w:rsidSect="003C4AE2">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6AC" w:rsidRDefault="004126AC" w:rsidP="00A50751">
      <w:r>
        <w:separator/>
      </w:r>
    </w:p>
  </w:endnote>
  <w:endnote w:type="continuationSeparator" w:id="0">
    <w:p w:rsidR="004126AC" w:rsidRDefault="004126AC" w:rsidP="00A50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6AC" w:rsidRDefault="004126AC" w:rsidP="00A50751">
      <w:r>
        <w:separator/>
      </w:r>
    </w:p>
  </w:footnote>
  <w:footnote w:type="continuationSeparator" w:id="0">
    <w:p w:rsidR="004126AC" w:rsidRDefault="004126AC" w:rsidP="00A507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E5YWNkOTZlOGY2Y2QwNDE3OWIzZTJiMzJmZDE3ZDcifQ=="/>
  </w:docVars>
  <w:rsids>
    <w:rsidRoot w:val="105C4E35"/>
    <w:rsid w:val="00016DD1"/>
    <w:rsid w:val="00045BD9"/>
    <w:rsid w:val="00051F59"/>
    <w:rsid w:val="00054ABF"/>
    <w:rsid w:val="000570AA"/>
    <w:rsid w:val="00074267"/>
    <w:rsid w:val="00075DBA"/>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3383"/>
    <w:rsid w:val="00284299"/>
    <w:rsid w:val="0029153D"/>
    <w:rsid w:val="00294AE5"/>
    <w:rsid w:val="002A0C18"/>
    <w:rsid w:val="002B0A7B"/>
    <w:rsid w:val="003229C3"/>
    <w:rsid w:val="0033190C"/>
    <w:rsid w:val="00333D10"/>
    <w:rsid w:val="003550D6"/>
    <w:rsid w:val="00372017"/>
    <w:rsid w:val="00374C63"/>
    <w:rsid w:val="0038633C"/>
    <w:rsid w:val="003A076D"/>
    <w:rsid w:val="003B0681"/>
    <w:rsid w:val="003C4AE2"/>
    <w:rsid w:val="003C4CFD"/>
    <w:rsid w:val="003F0CAF"/>
    <w:rsid w:val="003F6C78"/>
    <w:rsid w:val="003F7D89"/>
    <w:rsid w:val="004126AC"/>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425C9"/>
    <w:rsid w:val="00667580"/>
    <w:rsid w:val="00685856"/>
    <w:rsid w:val="006935F8"/>
    <w:rsid w:val="00693C31"/>
    <w:rsid w:val="00697AB2"/>
    <w:rsid w:val="006B093C"/>
    <w:rsid w:val="006D5943"/>
    <w:rsid w:val="006D7D5E"/>
    <w:rsid w:val="006E2C0E"/>
    <w:rsid w:val="006E341E"/>
    <w:rsid w:val="006E344B"/>
    <w:rsid w:val="007010B4"/>
    <w:rsid w:val="00704265"/>
    <w:rsid w:val="0071603A"/>
    <w:rsid w:val="00773FF9"/>
    <w:rsid w:val="00774E71"/>
    <w:rsid w:val="007861C5"/>
    <w:rsid w:val="007E15E6"/>
    <w:rsid w:val="007E7C92"/>
    <w:rsid w:val="007F0D9A"/>
    <w:rsid w:val="007F4A0D"/>
    <w:rsid w:val="00807604"/>
    <w:rsid w:val="0081719E"/>
    <w:rsid w:val="00826581"/>
    <w:rsid w:val="00836BD0"/>
    <w:rsid w:val="00836E5C"/>
    <w:rsid w:val="00857A79"/>
    <w:rsid w:val="00864003"/>
    <w:rsid w:val="008640AB"/>
    <w:rsid w:val="00871ECC"/>
    <w:rsid w:val="0087252C"/>
    <w:rsid w:val="00880F9B"/>
    <w:rsid w:val="00890906"/>
    <w:rsid w:val="0089342A"/>
    <w:rsid w:val="008B227F"/>
    <w:rsid w:val="008B4EE5"/>
    <w:rsid w:val="008C44F1"/>
    <w:rsid w:val="008D5038"/>
    <w:rsid w:val="008D58A6"/>
    <w:rsid w:val="008F0D74"/>
    <w:rsid w:val="008F537F"/>
    <w:rsid w:val="00931A6B"/>
    <w:rsid w:val="00933938"/>
    <w:rsid w:val="00942310"/>
    <w:rsid w:val="00946A91"/>
    <w:rsid w:val="00956552"/>
    <w:rsid w:val="00982004"/>
    <w:rsid w:val="009835A6"/>
    <w:rsid w:val="009918DF"/>
    <w:rsid w:val="009B6DAC"/>
    <w:rsid w:val="009D5106"/>
    <w:rsid w:val="009D7406"/>
    <w:rsid w:val="009D7980"/>
    <w:rsid w:val="00A02B75"/>
    <w:rsid w:val="00A04B77"/>
    <w:rsid w:val="00A213DF"/>
    <w:rsid w:val="00A2507B"/>
    <w:rsid w:val="00A31C32"/>
    <w:rsid w:val="00A36A02"/>
    <w:rsid w:val="00A42BFD"/>
    <w:rsid w:val="00A50751"/>
    <w:rsid w:val="00A5410C"/>
    <w:rsid w:val="00A54DD1"/>
    <w:rsid w:val="00A67074"/>
    <w:rsid w:val="00A976DD"/>
    <w:rsid w:val="00A978C2"/>
    <w:rsid w:val="00AD3B2A"/>
    <w:rsid w:val="00AE17B6"/>
    <w:rsid w:val="00AE4FB5"/>
    <w:rsid w:val="00AF114F"/>
    <w:rsid w:val="00B12604"/>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BC16DB"/>
    <w:rsid w:val="00BD41B7"/>
    <w:rsid w:val="00BF3531"/>
    <w:rsid w:val="00C0620C"/>
    <w:rsid w:val="00C140C2"/>
    <w:rsid w:val="00C2020B"/>
    <w:rsid w:val="00C32990"/>
    <w:rsid w:val="00C32E4E"/>
    <w:rsid w:val="00C45822"/>
    <w:rsid w:val="00C64E29"/>
    <w:rsid w:val="00C92025"/>
    <w:rsid w:val="00C9624A"/>
    <w:rsid w:val="00CD20CE"/>
    <w:rsid w:val="00CD59B0"/>
    <w:rsid w:val="00CE07D3"/>
    <w:rsid w:val="00CE50FC"/>
    <w:rsid w:val="00CE7655"/>
    <w:rsid w:val="00D21B6C"/>
    <w:rsid w:val="00D576B3"/>
    <w:rsid w:val="00D61A14"/>
    <w:rsid w:val="00D7640E"/>
    <w:rsid w:val="00D863C3"/>
    <w:rsid w:val="00DB1A93"/>
    <w:rsid w:val="00DB5BEA"/>
    <w:rsid w:val="00DC2A7B"/>
    <w:rsid w:val="00DC2B68"/>
    <w:rsid w:val="00DD144E"/>
    <w:rsid w:val="00DD3DDF"/>
    <w:rsid w:val="00DD7893"/>
    <w:rsid w:val="00DE767B"/>
    <w:rsid w:val="00E02F7D"/>
    <w:rsid w:val="00E03A3A"/>
    <w:rsid w:val="00E13B8F"/>
    <w:rsid w:val="00E1420B"/>
    <w:rsid w:val="00E20FFD"/>
    <w:rsid w:val="00E35CDF"/>
    <w:rsid w:val="00E50A80"/>
    <w:rsid w:val="00E55F2F"/>
    <w:rsid w:val="00E63A35"/>
    <w:rsid w:val="00E842D6"/>
    <w:rsid w:val="00E85883"/>
    <w:rsid w:val="00E9657A"/>
    <w:rsid w:val="00EB0584"/>
    <w:rsid w:val="00EB31B4"/>
    <w:rsid w:val="00EE3B5A"/>
    <w:rsid w:val="00EF6B1A"/>
    <w:rsid w:val="00F20B53"/>
    <w:rsid w:val="00F505F0"/>
    <w:rsid w:val="00F60E78"/>
    <w:rsid w:val="00F71392"/>
    <w:rsid w:val="00F7399A"/>
    <w:rsid w:val="00F77D2A"/>
    <w:rsid w:val="00FA14E4"/>
    <w:rsid w:val="00FA633F"/>
    <w:rsid w:val="00FA69EF"/>
    <w:rsid w:val="00FD5406"/>
    <w:rsid w:val="00FF6C37"/>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4AE2"/>
    <w:pPr>
      <w:widowControl w:val="0"/>
      <w:jc w:val="both"/>
    </w:pPr>
    <w:rPr>
      <w:kern w:val="2"/>
      <w:sz w:val="21"/>
    </w:rPr>
  </w:style>
  <w:style w:type="paragraph" w:styleId="1">
    <w:name w:val="heading 1"/>
    <w:basedOn w:val="a"/>
    <w:next w:val="a"/>
    <w:uiPriority w:val="9"/>
    <w:qFormat/>
    <w:rsid w:val="003C4AE2"/>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C4AE2"/>
    <w:pPr>
      <w:spacing w:after="120"/>
    </w:pPr>
  </w:style>
  <w:style w:type="paragraph" w:styleId="a4">
    <w:name w:val="footer"/>
    <w:basedOn w:val="a"/>
    <w:qFormat/>
    <w:rsid w:val="003C4AE2"/>
    <w:pPr>
      <w:tabs>
        <w:tab w:val="center" w:pos="4153"/>
        <w:tab w:val="right" w:pos="8306"/>
      </w:tabs>
      <w:snapToGrid w:val="0"/>
      <w:jc w:val="left"/>
    </w:pPr>
    <w:rPr>
      <w:sz w:val="18"/>
    </w:rPr>
  </w:style>
  <w:style w:type="paragraph" w:styleId="a5">
    <w:name w:val="header"/>
    <w:basedOn w:val="a"/>
    <w:qFormat/>
    <w:rsid w:val="003C4A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C4A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C4AE2"/>
    <w:rPr>
      <w:rFonts w:ascii="宋体" w:eastAsia="宋体" w:hAnsi="宋体" w:cs="宋体" w:hint="eastAsia"/>
      <w:color w:val="000000"/>
      <w:sz w:val="20"/>
      <w:szCs w:val="20"/>
      <w:u w:val="none"/>
    </w:rPr>
  </w:style>
  <w:style w:type="character" w:customStyle="1" w:styleId="font31">
    <w:name w:val="font31"/>
    <w:basedOn w:val="a1"/>
    <w:qFormat/>
    <w:rsid w:val="003C4AE2"/>
    <w:rPr>
      <w:rFonts w:ascii="宋体" w:eastAsia="宋体" w:hAnsi="宋体" w:cs="宋体" w:hint="eastAsia"/>
      <w:color w:val="000000"/>
      <w:sz w:val="20"/>
      <w:szCs w:val="20"/>
      <w:u w:val="none"/>
    </w:rPr>
  </w:style>
  <w:style w:type="character" w:customStyle="1" w:styleId="font61">
    <w:name w:val="font61"/>
    <w:basedOn w:val="a1"/>
    <w:qFormat/>
    <w:rsid w:val="003C4AE2"/>
    <w:rPr>
      <w:rFonts w:ascii="Times New Roman" w:hAnsi="Times New Roman" w:cs="Times New Roman" w:hint="default"/>
      <w:color w:val="000000"/>
      <w:sz w:val="18"/>
      <w:szCs w:val="18"/>
      <w:u w:val="none"/>
    </w:rPr>
  </w:style>
  <w:style w:type="character" w:customStyle="1" w:styleId="font11">
    <w:name w:val="font11"/>
    <w:basedOn w:val="a1"/>
    <w:qFormat/>
    <w:rsid w:val="003C4AE2"/>
    <w:rPr>
      <w:rFonts w:ascii="宋体" w:eastAsia="宋体" w:hAnsi="宋体" w:cs="宋体" w:hint="eastAsia"/>
      <w:color w:val="000000"/>
      <w:sz w:val="18"/>
      <w:szCs w:val="18"/>
      <w:u w:val="none"/>
    </w:rPr>
  </w:style>
  <w:style w:type="character" w:customStyle="1" w:styleId="font01">
    <w:name w:val="font01"/>
    <w:basedOn w:val="a1"/>
    <w:qFormat/>
    <w:rsid w:val="003C4AE2"/>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3365</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85</cp:revision>
  <cp:lastPrinted>2021-04-12T06:51:00Z</cp:lastPrinted>
  <dcterms:created xsi:type="dcterms:W3CDTF">2021-10-13T02:23:00Z</dcterms:created>
  <dcterms:modified xsi:type="dcterms:W3CDTF">2024-06-03T08:08:00Z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4EABB30B8A2C43EAB9CDAFF0B83D1816</vt:lpwstr>
  </property>
</Properties>
</file>