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BDAB">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4</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7F07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74E1B7D3">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648BE819">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EB18B8D">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A45C03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46808B75">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7837BC0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6881D714">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5B6F3FBC">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0F4D58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0FF10682">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50FAB245">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6CA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675" w:type="dxa"/>
            <w:vAlign w:val="center"/>
          </w:tcPr>
          <w:p w14:paraId="6F7BCEE7">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0020513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bookmarkStart w:id="0" w:name="OLE_LINK2"/>
            <w:r>
              <w:rPr>
                <w:rFonts w:hint="eastAsia" w:ascii="宋体" w:hAnsi="宋体" w:cs="宋体"/>
                <w:color w:val="000000" w:themeColor="text1"/>
                <w:sz w:val="18"/>
                <w:szCs w:val="18"/>
                <w14:textFill>
                  <w14:solidFill>
                    <w14:schemeClr w14:val="tx1"/>
                  </w14:solidFill>
                </w14:textFill>
              </w:rPr>
              <w:t>国家环保平台（微信）</w:t>
            </w:r>
            <w:bookmarkEnd w:id="0"/>
          </w:p>
        </w:tc>
        <w:tc>
          <w:tcPr>
            <w:tcW w:w="909" w:type="dxa"/>
            <w:vAlign w:val="center"/>
          </w:tcPr>
          <w:p w14:paraId="619B39B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演圣镇龙潭村</w:t>
            </w:r>
          </w:p>
        </w:tc>
        <w:tc>
          <w:tcPr>
            <w:tcW w:w="792" w:type="dxa"/>
            <w:vAlign w:val="center"/>
          </w:tcPr>
          <w:p w14:paraId="4B71193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bookmarkStart w:id="1" w:name="OLE_LINK1"/>
            <w:r>
              <w:rPr>
                <w:rFonts w:hint="eastAsia" w:ascii="宋体" w:hAnsi="宋体" w:cs="宋体"/>
                <w:color w:val="000000" w:themeColor="text1"/>
                <w:sz w:val="18"/>
                <w:szCs w:val="18"/>
                <w14:textFill>
                  <w14:solidFill>
                    <w14:schemeClr w14:val="tx1"/>
                  </w14:solidFill>
                </w14:textFill>
              </w:rPr>
              <w:t>畜禽养殖</w:t>
            </w:r>
            <w:bookmarkEnd w:id="1"/>
          </w:p>
        </w:tc>
        <w:tc>
          <w:tcPr>
            <w:tcW w:w="1145" w:type="dxa"/>
            <w:vAlign w:val="center"/>
          </w:tcPr>
          <w:p w14:paraId="4003D425">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2025.4.10</w:t>
            </w:r>
          </w:p>
        </w:tc>
        <w:tc>
          <w:tcPr>
            <w:tcW w:w="2598" w:type="dxa"/>
            <w:vAlign w:val="center"/>
          </w:tcPr>
          <w:p w14:paraId="182CFA7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养猪场从投入生产对下游整条水资源污染严重，水发黑发臭 ，垃圾场选址建设有问题，两三百米就是住家户，完全没考虑老百姓的日常生活 这两个地方直径距离300米。</w:t>
            </w:r>
          </w:p>
        </w:tc>
        <w:tc>
          <w:tcPr>
            <w:tcW w:w="7739" w:type="dxa"/>
            <w:vAlign w:val="center"/>
          </w:tcPr>
          <w:p w14:paraId="73C89DF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2" w:name="OLE_LINK3"/>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2"/>
            <w:r>
              <w:rPr>
                <w:rFonts w:hint="eastAsia" w:ascii="宋体" w:hAnsi="宋体" w:cs="宋体"/>
                <w:color w:val="000000" w:themeColor="text1"/>
                <w:sz w:val="18"/>
                <w:szCs w:val="18"/>
                <w:lang w:eastAsia="zh-CN"/>
                <w14:textFill>
                  <w14:solidFill>
                    <w14:schemeClr w14:val="tx1"/>
                  </w14:solidFill>
                </w14:textFill>
              </w:rPr>
              <w:t>群众反映的“养猪场”名为剑阁县鑫祥畜禽养殖专业合作社。经现场调查核实，该养殖场所产生的养殖废水经粪污处理设施处理后，实施还田利用，消纳还田土地面积约100亩。经实地核查，未发现存在粪污直排现象。消纳还田土地由于种植有农作物，养殖废水用于还田后未及时翻耕，致使臭气浓度较大。因周边农户个人请求，将该养殖场养殖粪水用于还田利用，由于还田土地离河道较近，导致污水渗漏到河道。关于“垃圾场选址建设”问题，演圣镇原有垃圾处理场已于2016年停止使用，2019年在原址周边新建垃圾压缩中转站。现行生活垃圾处理流程为：经压缩处理后，统一转运至南部县垃圾处理场进行集中处置。现场勘查未发现随意倾倒垃圾现象。针对上述问题，剑阁生态环境局一是要求养殖场落实污染防治主体责任，保证污染治理设施正常运行，确保畜禽粪污经无害化处理后再进行还田，在还田过程中要及时对粪污消纳土地进行翻耕，避免粪污外溢、渗漏至外环境；二是演圣镇政府严格按照网格化环境监管，切实加强对养殖场和垃圾中转站的日常环境监管，对日常监督检查过程中发现的环境问题及时处理。</w:t>
            </w:r>
          </w:p>
          <w:p w14:paraId="6A016F6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以上内容，剑阁生态环境局执法人员已通过电话联系方式告知于信访群众。</w:t>
            </w:r>
          </w:p>
        </w:tc>
      </w:tr>
      <w:tr w14:paraId="0B22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819B08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0D1B858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国家环保平台（微信）</w:t>
            </w:r>
          </w:p>
        </w:tc>
        <w:tc>
          <w:tcPr>
            <w:tcW w:w="909" w:type="dxa"/>
            <w:vAlign w:val="center"/>
          </w:tcPr>
          <w:p w14:paraId="2746C12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张王镇金黄村</w:t>
            </w:r>
          </w:p>
        </w:tc>
        <w:tc>
          <w:tcPr>
            <w:tcW w:w="792" w:type="dxa"/>
            <w:vAlign w:val="center"/>
          </w:tcPr>
          <w:p w14:paraId="1B69048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畜禽养殖</w:t>
            </w:r>
          </w:p>
        </w:tc>
        <w:tc>
          <w:tcPr>
            <w:tcW w:w="1145" w:type="dxa"/>
            <w:vAlign w:val="center"/>
          </w:tcPr>
          <w:p w14:paraId="73F2D738">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2025.4.14</w:t>
            </w:r>
          </w:p>
        </w:tc>
        <w:tc>
          <w:tcPr>
            <w:tcW w:w="2598" w:type="dxa"/>
            <w:vAlign w:val="center"/>
          </w:tcPr>
          <w:p w14:paraId="66A46EF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该项目自建成以后对我们有严重的噪音影响，风力发电设备与自建房屋周为都有，所产生的噪音对我们生活造成了一定的影响</w:t>
            </w:r>
          </w:p>
        </w:tc>
        <w:tc>
          <w:tcPr>
            <w:tcW w:w="7739" w:type="dxa"/>
            <w:vAlign w:val="center"/>
          </w:tcPr>
          <w:p w14:paraId="550AE1A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3" w:name="OLE_LINK5"/>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w:t>
            </w:r>
            <w:bookmarkEnd w:id="3"/>
            <w:r>
              <w:rPr>
                <w:rFonts w:hint="eastAsia" w:ascii="宋体" w:hAnsi="宋体" w:cs="宋体"/>
                <w:color w:val="000000" w:themeColor="text1"/>
                <w:sz w:val="18"/>
                <w:szCs w:val="18"/>
                <w:lang w:eastAsia="zh-CN"/>
                <w14:textFill>
                  <w14:solidFill>
                    <w14:schemeClr w14:val="tx1"/>
                  </w14:solidFill>
                </w14:textFill>
              </w:rPr>
              <w:t>经查，群众反映的中节能广元剑阁天台山风电场二期项目风力发电扰民机组实为该项目位于张王镇金号村的JGJW29、JGJW30、JGJW31、JGJW32、JGJW33、JGJW34六台风力发电机组。该项目运营单位为中节能风力发电四川有限公司（以下简称中节能公司），该项目于2021年3月取得环境影响报告表批复（广剑环建发〔2021〕5号），该项目环境影响报告表中要求的防护距离为170米，声环境执行标准为《声环境质量标准》（GB3096—2008）2类标准（昼间60分贝、夜间50分贝）。2025年1月10日，在剑阁生态环境局工作人员参与监督的情况下，中节能公司委托三方检测机构在群众所在的居民住宅聚集区共选取了8个检测点位开展了环境噪声自主监测，监测结果显示：8个检测点位中有6个检测点位（1#、2#、5#、6#、7#、8#）环境噪声满足《声环境质量标准》（GB3096—2008）2类限值要求；2个检测点位（3#、4#）环境噪声不满足《声环境质量标准》（GB3096—2008）2类限值要求。其中，群众家对应的检测点位环境噪声满足《声环境质量标准》（GB3096—2008）2类限值要求。依据《中华人民共和国噪声污染防治法》第二条第二款“本法所称噪声污染，是指超过噪声排放标准或者未依法采取防控措施产生噪声，并干扰他人正常生活、工作和学习的现象”之规定，客观上不能认定中节能公司风力发电机组运行噪声对群众存在损害责任。2025年4月14日17时48分，剑阁生态局执法人员通过电话联系方式向群众了解相关情况时，群众提出“2025年1月10日中节能公司进行环境噪声检测布点不合理”“中节能公司在建设风力发电机组时，运输车辆对群众家院坝造成损坏”问题。（一）关于2025年1月10日监测布点不合理问题。在充分听取群众的意见后，原则同意“群众与中节能风力发电公司依据《中华人民共和国噪声污染防治法》第八十六条第三款之规定，进行友好协商妥善解决噪声纠纷”的处理方案，协商时限为1个月。2025年4月21日18时09分，执法人员通过电话联系方式向群众了解与中节能公司自主协商情况，群众表示与中节能公司就处理意见未达成一致。（二）关于中节能公司在建设风力发电机组时对群众家院坝造成损坏问题。2025年5月1日，中节能公司工作人员向剑阁生态环境局执法人员反馈，前期经该公司工作人员与群众家人友好协商，达成由该公司向群众家赔偿2000元的约定。当日，该公司工作人员通过微信转账方式向群众父亲兑现了支付2000元的赔偿金。鉴于群众提出的2025年1月10日中节能公司在群众家进行环境噪声检测布点不合理问题。待满足监测条件时，剑阁生态环境局将再次对群众所在的居民点开展风机运行噪声监督性监测，届时将邀请群众及其所在居民住宅区的居民代表全程参与，并依据监督性监测结果客观判定中节能公司风力发电机组运行噪声排放对群众是否存在损害责任。</w:t>
            </w:r>
          </w:p>
          <w:p w14:paraId="6EF846CD">
            <w:pPr>
              <w:keepNext w:val="0"/>
              <w:keepLines w:val="0"/>
              <w:widowControl/>
              <w:suppressLineNumbers w:val="0"/>
              <w:jc w:val="left"/>
              <w:textAlignment w:val="center"/>
              <w:rPr>
                <w:rFonts w:hint="eastAsia"/>
                <w:lang w:eastAsia="zh-CN"/>
              </w:rPr>
            </w:pPr>
            <w:bookmarkStart w:id="4" w:name="OLE_LINK4"/>
            <w:r>
              <w:rPr>
                <w:rFonts w:hint="eastAsia" w:ascii="宋体" w:hAnsi="宋体" w:cs="宋体"/>
                <w:color w:val="000000" w:themeColor="text1"/>
                <w:sz w:val="18"/>
                <w:szCs w:val="18"/>
                <w:lang w:eastAsia="zh-CN"/>
                <w14:textFill>
                  <w14:solidFill>
                    <w14:schemeClr w14:val="tx1"/>
                  </w14:solidFill>
                </w14:textFill>
              </w:rPr>
              <w:t>以上内容，剑阁生态环境局执法人员已于2025年5月7日</w:t>
            </w:r>
            <w:bookmarkStart w:id="7" w:name="_GoBack"/>
            <w:bookmarkEnd w:id="7"/>
            <w:r>
              <w:rPr>
                <w:rFonts w:hint="eastAsia" w:ascii="宋体" w:hAnsi="宋体" w:cs="宋体"/>
                <w:color w:val="000000" w:themeColor="text1"/>
                <w:sz w:val="18"/>
                <w:szCs w:val="18"/>
                <w:lang w:eastAsia="zh-CN"/>
                <w14:textFill>
                  <w14:solidFill>
                    <w14:schemeClr w14:val="tx1"/>
                  </w14:solidFill>
                </w14:textFill>
              </w:rPr>
              <w:t>通过电话联系方式告知于信访群众。</w:t>
            </w:r>
            <w:bookmarkEnd w:id="4"/>
          </w:p>
        </w:tc>
      </w:tr>
      <w:tr w14:paraId="2614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53E91C5">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shd w:val="clear" w:color="auto" w:fill="auto"/>
            <w:vAlign w:val="center"/>
          </w:tcPr>
          <w:p w14:paraId="30270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14:paraId="1489FB9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宝轮镇</w:t>
            </w:r>
          </w:p>
        </w:tc>
        <w:tc>
          <w:tcPr>
            <w:tcW w:w="792" w:type="dxa"/>
            <w:vAlign w:val="center"/>
          </w:tcPr>
          <w:p w14:paraId="7008DE35">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水</w:t>
            </w:r>
          </w:p>
        </w:tc>
        <w:tc>
          <w:tcPr>
            <w:tcW w:w="1145" w:type="dxa"/>
            <w:vAlign w:val="center"/>
          </w:tcPr>
          <w:p w14:paraId="206A321E">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2025.4.10</w:t>
            </w:r>
          </w:p>
        </w:tc>
        <w:tc>
          <w:tcPr>
            <w:tcW w:w="2598" w:type="dxa"/>
            <w:vAlign w:val="center"/>
          </w:tcPr>
          <w:p w14:paraId="7AC58D5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下寺镇工业园区及清江河沿线有大量洗涤厂将污水直排至河道，导致下游河水污染严重，要求查处</w:t>
            </w:r>
          </w:p>
        </w:tc>
        <w:tc>
          <w:tcPr>
            <w:tcW w:w="7739" w:type="dxa"/>
            <w:vAlign w:val="center"/>
          </w:tcPr>
          <w:p w14:paraId="0CA6C8D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5" w:name="OLE_LINK6"/>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5"/>
            <w:r>
              <w:rPr>
                <w:rFonts w:hint="eastAsia" w:ascii="宋体" w:hAnsi="宋体" w:cs="宋体"/>
                <w:color w:val="000000" w:themeColor="text1"/>
                <w:sz w:val="18"/>
                <w:szCs w:val="18"/>
                <w:lang w:eastAsia="zh-CN"/>
                <w14:textFill>
                  <w14:solidFill>
                    <w14:schemeClr w14:val="tx1"/>
                  </w14:solidFill>
                </w14:textFill>
              </w:rPr>
              <w:t>群众反映的“下寺镇工业园区”为剑门工业园区，位于剑阁县城，主要涉及食品医药、轻工机电、建筑建材等企业。园区内涉及洗涤污水企业为四川蜀剑织锦科技有限公司，该工业园区附近的居民、企业生活生产产生的污水经管网收集进入剑阁县城污水处理厂处理后达标排放。现场踏勘时，未发现有洗涤厂将污水直排至河道情况。一是四川蜀剑织锦科技有限公司生产过程中产生的洗涤废水，按规范要求经企业预处理设施处理后，接入城市污水管网，最终排至剑阁县城污水处理厂进行集中处置，厂界外沿河道附近未发现私设排污口。二是该园区内涉水排污企业，生产污水经排入城市污水管网进入剑阁县城污水处理厂，处理达标后排放。三是调取剑阁县城污水处理厂在线监测平台2025年1月1日至4月28日历史数据，数据显示COD、氨氮、总磷等主要污染物指标日均值均符合排放限值要求，未出现超标排放情况。四是根据四川省广元生态环境监测中心站提供的省控地表水水质监测报告（广环监字（2025）第007HJ01号、广环监字（2025）第022HJ01号），清江河石羊村省控断面2025年1月、2月水质监测数据显示，pH值、溶解氧、高锰酸盐指数等25项指标均符合《地表水环境质量标准》（GB3838-2002）Ⅱ类水域功能要求，水质综合评价结果达标。</w:t>
            </w:r>
          </w:p>
          <w:p w14:paraId="4B660E0C">
            <w:pPr>
              <w:pStyle w:val="2"/>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因信访人电话联系未接通，剑阁生态环境局执法人员已通过短信方式将处理情况告知于信访群众。</w:t>
            </w:r>
          </w:p>
        </w:tc>
      </w:tr>
      <w:tr w14:paraId="5D39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87C5A7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6CC3A9C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市局转办（网络）</w:t>
            </w:r>
          </w:p>
        </w:tc>
        <w:tc>
          <w:tcPr>
            <w:tcW w:w="909" w:type="dxa"/>
            <w:vAlign w:val="center"/>
          </w:tcPr>
          <w:p w14:paraId="67F63367">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武连镇</w:t>
            </w:r>
          </w:p>
        </w:tc>
        <w:tc>
          <w:tcPr>
            <w:tcW w:w="792" w:type="dxa"/>
            <w:vAlign w:val="center"/>
          </w:tcPr>
          <w:p w14:paraId="53C32BE9">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45495B6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2025.4.21</w:t>
            </w:r>
          </w:p>
        </w:tc>
        <w:tc>
          <w:tcPr>
            <w:tcW w:w="2598" w:type="dxa"/>
            <w:vAlign w:val="center"/>
          </w:tcPr>
          <w:p w14:paraId="66D2CA8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武连镇“这条小沟‘脏乱差’哦，水体‘黑如墨汁’，与西河形成强烈的反差，希望当地有关方面及时清理河道。”日前，网友向壹线监督热线134 0281 8321反映：称位于剑阁县武连镇武连小桥的一条小沟，实在太脏了，也希望壹线监督到现场进行报道此事。</w:t>
            </w:r>
          </w:p>
        </w:tc>
        <w:tc>
          <w:tcPr>
            <w:tcW w:w="7739" w:type="dxa"/>
            <w:vAlign w:val="center"/>
          </w:tcPr>
          <w:p w14:paraId="0CD01BA7">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网民反映的“这条小沟”名为鄢家河，为武连镇区域内的一条河沟，属季节性河流，主要为降雨汇集形成，缺乏稳定的生态流量补给，水流性较差。该河段流经武连场镇居民住宅聚集区和武连中学，最终汇入西河。经现场调查核实，一是河道上游处有堆弃建渣的现象，现已完成部分清运。二是该河沟范围内无规模化畜禽养殖场及工业污染源分布，该河沟流经武连中学及周边居民区。武连中学已将生活污水纳入市政污水收集管网，未发现生活污水直排入河现象；部分居民区因生活污水收集管网覆盖率不足，有生活污水散排入河现象。三是沿岸植被覆盖密度较高，受大风天气影响，河道水面落叶沉积现象较为突出。加之该河段缺乏稳定生态流量，水流动力条件不足，致使滞留落叶发生腐败变质，造成河道污染。四是沿河居民有畜禽养殖过程中，畜禽粪污未经无害化处置，直排河道；河沟内设有围网进行家禽圈养，进一步造成河沟水质污染。综上行为来看，该河水质受到一定负面影响。同时经对该河汇入西河前100米处水质采样结果分析，化学需氧量监测结果为21mg/L，氨氮监测结果为1.03mg/L，pH监测结果为7.86，为地表水Ⅳ类水质。处理要求：一是武连镇政府在堆弃建渣处竖立标识标牌，禁止随意弃倒建渣，社区干部进行常态化监管；二是武连镇政府及社区干部，组织人力将河沟内落叶等悬浮物进行清理，恢复河沟环境。拆除河沟内设置的围网，禁止在河沟内圈养家禽；三是武连镇政府及社区干部组织人力，修建化粪池作为应急措施，收集直排河沟的生活废水和养殖废水，避免污水直排河沟。四是住建部门拟于近期启动武连镇污水管网更新改造项目，将附近居民生活污水接入管网，进一步解决场镇生活污水收集问题。</w:t>
            </w:r>
          </w:p>
          <w:p w14:paraId="2C978213">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因该件为网络渠道反映问题，无法进行回访。</w:t>
            </w:r>
          </w:p>
        </w:tc>
      </w:tr>
      <w:tr w14:paraId="1D7D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8FE597C">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shd w:val="clear" w:color="auto" w:fill="auto"/>
            <w:vAlign w:val="center"/>
          </w:tcPr>
          <w:p w14:paraId="7A30159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bookmarkStart w:id="6" w:name="OLE_LINK7"/>
            <w:r>
              <w:rPr>
                <w:rFonts w:hint="eastAsia" w:ascii="宋体" w:hAnsi="宋体" w:eastAsia="宋体" w:cs="宋体"/>
                <w:i w:val="0"/>
                <w:iCs w:val="0"/>
                <w:color w:val="000000"/>
                <w:kern w:val="0"/>
                <w:sz w:val="18"/>
                <w:szCs w:val="18"/>
                <w:u w:val="none"/>
                <w:lang w:val="en-US" w:eastAsia="zh-CN" w:bidi="ar"/>
              </w:rPr>
              <w:t>12345电话</w:t>
            </w:r>
            <w:bookmarkEnd w:id="6"/>
          </w:p>
        </w:tc>
        <w:tc>
          <w:tcPr>
            <w:tcW w:w="909" w:type="dxa"/>
            <w:vAlign w:val="center"/>
          </w:tcPr>
          <w:p w14:paraId="711D63D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龙源镇金山村</w:t>
            </w:r>
          </w:p>
        </w:tc>
        <w:tc>
          <w:tcPr>
            <w:tcW w:w="792" w:type="dxa"/>
            <w:vAlign w:val="center"/>
          </w:tcPr>
          <w:p w14:paraId="4A130BF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2CF41ED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2025.4.22</w:t>
            </w:r>
          </w:p>
        </w:tc>
        <w:tc>
          <w:tcPr>
            <w:tcW w:w="2598" w:type="dxa"/>
            <w:vAlign w:val="center"/>
          </w:tcPr>
          <w:p w14:paraId="3092307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金山村2组一养殖场将污水排放至河道内，认为不合理。</w:t>
            </w:r>
          </w:p>
        </w:tc>
        <w:tc>
          <w:tcPr>
            <w:tcW w:w="7739" w:type="dxa"/>
            <w:vAlign w:val="center"/>
          </w:tcPr>
          <w:p w14:paraId="3A6E6FA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按网格化管理要求转龙源镇核实、处理，经核实，群众反映的养殖场实为龙姜养殖场，始建于 2019 年,位于龙源镇金山村三组，养殖生猪规模 1200 头, 经有关部门批准并报环保部门备案环保设施同步建设, 经现场查看调查,群众反映的情况基本属实。 此次主要是沉淀池污水部分溢出至外环境,但未污染饮用水源和居民环境污染。经现场处置，协商形成以下处理意见：1.对污染水体紧急撒生石灰沉淀及消毒除菌。2. 在原有沉淀池基础上新增两个沉淀池以扩大污水贮量。3.加大类污还田力度, 在原有面积的基础上再扩大ニ十亩面积,減少存量。4. 加强设施设备日常维护及运行管理, 随时查看沉淀池贮存状况, 防止污水外溢。</w:t>
            </w:r>
          </w:p>
          <w:p w14:paraId="15D6915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现场调查及会商，已邀请群众全程参与。</w:t>
            </w:r>
          </w:p>
        </w:tc>
      </w:tr>
      <w:tr w14:paraId="5FB2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5A437D2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851" w:type="dxa"/>
            <w:vAlign w:val="center"/>
          </w:tcPr>
          <w:p w14:paraId="3E5E697F">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14:paraId="362990E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下寺镇上寺社区</w:t>
            </w:r>
          </w:p>
        </w:tc>
        <w:tc>
          <w:tcPr>
            <w:tcW w:w="792" w:type="dxa"/>
            <w:vAlign w:val="center"/>
          </w:tcPr>
          <w:p w14:paraId="26DD58D9">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固</w:t>
            </w:r>
          </w:p>
        </w:tc>
        <w:tc>
          <w:tcPr>
            <w:tcW w:w="1145" w:type="dxa"/>
            <w:vAlign w:val="center"/>
          </w:tcPr>
          <w:p w14:paraId="1FC5F9CB">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2025.4.22</w:t>
            </w:r>
          </w:p>
        </w:tc>
        <w:tc>
          <w:tcPr>
            <w:tcW w:w="2598" w:type="dxa"/>
            <w:vAlign w:val="center"/>
          </w:tcPr>
          <w:p w14:paraId="122199F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有人将有害物质矿石堆放在老水厂附近，严重影响环境。</w:t>
            </w:r>
          </w:p>
        </w:tc>
        <w:tc>
          <w:tcPr>
            <w:tcW w:w="7739" w:type="dxa"/>
            <w:vAlign w:val="center"/>
          </w:tcPr>
          <w:p w14:paraId="192F3E9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按网格化管理要求转下寺镇处理，针对群众反映的运输矿石的老板将矿石堆放在上寺社区农户房屋附近，污染环境的问题，下寺镇分管领导贾峻带领镇环保办、上寺社区常职干部现场核实，该群众反映情况属实，现场已要求运输砂石老板三天内将砂石运走。目前，堆放的矿石已移走，不存在污染环境的问题，后续施工方将回复院坝堡坎问题，信访人同意处理意见。</w:t>
            </w:r>
          </w:p>
          <w:p w14:paraId="38194F4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4月25日，镇环保办领导已电话联系信访群众，将核实及处理情况进行了告知。</w:t>
            </w:r>
          </w:p>
        </w:tc>
      </w:tr>
    </w:tbl>
    <w:p w14:paraId="389B5830">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87A6126"/>
    <w:rsid w:val="09210E0D"/>
    <w:rsid w:val="0B631D92"/>
    <w:rsid w:val="0D397CED"/>
    <w:rsid w:val="0DA95C90"/>
    <w:rsid w:val="0FE352B5"/>
    <w:rsid w:val="105C4E35"/>
    <w:rsid w:val="10A047C3"/>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754D50"/>
    <w:rsid w:val="2CE5134F"/>
    <w:rsid w:val="2D530D1A"/>
    <w:rsid w:val="2D796670"/>
    <w:rsid w:val="2DAF5BEE"/>
    <w:rsid w:val="2DCF636D"/>
    <w:rsid w:val="2DE07EA7"/>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3FC46C4"/>
    <w:rsid w:val="44D35D7A"/>
    <w:rsid w:val="45606F10"/>
    <w:rsid w:val="459D50C5"/>
    <w:rsid w:val="45AD4CCA"/>
    <w:rsid w:val="463A10DF"/>
    <w:rsid w:val="46791FE4"/>
    <w:rsid w:val="471B4D53"/>
    <w:rsid w:val="481B40BD"/>
    <w:rsid w:val="48C54E0D"/>
    <w:rsid w:val="49431B18"/>
    <w:rsid w:val="49BE16AE"/>
    <w:rsid w:val="4AFD5988"/>
    <w:rsid w:val="4B723141"/>
    <w:rsid w:val="4EFD57A9"/>
    <w:rsid w:val="4FB32C07"/>
    <w:rsid w:val="50D35291"/>
    <w:rsid w:val="50F83767"/>
    <w:rsid w:val="51667EBF"/>
    <w:rsid w:val="536B00BB"/>
    <w:rsid w:val="53AF5629"/>
    <w:rsid w:val="53F752EC"/>
    <w:rsid w:val="555B06EB"/>
    <w:rsid w:val="56A20F6B"/>
    <w:rsid w:val="570736DF"/>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6DAB71B2"/>
    <w:rsid w:val="708B7819"/>
    <w:rsid w:val="71754A05"/>
    <w:rsid w:val="71987B9A"/>
    <w:rsid w:val="727E3586"/>
    <w:rsid w:val="72805E48"/>
    <w:rsid w:val="7315786E"/>
    <w:rsid w:val="732151DA"/>
    <w:rsid w:val="764566BC"/>
    <w:rsid w:val="764D3275"/>
    <w:rsid w:val="7776420B"/>
    <w:rsid w:val="79E96793"/>
    <w:rsid w:val="7A136D39"/>
    <w:rsid w:val="7A54783C"/>
    <w:rsid w:val="7ACB0AC9"/>
    <w:rsid w:val="7AEA7832"/>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5</Pages>
  <Words>4246</Words>
  <Characters>4572</Characters>
  <Lines>19</Lines>
  <Paragraphs>5</Paragraphs>
  <TotalTime>38</TotalTime>
  <ScaleCrop>false</ScaleCrop>
  <LinksUpToDate>false</LinksUpToDate>
  <CharactersWithSpaces>4588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喵你个猫喵咪</cp:lastModifiedBy>
  <cp:lastPrinted>2021-04-12T06:51:00Z</cp:lastPrinted>
  <dcterms:modified xsi:type="dcterms:W3CDTF">2025-06-16T02:38:11Z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ADC8B26AC5914FCA892DBC39EE63C637_13</vt:lpwstr>
  </property>
</Properties>
</file>