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238" w:leftChars="304" w:hanging="1600" w:hanging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20" w:lineRule="exact"/>
        <w:ind w:left="2445" w:leftChars="304" w:hanging="1807" w:hangingChars="5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公开遴选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剑阁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卫生计生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信息中心工作人员一览表</w:t>
      </w:r>
    </w:p>
    <w:p>
      <w:pPr>
        <w:spacing w:line="400" w:lineRule="exact"/>
        <w:jc w:val="center"/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</w:rPr>
        <w:t>（共</w:t>
      </w:r>
      <w:r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楷体_GB2312" w:hAnsi="宋体" w:eastAsia="楷体_GB2312" w:cs="宋体"/>
          <w:b/>
          <w:color w:val="000000"/>
          <w:kern w:val="0"/>
          <w:sz w:val="30"/>
          <w:szCs w:val="30"/>
        </w:rPr>
        <w:t>名）</w:t>
      </w:r>
    </w:p>
    <w:tbl>
      <w:tblPr>
        <w:tblStyle w:val="2"/>
        <w:tblW w:w="1427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56"/>
        <w:gridCol w:w="696"/>
        <w:gridCol w:w="1665"/>
        <w:gridCol w:w="645"/>
        <w:gridCol w:w="2385"/>
        <w:gridCol w:w="4425"/>
        <w:gridCol w:w="84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经费性质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遴选岗位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遴选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剑阁县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卫生健康</w:t>
            </w:r>
            <w:r>
              <w:rPr>
                <w:rFonts w:hint="eastAsia" w:ascii="宋体" w:hAnsi="宋体" w:cs="宋体"/>
                <w:kern w:val="0"/>
                <w:szCs w:val="21"/>
              </w:rPr>
              <w:t>局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剑阁县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卫生计生</w:t>
            </w:r>
            <w:r>
              <w:rPr>
                <w:rFonts w:hint="eastAsia" w:ascii="宋体" w:hAnsi="宋体" w:cs="宋体"/>
                <w:kern w:val="0"/>
                <w:szCs w:val="21"/>
              </w:rPr>
              <w:t>信息中心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全额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</w:rPr>
              <w:t>技术岗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全县范围内在编在岗的事业人员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具有大学专科及以上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，年龄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周岁及以下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(1979年9月1日后出生)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2具备中级及以上职称可放宽至4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3.医学专业毕业。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笔试、面试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（管理九级）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全县范围内在编在岗的事业人员</w:t>
            </w:r>
          </w:p>
        </w:tc>
        <w:tc>
          <w:tcPr>
            <w:tcW w:w="4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周岁及以下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1984年9月1日后出生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，且具有大学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</w:t>
            </w:r>
            <w:r>
              <w:rPr>
                <w:rFonts w:hint="eastAsia" w:ascii="宋体" w:hAnsi="宋体" w:cs="宋体"/>
                <w:kern w:val="0"/>
                <w:szCs w:val="21"/>
              </w:rPr>
              <w:t>科及以上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工勤技能</w:t>
            </w:r>
            <w:r>
              <w:rPr>
                <w:rFonts w:hint="eastAsia" w:ascii="宋体" w:hAnsi="宋体" w:cs="宋体"/>
                <w:kern w:val="0"/>
                <w:szCs w:val="21"/>
              </w:rPr>
              <w:t>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（技术工四级）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3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全县范围内在编在岗的事业人员</w:t>
            </w:r>
          </w:p>
        </w:tc>
        <w:tc>
          <w:tcPr>
            <w:tcW w:w="4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周岁及以下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1979年9月1日后出生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中级工</w:t>
            </w:r>
            <w:r>
              <w:rPr>
                <w:rFonts w:hint="eastAsia" w:ascii="宋体" w:hAnsi="宋体" w:cs="宋体"/>
                <w:kern w:val="0"/>
                <w:szCs w:val="21"/>
              </w:rPr>
              <w:t>及以上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工人技术等级资格证书，有大专及以上学历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20" w:lineRule="exact"/>
        <w:ind w:left="2445" w:leftChars="304" w:hanging="1807" w:hangingChars="5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4450"/>
    <w:multiLevelType w:val="singleLevel"/>
    <w:tmpl w:val="5D4D4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50252"/>
    <w:rsid w:val="062D68F6"/>
    <w:rsid w:val="079D59FF"/>
    <w:rsid w:val="11F34CD4"/>
    <w:rsid w:val="127E4F28"/>
    <w:rsid w:val="1326641D"/>
    <w:rsid w:val="16B02569"/>
    <w:rsid w:val="17917621"/>
    <w:rsid w:val="224A1228"/>
    <w:rsid w:val="2C0D4455"/>
    <w:rsid w:val="2C2951AF"/>
    <w:rsid w:val="47CC3C0C"/>
    <w:rsid w:val="47DE4FAF"/>
    <w:rsid w:val="50A76631"/>
    <w:rsid w:val="51CD02AA"/>
    <w:rsid w:val="54981FF4"/>
    <w:rsid w:val="549B6CAD"/>
    <w:rsid w:val="56E36CEB"/>
    <w:rsid w:val="5867193B"/>
    <w:rsid w:val="59256CD4"/>
    <w:rsid w:val="5E622763"/>
    <w:rsid w:val="5FBF5584"/>
    <w:rsid w:val="64AC6DB2"/>
    <w:rsid w:val="65131B3E"/>
    <w:rsid w:val="66403881"/>
    <w:rsid w:val="73D736F8"/>
    <w:rsid w:val="748D3C57"/>
    <w:rsid w:val="7A80033F"/>
    <w:rsid w:val="7B786AA3"/>
    <w:rsid w:val="7D0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2019-08-20T01:12:00Z</cp:lastPrinted>
  <dcterms:modified xsi:type="dcterms:W3CDTF">2019-09-18T09:10:23Z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