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附件1：</w:t>
      </w:r>
    </w:p>
    <w:p>
      <w:pPr>
        <w:ind w:firstLine="720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2020年统筹整合财政涉农资金使用安排农业产业扶贫项目表（第三批）</w:t>
      </w:r>
    </w:p>
    <w:tbl>
      <w:tblPr>
        <w:tblStyle w:val="4"/>
        <w:tblW w:w="15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320"/>
        <w:gridCol w:w="2980"/>
        <w:gridCol w:w="1268"/>
        <w:gridCol w:w="1618"/>
        <w:gridCol w:w="1095"/>
        <w:gridCol w:w="1139"/>
        <w:gridCol w:w="1464"/>
        <w:gridCol w:w="1037"/>
        <w:gridCol w:w="79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Header/>
          <w:jc w:val="center"/>
        </w:trPr>
        <w:tc>
          <w:tcPr>
            <w:tcW w:w="1534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7186" w:type="dxa"/>
            <w:gridSpan w:val="4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3698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项目计划投资（万元）</w:t>
            </w:r>
          </w:p>
        </w:tc>
        <w:tc>
          <w:tcPr>
            <w:tcW w:w="103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1638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1534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其中：整合涉农资金投入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整合涉农金来源（要说明资金来源层级）</w:t>
            </w:r>
          </w:p>
        </w:tc>
        <w:tc>
          <w:tcPr>
            <w:tcW w:w="103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惠及贫困村（个）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惠及贫困户（户）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5234.54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1954.00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一、新型农业经营主体培育项目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3601.54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1235.00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（一）培育农业产业扶贫农民专业合作社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培育省级以上示范社4个、市级以上示范社1个；县级及以上示范社32个，共37个。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1038.560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455.000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剑阁县宏鑫猕猴桃专业合作社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普安镇新华村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1、新建果品分选车间600平方米；2、新建办公室200平方米；3、购直播设备1套。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剑阁县广兴畜禽养殖专业合作社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1、建设钢架鸡舍800平方米；2、购升温设备1套；3、建设鸡舍围网5000米。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剑阁县瑞峰种殖农民专业合作社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元山镇福泉村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1、新建果蔬大棚11个；2、新建排洪水泥渠800米；3、小型提灌站1处。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剑阁县金元宝粮油专业合作社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普安镇五星村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1、新建办公室二间（102平方米）；2、新建培训室102.8平方米;3、新建机具棚100平方米；4、购包装袋2万个；5、新建晒坝400平方米；6、新建堡坎200平方米。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剑阁县顺风畜牧养殖农民专业合作社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下寺镇顺风村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1、新建品种选育实验室200平方米；2、购品种选育设备一套；3、引进种公羊2只，种母羊10只。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剑阁县新虹农机专业合作社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白龙镇青丰村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1、新购704拖拉机1台；2、新购604拖拉机1台；3、新购1.0拖车1台；4、水田平整机1台。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剑阁县宏伟农业种植专业合作社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樵电乡中岩村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1、新建选果厂房200平方米；2、新购选果框800个；3、猕猴桃品种引进3000株。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剑阁县开林粮油专业合作社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汉阳镇上街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购仔猪运输空调车1辆。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剑阁县富鸿金银花种植专业合作社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开封镇胜利村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1、改良品种引进金银花苗15000株；2、购有机肥15吨；3、有机认证；4、建初加工彩钢棚200平方米；5、购烘干设备1台。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剑阁县稻香农作物种植专业合作社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王河镇南华村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1、购东方红拖拉机2台；2、购粮食烘干铲车1台；3、购办公室电脑1台；4、购办公桌椅4套；5、办公室装修25平方米。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21.225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剑阁县新峰农业种植专业合作社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公兴镇龙角村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1、建仓储用房350平方米；2、硬化地坪230平方米；3、建排水沟120米。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剑阁县润天农业种植专业合作社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白龙镇刘家村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1、购旋耕机1台；2、购插秧机1台； 3、购垄箱机1台；4、购无人机1台；5、注册商标1个；6、建机器罩棚300平方米。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22.7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剑阁县果生核桃种植专业合作社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下寺镇二龙村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1、改良核桃品种5000株；2、建钢结构仓储房150平方米；3、购钢结构货物架200平方米；4、购核桃脱皮机1台；5、购核桃分级机1台；6、购核桃真空包装机1台。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剑阁县农友家禽养殖专业合作社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白龙镇寨门村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1、购笼架育雏24组；2、购中转塑料冠40组；3、购恒温器1个；4、购太阳能热水器1套；5、购引水及料线设备一套 ；6、购三轮车一台；7、引进“海南灰”17000只。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剑阁县新鑫农业专业合作社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元山镇凉泉路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1、装修培训室100平方米；2、购办公桌椅40套；3、购65寸电子显示屏1个；4、购空调2组；5、购音响设备1套；6、购产品包装4组；7、建30吨贮存库1 座。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剑阁县明达林业专业合作社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下寺镇金星村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1、新建初加工厂房300平方米。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剑阁县涂山紫薯专业合作社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下寺镇渡口社区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1、购挂面生产线1套；2、购烘干机1套；3、购全自动包装机1台；4、购真空杀菌机1台；5、厂房改建100平方米。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剑阁县闻溪豪力养殖专业合作社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白龙镇庙垭村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1、购置联合收割机1台；购置旋耕机1台；3、购补植苗木160株。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20.06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剑阁县顶尖蔬菜专业合作社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白龙镇青峰村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1、购油菜、大豆专用收割机1台；2、购水稻插秧机1台。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剑阁县绿康畜禽养殖专业合作社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姚家镇元宝村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新建鸡舍420平方米。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剑阁县原林畜牧养殖专业合作社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开封镇双龙村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1、羊场400平方改建为养牛场；2、引进种母牛15头。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剑阁县粮丰中药材种植专业合作社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元山镇双狮村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1、园区滴灌建设100亩；2、引进改良品种5000公斤；3、购有机肥100吨。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剑阁县众农粮油种植专业合作社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东宝镇西阳村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1、购无人机1台；2、购大米分装机2台；3、购优良水稻种子1000斤。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剑阁县公兴镇文华农机专业合作社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公兴镇茶垭村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1、购旋耕机1台；2、购拖拉机1台；3、购无人机2台。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剑阁县助农粮油种植专业合作社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白龙镇春风村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1、购4吨位叉车1台；2、购940型装卸机1台；3、购育秧盘8500张。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剑阁县西农油菜专业合作社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普安镇剑青路139号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1、购旋耕机1台；2；购收割机1台。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剑阁县永鸿畜禽养殖专业合作社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开封镇高池村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修建饲料生物发酵场120平方米；2、修建泥碎路400米；3、购饲料加工设备1套；4、购自动喂料设备4套；5、购自动上上料车1台；6、购饲料搅拌机1台；7、购喂料桶60个；8、小鸡脱温设备1套；9、脱毛机1台；10、购真空包装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32.955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剑阁高观乡良润农机专业合作社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剑门关镇高观乡中街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购中型收割机6台。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剑阁县招宝农机专业合作社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白龙镇大垭村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1、建三处仓储室270平方米；2、购迈克迪尔804轮式拖拉机一台；3、购旋耕机一台套。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33.12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剑阁县毛坝乡团山粮油种植专业合作社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柳沟镇团山村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1、购旋耕机1台；2、购割草机3台；3、购蟠桃树苗3600棵；4、土地整理40亩。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剑阁县健康蔬菜种植农民专业合作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普安镇闻溪村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1、建微水池6口；2、购耕作机2台；3、购起垄机2台。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剑阁县安亮农业种植专业合作社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鹤龄镇赤化街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1、购东方红拖拉机1台；2、建机具棚200平方米；3、硬化晒场600平方米。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剑阁县奔康农业种植专业合作社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姚家乡柳场村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1、建微水池2口（100立方）；2、渠系整治3000米；3、园区主管网配套2000米；4、购机动喷雾器5台；5、购电动剪50把；6、园区道路维修500米。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剑阁县蓝园生态水产养殖专业合作社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鹤龄镇翠柏村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1、鱼塘铺设HDEP防渗膜8500平方米；2、引进鱼苗3950公斤；3、购割草机3台；4、购投料机9台。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剑阁县锦心园农业种植专业合作社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普安镇联合村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1、建农产品加工彩钢房200平方米；2、购生物肥10吨；3、购元宝枫种苗6000株。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剑阁县双华畜牧养殖专业合作社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柳沟镇清泉村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1、新建标准化圈舍180平方米；2、饮用水储蓄塔100立方米；3、新建化粪池100立方米；4、新购焚尸炉1台；5、购饲料加工机器设备1台；6、购饲料储存塔设备1台。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剑阁县昊天脱贫攻坚造林专业合作社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1、建烤房1间；2、建围栏300米；3、安装园区监控8个；4、园区管网60米；5、购电动割草机1台；6、购拢箱开沟机1台；7、建生产用房4间；8、购药用枳壳种苗500株。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达到省市县示范社建设标准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2020.10-2020.12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21.99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（二）培育家庭农场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培育家庭农场</w:t>
            </w:r>
            <w:r>
              <w:rPr>
                <w:rStyle w:val="6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41</w:t>
            </w:r>
            <w:r>
              <w:rPr>
                <w:rStyle w:val="7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家、示范场4家，共</w:t>
            </w:r>
            <w:r>
              <w:rPr>
                <w:rStyle w:val="6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45</w:t>
            </w:r>
            <w:r>
              <w:rPr>
                <w:rStyle w:val="7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家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达到县级以上示范场标准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1912.98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金仙镇西河村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购旋耕机2台；60立方米灌溉池1口；灌溉管网500米；150平方米养殖房；果桑品改5500株。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21.15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鹤龄镇绿水村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猪场内道路硬化350㎡，搭建围墙110m，新建洗消间3间，安装自动料线30m，吸料泵1台，热风锅炉1台，焚烧炉1台，18吨料塔1座，消毒机2台，热水器2台，饮水净化器1台，烘干机1台，粪污过滤池池1个。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下寺镇猫儿村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扩建50亩木架棚，改建5000平方钢架大棚，新增水泵2台，烘干机2台，钻孔机1台，微耕机1台。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开封镇同坝村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新建牛舍600平方米14万元，能繁母牛20头，30万元，拉粪三轮车一辆1.966万元，旋耕机7041台5.58万元。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51.54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涂山镇迎新村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1，扩展能繁母牛20头。2，增添加工机械设备（全自动粉粹机1台）。3，新建配套粪污设施（沉淀池500立方）。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杨村镇白水村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扩建猪圈300㎡，鸡圈100平方米，购干湿分离机一台，限位栏40套，产床8套，保育床4套。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公兴镇大凉村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香菇发菌室60平方米，新建泥碎路150m×3m，新建大棚1050㎡、全自动装袋机1台、自走式拌料机2台、三相粉碎机1台、锅炉1台、臭氧机2台、超净工作台1个、闸口机1个、三轮车1辆，50涵管及水泥板1套。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33.18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公兴镇龙座村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改扩建牛房225平方米、新建库房200平方米、能繁母牛20头。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白龙镇广坪村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新建库房200㎡，购704中拖1台，旋耕机1台。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武连镇庙岭村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新建圈舍5000平方米200万元，料塔2处24万元。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张王镇苍山村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滴灌系统（总管道长6千米，滴灌水管4万米，滴灌头3.5万套）。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34.30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东宝镇桐梁村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养殖场道路硬化65×3.5×0.023.4万元，生物安全围栏300米，打100米深养殖场饮用水井，消毒房10平方米，上猪台2个15米饲料塔、料线，饲料搅拌机、发动机、地磅2个焚烧炉1个。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普安镇碑梁村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生产用房钢架600㎡，养殖大棚1000㎡，3.6米*19间 钢管 薄膜网果树品种改良2000株，泥碎路600m 1.2米*600米。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普安镇碑梁村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改扩圈400㎡，改良品种 能繁母猪20头，母猪产床、仔猪保育栏各20套。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公兴镇龙座村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新建圈舍改建圈舍1772㎡（17*32，14*32，13*30，13*30）4栋，改建圈舍1200㎡，10*30（4栋），配套蓄水池2个，400立方米、三级沉淀池2个，200m³、挡鼠隔板300m，建设上猪台1个、消毒池1个，硬化场内道路300m。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王河镇新家村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新建钢架式库房2间500平米25万元（地坪硬化，围栏围房一周），库房入户路500米（碎石路），2万元。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柳沟镇百花村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购买收割机沃得2台19万元、收割机割1台2.25万元、1台播种机0.9万元、修建粮食收储厂房250平方13万元。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33.45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白龙镇春风村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购704中拖1台，旋耕机1台，果园开沟机1台，沃得收割机1台，新建生产用房（彩钢夹心）150㎡。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白龙镇山峰村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新建钢架式库房2间400㎡，购RG50雷沃谷神收割机1台。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白龙镇刘家村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新建保鲜库75m³，库容20吨，新建砖混库房150㎡；防护网1000m×1.5m。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柳沟镇石龙村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蟠桃苗150亩，22500株。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店子镇登高村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购大型粉草机1台，青储打包机1台，重型旋耕机1台，购改良种牛15头。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金仙镇桥楼村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柑桔园建设（人工、机械、管网）20亩，柑桔苗3000株，库房建设180㎡，新建泥碎路200米，804拖拉机1台。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32.9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柳沟镇清泉村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购置旋耕机一台7万元，收割机一台9万元，田间作业道（碎石）1000米8万元，新建钢架棚200平方米（硬化地平100平方米）6万元。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演圣镇切山村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改扩建牛房400㎡，新建管理房160㎡，新建地磅1处，新建泥碎路200*3.5*0.1，新购504拖拉机1台。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涂山镇皇山村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新建牛场500㎡，扩展鸡舍100㎡，购置旋耕机2台（704、504）。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元山镇盘石村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鸡粪粪污处理场:干湿分离机7.5千瓦，厌氧系统一套，分化系统一套，沉淀系统一套，电控系统一套，粪液收集系统一套，堆粪塔15×5m，雨水沟40×0.5×0.5m，厂房70㎡。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29.9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剑门关镇剑山村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入场道路500m泥碎路10公分*3米，化粪池500m³ 25米*5米*2.5米，圈舍配套设施（清水池200立方 管理房180平米 围墙彩钢隔离500米 排水道200米 3三相电 600米线 8根电杆 铝套线2400米 干湿分离机1台 大型粉碎机1台）。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白龙镇庙垭村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雨水沟175米，水塔1个50m³，6组自动水线，自动锅炉加温设备，升温设备1套。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王河镇弹垭村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鱼塘盖硬化410立方米混凝土24万元、抬网1床0.8万元、出鱼台1处2万元、增氧机4台，价值1.6万元、饲料投喂台4个，价值2万元。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白龙镇剑峰村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新建鸡舍半封闭式彩钢棚鸡舍3间，面积600㎡。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白龙镇小碑村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新建泥碎机耕道路2.3㎞（3m×0.08m）；新建防旱池1个库容150m</w:t>
            </w:r>
            <w:r>
              <w:rPr>
                <w:rStyle w:val="9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元山镇福泉村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新建果蔬大棚4000平方米，500立方米蓄水池一口，购置504拖拉机一台。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剑门关镇田坝村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购收割机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台，大型拖拉机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台，园区路基建设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公里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*3m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，外围网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 xml:space="preserve"> 1.8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*3m 1000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钓台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 xml:space="preserve">5m*5m 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鸡棚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20m*6m*2.5.m 2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个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鸡场网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2m*20m 2000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米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鸡场自来水500m。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下寺镇中心村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新建葡萄避雨棚3335平米（5亩）*57。砖砌桃园排水沟65米。桃园水肥一体化设施(滴管)43亩。修建储粪池9个(5*2*1.8)。。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剑门关镇元岭村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园区基础提升（开沟、地崖地盖硬化等）20亩，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、园区作业道基础建设宽2米</w:t>
            </w:r>
            <w:r>
              <w:rPr>
                <w:rStyle w:val="12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×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长2.2公路，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购买农用运输车1台，购买开沟耕作一体机1台，</w:t>
            </w:r>
            <w:r>
              <w:rPr>
                <w:rStyle w:val="11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0"/>
                <w:rFonts w:hint="eastAsia" w:ascii="黑体" w:hAnsi="黑体" w:eastAsia="黑体" w:cs="黑体"/>
                <w:b/>
                <w:bCs w:val="0"/>
                <w:sz w:val="21"/>
                <w:szCs w:val="21"/>
                <w:lang w:val="en-US" w:eastAsia="zh-CN" w:bidi="ar"/>
              </w:rPr>
              <w:t>电商销售铺设（电商商品陈设、直播设备购买、电商平台开通企业运营等）。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王河镇平乐村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改扩建牛圈360平方米、拉草车1台6.4万元、剪草机1台3.7万元，拖拉机旋耕机1台8.6万元，粉碎机2台1.56万元，田间收纳池200立方米（排污管道200米，做棚）。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香沉镇龙台村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蓄水池1处6*4*3米，节能水嘴60个。鸡粪干湿分离机7.5千瓦一台，扩建成鸡舍676㎡30*12*3.5米（2栋），建小鸡脱温房及配套100平方米，20*5*4米，暖风机10千瓦一台，自动喂水线120m，饲料搅拌机3.5千瓦一台。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普安镇云凤村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修建鸡舍150㎡砖混纳米网钢架，养殖场内地面平整及硬化200㎡水泥硬化35*200，放养场地周边荷兰网围栏1000m 1.8米高*1000米，种植良种果树5亩，修建饲料加工房一间，修缮鸡舍间作业道路300米 泥碎路300米*3米*10公分，购买剑门关土鸡种鸡，购买孵化设备、升温炉、室内外消毒防疫设备各一套。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东宝镇西阳村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饲料库房入管理有没有85平方米8.7万元，深水井100米，购加料机1台2万元，产床30套，12万元，保育床12套2.6万元。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35.3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姚家镇明兴村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改硼168平方米，新建棚345平方米，（1.2米砖墙、纳米顶、配套水线、料槽，田间水渠打官腔化，地面硬化，作业咱加宽50平方米，主路硬化80平方米，购三轮车一辆，产蛋设备，定位栏、产床）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30.34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普安镇檬树村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新建养殖圈舍350㎡砖 彩钢烧架，配套设施料槽320平米不锈钢烧架，栅栏960㎡，硬化地坪散水200㎡，排水渠300m，修建活动场所1000㎡挖机填平，围网 钢丝网500m。购种公羊2头，购种母羊50头，购买大型旋耕机、收割机各一台。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王河镇银河村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新建养鸡圈舍600平方米、新管理用房70平方米，改换育雏设备70套、硬化养殖场道路70米、生产通道200米，更换养殖场围栏2000米。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柳沟镇春光村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新建圈舍750平方米21万元，饲料加工房80平方米6.4万元，饲养加工机1台0.8万元，鸡场拦肉4000米2.3万元。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现代农户家庭农场培育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东宝镇双华村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硬化路200米4万元，粪污处理（污水沟、排水沟、厌氧池50立方米）3.44万元，干粪堆积棚30平方米1万元，圈舍改造800平方米16万元，氧化池50立方料1.3万元。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达到建设标准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（三）培育优质粮油产业化联合体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省级农业产业化龙头企业剑阁县东山生态农业有限公司为龙头，联系县内相关企业4家、农民专业合作社不少于3家、家庭农场不少于5家、种植大户，组建优质粮油产业联合体，实施从生产、加工、销售、推广的系列基础建设和体系构建，实施一体化经营。建设商品化处理和产地初加工设施设备，强化联合体特征标识、产品品牌建设，建设产品电商平台，开展产销对接。建设农产品生产标准化、特征标识化、营销电商化原料基地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达到省厅建设要求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二、农产品初加工设施建设项目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980" w:type="dxa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新建或改扩建15座农产品仓储保鲜库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库容不低于50吨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剑门关镇田坝村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机械冷藏库（低温库）100吨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公兴镇九龙村二组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机械冷藏库（低温库）200吨 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普安镇新华村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机械冷藏库（高温库）300吨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白龙镇庙垭村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机械冷藏库（低温库）100吨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张王镇苍山村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气调冷藏库200吨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盐店镇五指村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机械冷藏库（高温库）200吨 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下寺镇二龙村二组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机械冷藏库（高温库）110吨 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白龙镇小垭村七组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机械冷藏库（高温库）100吨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元山镇柳河村一组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气调冷藏库200吨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鹤龄镇化林村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气调冷藏库150吨 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鹤龄镇化林村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气调冷藏库150吨 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机械冷藏库（低温库）100吨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剑门关镇桂花村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机械冷藏库（高温库）50吨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张王镇苍山村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气调冷藏库200吨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农产品冷链物流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盐店镇五指村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机械冷藏库（高温库）200吨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三、特聘动物防疫员项目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聘请动物防疫员13名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达到动物防疫员要求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中央财政农业生产发展资金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四、村集体经济建设项目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东宝镇迎春村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1.增设防护围栏、水源净化设备、消毒房1座，配套干湿分离机、漏缝板、水箱等设备，提高养殖密度，增加存栏400头，年出栏生猪800头；2.藕田20亩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普安镇光荣村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1.装修房屋925平米，12套；2.洗晒设施设备1套；更新床铺等36床位，3.改建钓鱼平台、路灯等配套设施设备。4.扩建种植枇杷30亩，补植50亩。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公兴镇茶垭村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1.茶垭村三、四组扩建恒温大棚蔬菜园10亩，种植羊肚菌、反季蔬菜；2.茶垭村核桃产业园1000亩、藤椒产业园80亩的嫁接、管护和林下药材的栽种。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店子乡石岩村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1.扩建雷竹种植面积200亩；2.套种郁金中药材300亩。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龙源镇七宝村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完善210亩猕猴桃水泥桩、拉线、喷灌系统、产水配套等，扩大猕猴桃面积50亩,套作红芋100亩，海椒50亩。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秀钟乡柏堰村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1.在二组扩建162亩葛根产业园；2.提升一组葛根产业，加强田管及配方施肥等。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锦屏乡灯河村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1.330亩的核桃园产业品种改良和嫁接，林下种植中药材桔梗、柴胡、白芍200亩，林下养殖剑门土鸡5000羽，预计收益7万元；2.扩建稻田养鱼40亩，预计收益3.5万元。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广坪乡前途村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1.巩固提升已建羌脆李300亩；2.套种中药材黄丝郁金300亩；3.发展剑门土鸡（其中扩建鸡舍，购买鸡苗）。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毛坝乡团山村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1.246亩瓜蒌产业园进行品种改良；2.扩建稻田养虾50亩；配套休闲垂钓设施；发展环形藕田养鱼200亩。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扶持村集体经济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樵店乡中岩村</w:t>
            </w:r>
          </w:p>
        </w:tc>
        <w:tc>
          <w:tcPr>
            <w:tcW w:w="29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1.扩建猕猴桃园100亩；2.新建耙柑园200亩；3.扩建龙虾养殖池50亩。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达到建设要求</w:t>
            </w:r>
          </w:p>
        </w:tc>
        <w:tc>
          <w:tcPr>
            <w:tcW w:w="161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2020.12.30</w:t>
            </w:r>
          </w:p>
        </w:tc>
        <w:tc>
          <w:tcPr>
            <w:tcW w:w="10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46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省农村综合改革资金</w:t>
            </w:r>
          </w:p>
        </w:tc>
        <w:tc>
          <w:tcPr>
            <w:tcW w:w="103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2020年统筹整合财政涉农资金使用安排农业产业扶贫项目调整表</w:t>
      </w:r>
    </w:p>
    <w:tbl>
      <w:tblPr>
        <w:tblStyle w:val="4"/>
        <w:tblW w:w="14652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04"/>
        <w:gridCol w:w="1080"/>
        <w:gridCol w:w="2635"/>
        <w:gridCol w:w="795"/>
        <w:gridCol w:w="1110"/>
        <w:gridCol w:w="1425"/>
        <w:gridCol w:w="1560"/>
        <w:gridCol w:w="2160"/>
        <w:gridCol w:w="855"/>
        <w:gridCol w:w="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Header/>
          <w:jc w:val="center"/>
        </w:trPr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资金下达情况</w:t>
            </w:r>
          </w:p>
        </w:tc>
        <w:tc>
          <w:tcPr>
            <w:tcW w:w="7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资金调整情况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建设内容及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下达资金（万元）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建设地址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建设数量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建设内容及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调整后资金（万元）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Header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一、提灌站建设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元山镇白坝村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元山镇白坝村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公兴镇龙座社区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公兴镇龙座社区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49.84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元山镇盘石村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元山镇盘石村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开封镇同坝社区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开封镇同坝社区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54.97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开封镇高垭村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开封镇高垭村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建泵房1处，制度健全；电机功率18.8KW及以上和相关管网设施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32.48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王河镇南华村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建泵房1处，制度健全；电机功率18.9KW及以上和相关管网设施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王河镇南华村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建泵房1处，制度健全；电机功率18.9KW及以上和相关管网设施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杨村镇长湖社区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建泵房1处，制度健全；电机功率18.10KW及以上和相关管网设施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杨村镇长湖社区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建泵房1处，制度健全；电机功率18.10KW及以上和相关管网设施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32.24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武连镇枣垭村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建泵房1处，制度健全；电机功率18.11KW及以上和相关管网设施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武连镇枣垭村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建泵房1处，制度健全；电机功率18.11KW及以上和相关管网设施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29.47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香沉镇剑南村9组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建泵房1处，制度健全；电机功率18.13KW及以上和相关管网设施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香沉镇剑南村9组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建泵房1处，制度健全；电机功率18.13KW及以上和相关管网设施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33.93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龙源镇兴泉村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建泵房1处，制度健全；电机功率18.5KW及以上和相关管网设施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龙源镇兴泉村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建泵房1处，制度健全；电机功率18.5KW及以上和相关管网设施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59.4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普安镇石泉村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建泵房1处，制度健全；电机功率18.5KW及以上和相关管网设施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新建提灌站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普安镇石泉村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建设提灌站一处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建泵房1处，制度健全；电机功率18.5KW及以上和相关管网设施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</w:t>
            </w:r>
          </w:p>
        </w:tc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二、特色产业发展技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术服务费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聘请产业发展技术指导服务人员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聘请技术指导服务人员26人，负责特色产业技术服务指导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农产品初加工设施建设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剑门关镇大房村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建设冻库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贮藏量83吨1个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建设冻库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贮藏量83吨1个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开封镇石印村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配套建设柑橘产业园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蓄水池及相关设施设备等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开封镇高山村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配套建设柑橘产业园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水池个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羊岭镇剑寺村、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大堰村、钟鼓村、青柏村等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冬枣特色产业园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公兴镇新生村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羊肚菌产业园的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二、特色产业发展技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术服务费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聘请产业发展技术指导服务人员</w:t>
            </w:r>
          </w:p>
        </w:tc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聘请技术指导服务人员26人，负责特色产业技术服务指导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樵店乡中岩村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猕猴桃产业园</w:t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农业园区巩固提升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农业园区巩固提升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石洞沟农业园区猕猴桃产业园巩固提升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剑门关镇梁山村、桂花村、剑山村等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茶树产业园巩固提升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盐店镇石笋村、莲花村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村特色产业园巩固提升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巩固提升石笋村、莲花村特色产业园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提灌站建设项目设计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黑体" w:hAnsi="黑体" w:eastAsia="黑体" w:cs="黑体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1417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01581"/>
    <w:rsid w:val="06732A30"/>
    <w:rsid w:val="06D866DD"/>
    <w:rsid w:val="0C3A5D54"/>
    <w:rsid w:val="120C7DBB"/>
    <w:rsid w:val="17D80F97"/>
    <w:rsid w:val="1AC70117"/>
    <w:rsid w:val="20C0556B"/>
    <w:rsid w:val="23B1656B"/>
    <w:rsid w:val="257E67EE"/>
    <w:rsid w:val="34843F37"/>
    <w:rsid w:val="38352D3A"/>
    <w:rsid w:val="38C27B14"/>
    <w:rsid w:val="39122FB5"/>
    <w:rsid w:val="3A261EFF"/>
    <w:rsid w:val="3C096557"/>
    <w:rsid w:val="41F45599"/>
    <w:rsid w:val="56B01581"/>
    <w:rsid w:val="62F11560"/>
    <w:rsid w:val="68F30A37"/>
    <w:rsid w:val="727F18EA"/>
    <w:rsid w:val="7606634E"/>
    <w:rsid w:val="FEEE9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color w:val="FF0000"/>
      <w:sz w:val="16"/>
      <w:szCs w:val="16"/>
      <w:u w:val="none"/>
    </w:rPr>
  </w:style>
  <w:style w:type="character" w:customStyle="1" w:styleId="7">
    <w:name w:val="font231"/>
    <w:basedOn w:val="5"/>
    <w:qFormat/>
    <w:uiPriority w:val="0"/>
    <w:rPr>
      <w:rFonts w:hint="eastAsia" w:ascii="黑体" w:hAnsi="宋体" w:eastAsia="黑体" w:cs="黑体"/>
      <w:b/>
      <w:color w:val="000000"/>
      <w:sz w:val="16"/>
      <w:szCs w:val="16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0">
    <w:name w:val="font2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91"/>
    <w:basedOn w:val="5"/>
    <w:qFormat/>
    <w:uiPriority w:val="0"/>
    <w:rPr>
      <w:rFonts w:ascii="Tahoma" w:hAnsi="Tahoma" w:eastAsia="Tahoma" w:cs="Tahoma"/>
      <w:color w:val="000000"/>
      <w:sz w:val="20"/>
      <w:szCs w:val="20"/>
      <w:u w:val="none"/>
    </w:rPr>
  </w:style>
  <w:style w:type="character" w:customStyle="1" w:styleId="12">
    <w:name w:val="font12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2020-09-09T09:59:00Z</dcterms:created>
  <dc:creator>坚强背后有你！</dc:creator>
  <cp:lastModifiedBy>user</cp:lastModifiedBy>
  <cp:lastPrinted>2020-11-06T17:04:00Z</cp:lastPrinted>
  <dcterms:modified xsi:type="dcterms:W3CDTF">2024-11-12T17:52:02Z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