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62" w:rsidRDefault="00E40C62" w:rsidP="00E40C62">
      <w:pPr>
        <w:spacing w:line="576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  <w:lang/>
        </w:rPr>
        <w:t>剑阁县2019年林业生态建设和产业扶贫补助资金分配表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2550"/>
        <w:gridCol w:w="1869"/>
        <w:gridCol w:w="1577"/>
        <w:gridCol w:w="916"/>
        <w:gridCol w:w="1084"/>
        <w:gridCol w:w="3358"/>
        <w:gridCol w:w="1081"/>
        <w:gridCol w:w="713"/>
      </w:tblGrid>
      <w:tr w:rsidR="00E40C62" w:rsidTr="00FA1685">
        <w:trPr>
          <w:trHeight w:val="428"/>
          <w:tblHeader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项目类别和名称</w:t>
            </w:r>
          </w:p>
        </w:tc>
        <w:tc>
          <w:tcPr>
            <w:tcW w:w="599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建设任务</w:t>
            </w:r>
          </w:p>
        </w:tc>
        <w:tc>
          <w:tcPr>
            <w:tcW w:w="5358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项目计划投资（万元）</w:t>
            </w:r>
          </w:p>
        </w:tc>
        <w:tc>
          <w:tcPr>
            <w:tcW w:w="108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整合后资金使用监管责任单位</w:t>
            </w:r>
          </w:p>
        </w:tc>
        <w:tc>
          <w:tcPr>
            <w:tcW w:w="71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E40C62" w:rsidTr="00FA1685">
        <w:trPr>
          <w:trHeight w:val="493"/>
          <w:tblHeader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实施地点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建设规模及内容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建设标准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总投资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其中：整合涉农资金投入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整合涉农金来源（要说明资金来源层级）</w:t>
            </w:r>
          </w:p>
        </w:tc>
        <w:tc>
          <w:tcPr>
            <w:tcW w:w="108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2102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1.核桃品改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272个村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18500.1亩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364.00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364.00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下寺镇冠京村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1.29 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下寺镇空木村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2.30 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下寺镇麻柳村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下寺镇石瓮村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下寺镇五台、硝厂、翰林村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上寺乡三房村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5.24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5.24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上寺乡桅杆村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上寺乡猫儿村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剑门关镇青树村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27.47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27.47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剑门关镇双鱼村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剑门关镇剑华村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2.44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2.44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剑门关镇大房村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剑门关镇元安村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剑门关镇双旗村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汉阳镇永泉村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5.53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5.53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汉阳镇东风村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2.68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2.68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汉阳镇陡嘴村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汉阳镇青春村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汉阳镇锁溪、云峰、天桥、新场村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汉阳镇壮岭村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汉阳镇壮山村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2.81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2.81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汉阳镇青松村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汉阳镇七里村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汉阳镇二龙村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张王镇青龙村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张王镇号角村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263.2亩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3.89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3.89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8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张王镇金黄、穿井村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61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普安镇银山村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普安镇白虎村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普安镇灯光村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普安镇中坪村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2.92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2.92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普安镇江东村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龙源镇登云村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3.47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3.47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龙源镇兴泉村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田家乡田庙、响水村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田家乡双丰村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11.86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11.86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江石乡西山村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江石乡五台村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闻溪乡二郎村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闻溪乡大湾村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闻溪乡建兴村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闻溪乡檬树村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闻溪乡营盘村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闻溪乡鲁公村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闻溪乡长春村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1.91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1.91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闻溪乡中山村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闻溪乡新中村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闻溪乡新观村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闻溪乡永丰村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城北镇柳垭村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城北镇闻溪村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城北镇石庙村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姚家乡银溪村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283.4亩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4.74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4.74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姚家乡天字村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292.2亩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姚家乡向阳村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姚家乡繁荣、元宝、柳场村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西庙乡鲜花村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4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西庙乡石柱村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4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西庙乡清潭村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北庙乡青碑村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北庙乡孤玉村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北庙乡星光村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柳沟镇光明村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柳沟镇三清村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柳沟镇长安村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柳沟镇灵泉、新民、石龙村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柳沟镇文星村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柳沟镇南庙村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柳沟镇四五村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毛坝乡光华村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毛坝乡宝桥村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毛坝乡百花村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毛坝乡斑竹村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毛坝乡元山村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凉山乡云凤村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8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凉山乡五羊村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凉山乡盐井村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凉山乡清凉、松林村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凉山乡联合村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义兴乡沙河村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义兴乡红星村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义兴乡宫堂、土垭村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武连镇计划村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武连镇寨桥村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武连镇兴隆、枣垭、东垭、武侯、新桥村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正兴乡郭沟、河西村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正兴乡龙虎、崇岭村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开封镇光辉村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开封镇友爱村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1.1207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1.1207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开封镇同坝、白云、和平村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开封镇鞍山村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碗泉乡白兔村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碗泉乡碗泉村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碗泉乡杏垭村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碗泉乡大林、大山村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碗泉乡泉水村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碗泉乡庙湾村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碗泉乡石靴村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碗泉乡高垭村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迎水乡慈恩村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迎水乡马林村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迎水乡双龙村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迎水乡寺坝、白顶村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迎水乡天珠村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迎水乡迎水村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0.09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高池乡青荣、胜利、高塔、灯塔村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国光乡朝阳村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国光乡五爱村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4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国光乡土门村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国光乡石印村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4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国光乡石堰村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国光乡庆丰村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30.9亩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8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元山镇铁炉村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元山镇石楼、爱国村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元山镇红旗村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1.91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1.91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元山镇金竹村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元山镇宝田村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29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元山镇广化村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9.14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9.14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王河镇皇观村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01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王河镇鲁垭村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王河镇深垭村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8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王河镇板桥村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王河镇南华村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7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公店乡平乐村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公店乡五一村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5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公店乡智积、荣光、华光村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44.9亩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4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 新家 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25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公店乡红碑村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演圣镇龙滩村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演圣镇中子村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演圣镇天井、大坪、亭坝村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演圣镇切山村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演圣镇梁垭村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51.9亩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演圣镇寅圣村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演圣镇金刚村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演圣镇天马村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柘坝乡林山村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柘坝乡群力村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柘坝乡迎丰村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276.3亩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5.29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5.29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8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柘坝乡龙柏村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3.94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3.94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柘坝乡玉龙、林茂村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公兴镇九龙村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4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公兴镇大凉村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53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公兴镇茶垭村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157.5亩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公兴镇文林村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公兴镇新生村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公兴镇凤凰村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长岭乡玉台村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长岭乡玉溪村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涂山镇大桥村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1.46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1.46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涂山镇迎新村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吼狮乡来龙村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8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吼狮乡兴峰村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1.36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1.36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26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圈龙乡金钤村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221.4亩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3.74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3.74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圈龙乡新桥村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圈龙乡灯杆、太吉村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8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香沉镇龙台村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7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香沉镇群英村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2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香沉镇阳名村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香沉镇元柏村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香沉镇乘风村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香沉镇东沟村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香沉镇剑南村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金仙镇西河、双柏、大顺村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白龙镇槐树村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白龙镇庙垭村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白龙镇青丰村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白龙镇古楼、小垭村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店子镇大河村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店子镇联盟村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店子镇龙水村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店子镇盘龙村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66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店子镇西至、石岩、尖山、社区村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32.9亩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店子镇元丰、天台、登高村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碑垭乡大垭、刘家、松柏村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摇铃乡唐家、永安、黄林村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广坪乡前途村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广坪乡小河村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禾丰乡云起村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鹤龄镇化林村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4.41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4.41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5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鹤龄镇岳坪村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8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鹤龄镇青木、金珠村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1.86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0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鹤龄镇会龙村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172.5亩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5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鹤龄镇白鹤村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锦屏乡青墟村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3.81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3.81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锦屏乡锦屏、佛山、水磨村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锦屏乡灯河村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3.26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樵店乡井田、蒲李村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樵店乡中岩村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杨村镇官店村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杨村镇三合村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杨村镇柏梓村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杨村镇长湖村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1.31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1.31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杨村镇杨垭村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杨村镇建设村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0.89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7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羊岭镇蒲花村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4.16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4.16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5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羊岭镇灵泉村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5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羊岭镇茶角村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1.75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1.75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395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江口镇高堂村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江口镇金钟村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49.3亩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4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江口镇春雷村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江口镇清明村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36.6亩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江口镇百包村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29.8亩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江口镇陵丰村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江口镇木林村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江口镇长江村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28.1亩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江口镇七林村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37.4亩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木马镇威灵村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3.14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3.14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木马镇七柏村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木马镇庵子村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0.82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木马镇松木村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1.03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1.03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木马镇前坪村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28.5亩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柏垭乡程山村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1.45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1.45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品改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柏垭乡柳青村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柏垭乡红梁村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0.5894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0.5894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高观镇健民、黄坪、禾丰村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51.7亩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1.33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1.02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高观镇田坝、向阳、新田、龙山、元岭村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46.2亩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成活芽按6.6元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1.16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1.16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97"/>
          <w:jc w:val="center"/>
        </w:trPr>
        <w:tc>
          <w:tcPr>
            <w:tcW w:w="6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2.核桃管护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260.54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260.54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下寺镇冠京村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下寺镇空木村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下寺镇三江社区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下寺镇硝厂村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下寺镇麻柳村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上寺乡三房村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上寺乡桅杆村村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剑门关镇高峰村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剑门关镇桂花村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剑门关镇元安村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剑门关镇剑城村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剑门关镇大房村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管护265亩，施肥、防病治虫、开沟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剑门关镇剑华村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剑门关镇青树村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管护1082亩，施肥、防病治虫、开沟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剑门关镇双旗村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管护165亩，施肥、防病治虫、开沟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剑门关镇剑雄村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汉阳镇东风村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汉阳镇天桥村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汉阳镇陡咀村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汉阳镇壮山村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汉阳镇永泉村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管护210亩，施肥、防病治虫、开沟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汉阳镇壮岭村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汉阳镇登山村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汉阳镇二龙村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管护1500亩，施肥、防病治虫、开沟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张王镇青龙社区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管护186.2亩，施肥、防病治虫、开沟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张王镇苍山村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管护46.6亩，施肥、防病治虫、开沟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张王镇号角村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管护306.5亩，施肥、防病治虫、开沟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普安镇江东村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普安镇中坪村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管护95亩，施肥、防病治虫、开沟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普安镇银山村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龙源镇一心村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龙源镇文笔村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龙源镇登云村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龙源镇龙石村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龙源镇青杆村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龙源镇中岭村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田家乡田庙村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田家乡龙池村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田家乡双丰村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管护175亩，施肥、防病治虫、开沟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江石乡江石村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江石乡天堂村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江石乡西山村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2.34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江石乡双塔村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闻溪乡长春村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管护289亩，施肥、防病治虫、开沟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闻溪乡鲁公村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管护95亩，施肥、防病治虫、开沟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闻溪乡二郎村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管护222亩，施肥、防病治虫、开沟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闻溪乡中山村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管护51亩，施肥、防病治虫、开沟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城北镇碑梁村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城北镇水池村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城北镇锯山村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1.10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城北镇石庙村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城北镇前锋村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城北镇闻风村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城北镇闻溪村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管护56亩，施肥、防病治虫、开沟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西庙乡石柱村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1.7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西庙乡鲜花村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西庙乡清潭村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1.35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1.35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西庙乡八一村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0.15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0.15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姚家乡银溪村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管护252亩，施肥、防病治虫、开沟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2.4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姚家乡天字村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姚家乡元宝村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盐店镇盐河村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北庙乡孤玉村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管护162亩，施肥、防病治虫、开沟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北庙乡星光村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管护81亩，施肥、防病治虫、开沟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北庙乡青碑村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柳沟镇文星村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管护776亩，施肥、防病治虫、开沟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9.2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9.2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柳沟镇灵泉社区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管护31亩，施肥、防病治虫、开沟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柳沟镇四五村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垂泉乡清泉村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垂泉乡清水村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管护199亩，施肥、防病治虫、开沟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每亩20--51元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2.1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2.1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凉山乡联合村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凉山乡云凤村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义兴乡沙河村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0.7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义兴乡土垭村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义兴乡宫堂村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0.8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义兴乡工农村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武连镇枣垭村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管护2770亩，施肥、防病治虫、开沟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武连镇计划村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0.6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武连镇寨桥村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武连镇兴隆村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管护97亩，施肥、防病治虫、开沟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武连镇觉苑社区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马灯乡三江村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管护234.3亩，施肥、防病治虫、开沟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马灯乡陈湾村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秀钟乡东山村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秀钟乡青岭村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管护60.5亩，施肥、防病治虫、开沟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秀钟乡王河村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正兴乡河西村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正兴乡华山村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0.9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正兴乡星火村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东宝镇楼台村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2.10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东宝镇凉安村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东宝镇长梁村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开封镇白云村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开封镇鞍山村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开封镇和平村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开封镇友爱村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开封镇同坝村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开封镇永生村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碗泉乡庙湾村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碗泉乡石靴村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碗泉乡高垭村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管护126亩，施肥、防病治虫、开沟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碗泉乡泉水村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迎水乡慈恩村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迎水乡马林村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迎水乡双龙村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迎水乡天珠村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管护112.8亩，施肥、防病治虫、开沟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迎水乡燕子村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国光乡朝阳村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管护322.5亩，施肥、防病治虫、开沟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国光乡石印村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管护198亩，施肥、防病治虫、开沟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国光乡石堰村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元山镇广化村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管护1482.7亩，施肥、防病治虫、开沟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元山镇红旗村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元山镇金竹村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管护170.8亩，施肥、防病治虫、开沟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元山镇铁炉村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管护453.2亩，施肥、防病治虫、开沟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元山镇石楼村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0.15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0.15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元山镇宝田村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管护722亩，施肥、防病治虫、开沟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元山镇七一村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管护37亩，施肥、防病治虫、开沟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0.15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0.15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元山镇普同村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王河镇鲁垭村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管护422.9亩，施肥、防病治虫、开沟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林业生态保护恢复专项专项--省级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王河镇深垭村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管护199.6亩，施肥、防病治虫、开沟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林业生态保护恢复专项专项--省级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王河镇南华村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管护240亩，施肥、防病治虫、开沟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林业生态保护恢复专项专项--省级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公店乡五一村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管护154亩，施肥、防病治虫、开沟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公店乡荣光村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林业生态保护恢复专项专项--省级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公店乡新家村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1.60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林业生态保护恢复专项专项--省级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公店乡平乐村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3.40 </w:t>
            </w:r>
          </w:p>
        </w:tc>
        <w:tc>
          <w:tcPr>
            <w:tcW w:w="33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林业生态保护恢复专项专项--省级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演圣镇中子村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管护109.1亩，施肥、防病治虫、开沟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56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演圣镇寅圣村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管护138亩，施肥、防病治虫、开沟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柘坝乡迎丰村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公兴镇九龙村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管护115.8亩，施肥、防病治虫、开沟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公兴镇新生村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管护121亩，施肥、防病治虫、开沟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公兴镇大凉村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管护194.3亩，施肥、防病治虫、开沟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公兴镇文林村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管护440.7亩，施肥、防病治虫、开沟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公兴镇茶垭村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公兴镇凤凰村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管护119.6亩，施肥、防病治虫、开沟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长岭乡红岩村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管护124.9亩，施肥、防病治虫、开沟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长岭乡玉台村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管护54.8亩，施肥、防病治虫、开沟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涂山镇迎新村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吼狮乡兴峰村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0.90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吼狮乡龙座村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吼狮乡来龙村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管护72亩，施肥、防病治虫、开沟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圈龙乡新桥村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管护90亩，施肥、防病治虫、开沟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圈龙乡金铃村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管护597.3亩，施肥、防病治虫、开沟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香沉镇剑南村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管护190亩，施肥、防病治虫、开沟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金仙镇西河村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白龙镇庙垭村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管护69.5亩，施肥、防病治虫、开沟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白龙镇三湾村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店子镇尖山村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店子镇登高村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店子镇龙水村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店子镇联盟村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管护270亩，施肥、防病治虫、开沟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广坪乡快乐村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管护208亩，施肥、防病治虫、开沟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禾丰乡剑锋村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禾丰乡云起村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鹤龄镇金株村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鹤龄镇化林村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管护150亩，施肥、防病治虫、开沟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锦屏乡佛山村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管护230亩，施肥、防病治虫、开沟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锦屏乡灯河村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管护330亩，施肥、防病治虫、开沟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锦屏乡青墟村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管护110亩，施肥、防病治虫、开沟</w:t>
            </w:r>
          </w:p>
        </w:tc>
        <w:tc>
          <w:tcPr>
            <w:tcW w:w="157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樵店乡中岩村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管护95.4亩，施肥、防病治虫、开沟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杨村镇长湖村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管护53亩，施肥、防病治虫、开沟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杨村镇石门村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管护70亩，施肥、防病治虫、开沟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642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杨村镇建设村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617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杨村镇柏梓村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杨村镇三合村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管护102亩，施肥、防病治虫、开沟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杨村镇官店村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羊岭镇灵泉村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江口镇木林社区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管护435亩，施肥、防病治虫、开沟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柏垭乡程山村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管护427.5亩，施肥、防病治虫、开沟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66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柏垭乡井泉村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管护189亩，施肥、防病治虫、开沟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85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柏垭乡红梁村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管护118亩，施肥、防病治虫、开沟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0.90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0.90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85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柏垭乡柳青村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管护83亩，施肥、防病治虫、开沟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0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木马镇停船村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02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木马镇七柏村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管护50亩，施肥、防病治虫、开沟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0.30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0.30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22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木马镇庵子村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管护200亩，施肥、防病治虫、开沟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59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木马镇威灵村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管护120亩，施肥、防病治虫、开沟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0.70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0.70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高观镇元岭村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管护80亩，施肥、防病治虫、开沟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1.10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1.10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24"/>
          <w:jc w:val="center"/>
        </w:trPr>
        <w:tc>
          <w:tcPr>
            <w:tcW w:w="63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核桃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高观镇黄坪村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管护100亩，施肥、防病治虫、开沟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1.20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371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高观镇新田村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管护60亩，施肥、防病治虫、开沟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 xml:space="preserve">0.50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 xml:space="preserve">0.50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高观镇龙山村</w:t>
            </w:r>
          </w:p>
        </w:tc>
        <w:tc>
          <w:tcPr>
            <w:tcW w:w="18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管护35亩，施肥、防病治虫、开沟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每亩20--50元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0.20 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0.20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林业改革发展资金--中央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87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3.中药材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16乡镇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8182亩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246.42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246.42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金银花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高池乡（庄子村、作坊村、杨岭村）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11.25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11.25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443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义兴乡工农村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3.15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3.15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迎水乡天珠村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4.5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何首乌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元山镇七一村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川佛手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元山镇红旗村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3.75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3.75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金丝郁金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元山镇金竹村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国光乡石印村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3.5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广坪乡快乐村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2.52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五味子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木马镇庵子村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4.05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4.05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芍药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元山镇双狮村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剑门关镇大房村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汉阳镇中心村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911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葛根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姚家乡（团结村、银溪村）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783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汉阳镇顺风村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802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秀钟乡（王河村、太清村、柏堰村）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765亩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30.6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30.6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义兴乡工农村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6.8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6.8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1063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开封镇（同坝村、友爱村、和平村、东华村）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453亩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18.12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18.12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葛根（新）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秀钟乡（王河村、东山村）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18.66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18.66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元山镇金竹村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香沉镇龙台村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13.8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13.8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白龙镇庙垭村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瓜蒌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秀钟乡（青岭村、东山村）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226亩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9.04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9.04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1063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剑门关镇（大房村、剑华村、剑门村、剑雄村）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351亩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14.04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14.04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财政专项扶贫结余资金--县级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汉阳镇二龙村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瓜蒌（新）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高观乡茶坪村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8.64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8.64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5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张王乡金光村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628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垂泉乡春光村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600元/亩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林业改革发展资金-中央</w:t>
            </w:r>
          </w:p>
        </w:tc>
        <w:tc>
          <w:tcPr>
            <w:tcW w:w="108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第一次补助</w:t>
            </w: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4.木质食用菌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26万棒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26.00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26.00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木质</w:t>
            </w:r>
          </w:p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食用菌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汉阳镇金星村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5万棒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1.00元/棒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汉阳镇天桥村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5万棒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1.00元/棒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姚家乡银溪村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12万棒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1.00元/棒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12.00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下寺镇石瓮村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4万棒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1.00元/棒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5.笋用竹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1431亩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21.47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21.47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笋用竹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城北镇石庙村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4.5000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4.50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公兴镇凤凰村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129亩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1.9350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1.94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公兴镇茶垭村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225亩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3.3750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3.38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公兴镇大梁村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159亩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2.3850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2.39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柏垭乡柳青村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128亩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1.9200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1.92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柏垭乡红梁村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4.3500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4.35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柏垭乡云顶村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3.0000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6.山桐子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1945亩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29.18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29.18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山桐子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剑门关镇剑山村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1200亩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18.0000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张王镇川井村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2.2500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2.25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张王镇金光村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1.8000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张王镇大柏村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2.2500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2.25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张王镇苍山村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1.8000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武连镇枣垭村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205亩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3.0750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3.08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7.元宝枫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碑垭乡刘家村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1239亩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37.0000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37.00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8.油橄榄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480亩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14.40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14.40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油橄榄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开封镇鞍山村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9.60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9.60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正兴乡孔龙村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160亩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300元/亩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4.80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4.80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544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9.易地搬迁集中安置点经果林建设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37处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185.00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易地搬迁集中安置点经果林建设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姚家乡元宝村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盐店镇五指村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义兴乡工农村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义兴乡红星村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北庙乡钟岭村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北庙乡水井村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6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垂泉乡春光村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1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东宝镇长梁村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485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剑门关镇桂花村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1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剑门关镇剑城村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剑门关镇大房村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汉阳镇云峰村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35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易地搬迁集中安置点经果林建设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汉阳镇中心村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1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鹤龄镇化林村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35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鹤龄镇白鹤村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6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剑门关镇志公村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剑门关镇桂花村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585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公兴镇文林村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公兴镇凤凰村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西庙乡鲜花村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普安镇鹤鸣村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普安镇银山村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凉山乡云凤村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凉山乡联合村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易地搬迁集中安置点经果林建设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张王乡苍山村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龙源镇青杠村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下寺镇三江社区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高观乡元岭村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高观乡茶坪村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秀钟乡太清村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秀钟乡王河村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店子镇石岩村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76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店子镇盘龙村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武连镇兴隆村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易地搬迁集中安置点经果林建设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闻溪乡长春村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木马镇庵子村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hRule="exact" w:val="680"/>
          <w:jc w:val="center"/>
        </w:trPr>
        <w:tc>
          <w:tcPr>
            <w:tcW w:w="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柘坝乡林山村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5万元/个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1580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10.脱贫攻坚造林专合社能力提升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全县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开展脱贫攻坚造林专业合作社补助，购置生产工（器）具800台套。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55.00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1558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11.林业产业扶贫“三品一标”创建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全县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开展林产品有机认证2000亩。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1411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12.林业产业扶贫示范基地建设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全县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汉阳二龙产业扶贫示范基地，林地流转1000亩，低改及新栽核桃500亩，成交巩固1200亩及基础配套设施建设。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155.00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155.00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1152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13.县聘核桃技术员服务费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全县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6名核桃技术人员全县核桃技术指导、服务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6万元/人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36.00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36.00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875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14.技能培训费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全县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扶贫产业技术培训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20.00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林业生态保护恢复专项资金－省级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E40C62" w:rsidTr="00FA1685">
        <w:trPr>
          <w:trHeight w:val="899"/>
          <w:jc w:val="center"/>
        </w:trPr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15.生态护林员</w:t>
            </w:r>
          </w:p>
        </w:tc>
        <w:tc>
          <w:tcPr>
            <w:tcW w:w="25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1250名生态护林员</w:t>
            </w:r>
          </w:p>
        </w:tc>
        <w:tc>
          <w:tcPr>
            <w:tcW w:w="18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选聘生态护林员1250人600万元，保障配套及工作培训27万元</w:t>
            </w:r>
          </w:p>
        </w:tc>
        <w:tc>
          <w:tcPr>
            <w:tcW w:w="15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0.48万元/年.人</w:t>
            </w:r>
          </w:p>
        </w:tc>
        <w:tc>
          <w:tcPr>
            <w:tcW w:w="9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627.00 </w:t>
            </w:r>
          </w:p>
        </w:tc>
        <w:tc>
          <w:tcPr>
            <w:tcW w:w="10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627.00 </w:t>
            </w:r>
          </w:p>
        </w:tc>
        <w:tc>
          <w:tcPr>
            <w:tcW w:w="33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林业改革发展资金－中央</w:t>
            </w:r>
          </w:p>
        </w:tc>
        <w:tc>
          <w:tcPr>
            <w:tcW w:w="10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0C62" w:rsidRDefault="00E40C62" w:rsidP="00FA168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E40C62" w:rsidRDefault="00E40C62" w:rsidP="00E40C62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C843CA" w:rsidRDefault="00C843CA"/>
    <w:sectPr w:rsidR="00C843CA" w:rsidSect="00E4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CA" w:rsidRDefault="00C843CA" w:rsidP="00E40C62">
      <w:r>
        <w:separator/>
      </w:r>
    </w:p>
  </w:endnote>
  <w:endnote w:type="continuationSeparator" w:id="1">
    <w:p w:rsidR="00C843CA" w:rsidRDefault="00C843CA" w:rsidP="00E4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CA" w:rsidRDefault="00C843CA" w:rsidP="00E40C62">
      <w:r>
        <w:separator/>
      </w:r>
    </w:p>
  </w:footnote>
  <w:footnote w:type="continuationSeparator" w:id="1">
    <w:p w:rsidR="00C843CA" w:rsidRDefault="00C843CA" w:rsidP="00E40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C62"/>
    <w:rsid w:val="00C843CA"/>
    <w:rsid w:val="00E4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C62"/>
    <w:rPr>
      <w:sz w:val="18"/>
      <w:szCs w:val="18"/>
    </w:rPr>
  </w:style>
  <w:style w:type="paragraph" w:styleId="a4">
    <w:name w:val="footer"/>
    <w:basedOn w:val="a"/>
    <w:link w:val="Char0"/>
    <w:unhideWhenUsed/>
    <w:rsid w:val="00E40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C62"/>
    <w:rPr>
      <w:sz w:val="18"/>
      <w:szCs w:val="18"/>
    </w:rPr>
  </w:style>
  <w:style w:type="character" w:styleId="a5">
    <w:name w:val="page number"/>
    <w:basedOn w:val="a0"/>
    <w:rsid w:val="00E40C62"/>
  </w:style>
  <w:style w:type="character" w:styleId="a6">
    <w:name w:val="Subtle Reference"/>
    <w:uiPriority w:val="31"/>
    <w:qFormat/>
    <w:rsid w:val="00E40C62"/>
    <w:rPr>
      <w:smallCaps/>
      <w:color w:val="C0504D"/>
      <w:u w:val="single"/>
    </w:rPr>
  </w:style>
  <w:style w:type="paragraph" w:styleId="a7">
    <w:name w:val="Normal (Web)"/>
    <w:basedOn w:val="a"/>
    <w:uiPriority w:val="99"/>
    <w:qFormat/>
    <w:rsid w:val="00E40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4474</Words>
  <Characters>25505</Characters>
  <Application>Microsoft Office Word</Application>
  <DocSecurity>0</DocSecurity>
  <Lines>212</Lines>
  <Paragraphs>59</Paragraphs>
  <ScaleCrop>false</ScaleCrop>
  <Company>HP Inc.</Company>
  <LinksUpToDate>false</LinksUpToDate>
  <CharactersWithSpaces>29920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2019-10-14T03:15:00Z</dcterms:created>
  <dcterms:modified xsi:type="dcterms:W3CDTF">2019-10-14T03:16:00Z</dcterms:modified>
</cp:coreProperties>
</file>